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0" w:rsidRDefault="00C754F0" w:rsidP="00C754F0">
      <w:pPr>
        <w:pStyle w:val="a3"/>
        <w:jc w:val="right"/>
      </w:pPr>
      <w:r>
        <w:t>ПРИЛОЖЕНИЕ 4</w:t>
      </w:r>
    </w:p>
    <w:p w:rsidR="00C754F0" w:rsidRDefault="00C754F0" w:rsidP="00C754F0">
      <w:pPr>
        <w:pStyle w:val="a3"/>
        <w:jc w:val="right"/>
      </w:pPr>
      <w:r>
        <w:t>к Порядку организации и проведения</w:t>
      </w:r>
    </w:p>
    <w:p w:rsidR="00C754F0" w:rsidRDefault="00C754F0" w:rsidP="00C754F0">
      <w:pPr>
        <w:pStyle w:val="a3"/>
        <w:jc w:val="right"/>
      </w:pPr>
      <w:r>
        <w:t>рейтингового голосования по выбору</w:t>
      </w:r>
    </w:p>
    <w:p w:rsidR="00C754F0" w:rsidRDefault="00C754F0" w:rsidP="00C754F0">
      <w:pPr>
        <w:pStyle w:val="a3"/>
        <w:jc w:val="right"/>
      </w:pPr>
      <w:r>
        <w:t>общественных территорий, подлежащих</w:t>
      </w:r>
    </w:p>
    <w:p w:rsidR="00C754F0" w:rsidRDefault="00C754F0" w:rsidP="00C754F0">
      <w:pPr>
        <w:pStyle w:val="a3"/>
        <w:jc w:val="right"/>
      </w:pPr>
      <w:r>
        <w:t>благоустройству в первоочередном порядке</w:t>
      </w:r>
    </w:p>
    <w:p w:rsidR="00C754F0" w:rsidRDefault="00C754F0" w:rsidP="00C754F0">
      <w:pPr>
        <w:pStyle w:val="a3"/>
        <w:jc w:val="right"/>
      </w:pPr>
      <w:r>
        <w:t>в соответствии с муниципальными программами</w:t>
      </w:r>
    </w:p>
    <w:p w:rsidR="00C754F0" w:rsidRDefault="00C754F0" w:rsidP="00C754F0">
      <w:pPr>
        <w:pStyle w:val="a3"/>
        <w:jc w:val="right"/>
      </w:pPr>
      <w:r>
        <w:t xml:space="preserve">формирования современной городской среды </w:t>
      </w:r>
    </w:p>
    <w:p w:rsidR="00C754F0" w:rsidRDefault="00C754F0" w:rsidP="00C754F0">
      <w:pPr>
        <w:pStyle w:val="a3"/>
        <w:jc w:val="right"/>
      </w:pPr>
      <w:r>
        <w:t>муниципальных районов и городских округов</w:t>
      </w:r>
    </w:p>
    <w:p w:rsidR="00C754F0" w:rsidRDefault="00C754F0" w:rsidP="00C754F0">
      <w:pPr>
        <w:pStyle w:val="a3"/>
        <w:jc w:val="right"/>
      </w:pPr>
      <w:r>
        <w:t>Нижегородской области</w:t>
      </w:r>
    </w:p>
    <w:p w:rsidR="00C754F0" w:rsidRDefault="00C754F0" w:rsidP="00C754F0">
      <w:pPr>
        <w:pStyle w:val="a3"/>
        <w:jc w:val="right"/>
      </w:pPr>
    </w:p>
    <w:p w:rsidR="00C754F0" w:rsidRDefault="00C754F0" w:rsidP="00C754F0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39"/>
      </w:tblGrid>
      <w:tr w:rsidR="00C754F0" w:rsidRPr="00040AE3" w:rsidTr="00C7692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4F0" w:rsidRPr="00040AE3" w:rsidRDefault="00C754F0" w:rsidP="00C76920">
            <w:pPr>
              <w:pStyle w:val="a3"/>
              <w:jc w:val="right"/>
            </w:pPr>
            <w:r w:rsidRPr="00040AE3">
              <w:t>Ф</w:t>
            </w:r>
            <w:r w:rsidRPr="00040AE3">
              <w:rPr>
                <w:b/>
                <w:bCs/>
              </w:rPr>
              <w:t>орма</w:t>
            </w:r>
          </w:p>
          <w:p w:rsidR="00C754F0" w:rsidRPr="00040AE3" w:rsidRDefault="00C754F0" w:rsidP="00C76920">
            <w:pPr>
              <w:pStyle w:val="a3"/>
              <w:jc w:val="right"/>
            </w:pPr>
            <w:r w:rsidRPr="00040AE3">
              <w:t xml:space="preserve"> 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040AE3">
              <w:rPr>
                <w:b/>
                <w:bCs/>
              </w:rPr>
              <w:t>Итоговый протокол общественной комиссии об итогах рейтингового голосования по выбору общественных территорий</w:t>
            </w:r>
            <w:r w:rsidRPr="00040AE3">
              <w:t xml:space="preserve"> 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C754F0">
              <w:rPr>
                <w:u w:val="single"/>
              </w:rPr>
              <w:t>городского округа город Шахунья Нижегородской области</w:t>
            </w:r>
            <w:r w:rsidRPr="00040AE3">
              <w:t>,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040AE3">
              <w:rPr>
                <w:i/>
                <w:iCs/>
              </w:rPr>
              <w:t>(муниципального образования Нижегородской области)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040AE3">
              <w:rPr>
                <w:b/>
                <w:bCs/>
              </w:rPr>
              <w:t>подлежащих благоустройству в первоочередном порядке в соответствии с муниципальной программой формирования современной городской среды</w:t>
            </w:r>
            <w:r w:rsidRPr="00040AE3">
              <w:t xml:space="preserve"> 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C754F0">
              <w:rPr>
                <w:u w:val="single"/>
              </w:rPr>
              <w:t>городского округа город Шахунья Нижегородской области</w:t>
            </w:r>
            <w:r>
              <w:t>,</w:t>
            </w:r>
          </w:p>
          <w:p w:rsidR="00C754F0" w:rsidRPr="00040AE3" w:rsidRDefault="00C754F0" w:rsidP="00C76920">
            <w:pPr>
              <w:pStyle w:val="a3"/>
              <w:jc w:val="center"/>
            </w:pPr>
            <w:r w:rsidRPr="00040AE3">
              <w:rPr>
                <w:i/>
                <w:iCs/>
              </w:rPr>
              <w:t>(муниципального образования Нижегородской области)</w:t>
            </w:r>
            <w:r w:rsidRPr="00040AE3">
              <w:t xml:space="preserve"> </w:t>
            </w:r>
          </w:p>
          <w:p w:rsidR="00C754F0" w:rsidRPr="00040AE3" w:rsidRDefault="00C754F0" w:rsidP="00C76920">
            <w:pPr>
              <w:pStyle w:val="a3"/>
              <w:jc w:val="right"/>
            </w:pPr>
          </w:p>
          <w:p w:rsidR="00C754F0" w:rsidRPr="00040AE3" w:rsidRDefault="00C97D19" w:rsidP="00C76920">
            <w:pPr>
              <w:pStyle w:val="a3"/>
              <w:jc w:val="right"/>
            </w:pPr>
            <w:r>
              <w:t xml:space="preserve">Экземпляр № </w:t>
            </w:r>
            <w:r w:rsidR="00134312" w:rsidRPr="00134312">
              <w:rPr>
                <w:u w:val="single"/>
              </w:rPr>
              <w:t>2</w:t>
            </w:r>
          </w:p>
          <w:p w:rsidR="00C754F0" w:rsidRPr="00040AE3" w:rsidRDefault="00C754F0" w:rsidP="00C76920">
            <w:pPr>
              <w:pStyle w:val="a3"/>
              <w:jc w:val="right"/>
            </w:pPr>
          </w:p>
          <w:p w:rsidR="00C754F0" w:rsidRPr="00C97D19" w:rsidRDefault="00C754F0" w:rsidP="00C97D19">
            <w:pPr>
              <w:pStyle w:val="a3"/>
              <w:jc w:val="center"/>
              <w:rPr>
                <w:u w:val="single"/>
              </w:rPr>
            </w:pPr>
            <w:r w:rsidRPr="00C97D19">
              <w:rPr>
                <w:u w:val="single"/>
              </w:rPr>
              <w:t>"</w:t>
            </w:r>
            <w:r w:rsidR="00C97D19" w:rsidRPr="00C97D19">
              <w:rPr>
                <w:u w:val="single"/>
              </w:rPr>
              <w:t>06</w:t>
            </w:r>
            <w:r w:rsidRPr="00C97D19">
              <w:rPr>
                <w:u w:val="single"/>
              </w:rPr>
              <w:t xml:space="preserve">" </w:t>
            </w:r>
            <w:r w:rsidR="00C97D19" w:rsidRPr="00C97D19">
              <w:rPr>
                <w:u w:val="single"/>
              </w:rPr>
              <w:t>июля</w:t>
            </w:r>
            <w:r w:rsidRPr="00C97D19">
              <w:rPr>
                <w:u w:val="single"/>
              </w:rPr>
              <w:t xml:space="preserve"> </w:t>
            </w:r>
            <w:r w:rsidR="00C97D19" w:rsidRPr="00C97D19">
              <w:rPr>
                <w:u w:val="single"/>
              </w:rPr>
              <w:t>2020</w:t>
            </w:r>
            <w:r w:rsidRPr="00C97D19">
              <w:rPr>
                <w:u w:val="single"/>
              </w:rPr>
              <w:t>г.</w:t>
            </w:r>
          </w:p>
        </w:tc>
      </w:tr>
    </w:tbl>
    <w:p w:rsidR="00C754F0" w:rsidRDefault="00C754F0" w:rsidP="00C754F0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5598"/>
        <w:gridCol w:w="2130"/>
      </w:tblGrid>
      <w:tr w:rsidR="00C754F0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  <w:r w:rsidRPr="00040AE3">
              <w:t>1.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  <w:jc w:val="both"/>
            </w:pPr>
            <w:proofErr w:type="gramStart"/>
            <w:r w:rsidRPr="00040AE3">
              <w:t xml:space="preserve">Число граждан, внесенных в списки                       (цифрами, прописью) голосования на момент окончания голосования (заполняется на основании </w:t>
            </w:r>
            <w:proofErr w:type="gramEnd"/>
          </w:p>
          <w:p w:rsidR="00C754F0" w:rsidRPr="00040AE3" w:rsidRDefault="00C754F0" w:rsidP="00C76920">
            <w:pPr>
              <w:pStyle w:val="a3"/>
              <w:jc w:val="both"/>
            </w:pPr>
            <w:r w:rsidRPr="00040AE3">
              <w:t>данных территориальных счетных комиссий)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E89" w:rsidRDefault="00BE0E89" w:rsidP="00BE0E89">
            <w:pPr>
              <w:pStyle w:val="a3"/>
              <w:jc w:val="center"/>
            </w:pPr>
            <w:r>
              <w:t xml:space="preserve">2 200 </w:t>
            </w:r>
          </w:p>
          <w:p w:rsidR="00C754F0" w:rsidRPr="00040AE3" w:rsidRDefault="00BE0E89" w:rsidP="00BE0E89">
            <w:pPr>
              <w:pStyle w:val="a3"/>
              <w:jc w:val="center"/>
            </w:pPr>
            <w:r>
              <w:t>(две тысячи двести)</w:t>
            </w:r>
          </w:p>
        </w:tc>
      </w:tr>
      <w:tr w:rsidR="00C754F0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  <w:r w:rsidRPr="00040AE3">
              <w:t>2.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  <w:jc w:val="both"/>
            </w:pPr>
            <w:r w:rsidRPr="00040AE3">
              <w:t>Число бюллетеней (цифрами, прописью), полученных территориальной счетной комиссией от граждан по результатам голосования (заполняется на основании данных территориальных счетных комиссий)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E89" w:rsidRDefault="00BE0E89" w:rsidP="00BE0E89">
            <w:pPr>
              <w:pStyle w:val="a3"/>
              <w:jc w:val="center"/>
            </w:pPr>
            <w:r>
              <w:t xml:space="preserve">2 197 </w:t>
            </w:r>
          </w:p>
          <w:p w:rsidR="00C754F0" w:rsidRPr="00040AE3" w:rsidRDefault="00BE0E89" w:rsidP="00BE0E89">
            <w:pPr>
              <w:pStyle w:val="a3"/>
              <w:jc w:val="center"/>
            </w:pPr>
            <w:r>
              <w:t>(две тысячи сто девяносто семь)</w:t>
            </w:r>
          </w:p>
        </w:tc>
      </w:tr>
      <w:tr w:rsidR="00C754F0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  <w:r w:rsidRPr="00040AE3">
              <w:t>3.</w:t>
            </w:r>
          </w:p>
          <w:p w:rsidR="00C754F0" w:rsidRPr="00040AE3" w:rsidRDefault="00C754F0" w:rsidP="00C76920">
            <w:pPr>
              <w:pStyle w:val="a3"/>
            </w:pP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  <w:jc w:val="both"/>
            </w:pPr>
            <w:r w:rsidRPr="00040AE3">
              <w:t xml:space="preserve">Число недействительных (цифрами, прописью) бюллетеней (заполняется на основании данных  территориальных </w:t>
            </w:r>
            <w:r w:rsidRPr="00040AE3">
              <w:lastRenderedPageBreak/>
              <w:t>счетных комиссий)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E89" w:rsidRDefault="00BE0E89" w:rsidP="00BE0E89">
            <w:pPr>
              <w:pStyle w:val="a3"/>
              <w:jc w:val="center"/>
            </w:pPr>
            <w:r>
              <w:lastRenderedPageBreak/>
              <w:t xml:space="preserve">20 </w:t>
            </w:r>
          </w:p>
          <w:p w:rsidR="00C754F0" w:rsidRPr="00040AE3" w:rsidRDefault="00BE0E89" w:rsidP="00BE0E89">
            <w:pPr>
              <w:pStyle w:val="a3"/>
              <w:jc w:val="center"/>
            </w:pPr>
            <w:r>
              <w:t>(двадцать)</w:t>
            </w:r>
          </w:p>
        </w:tc>
      </w:tr>
      <w:tr w:rsidR="00C754F0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  <w:r w:rsidRPr="00040AE3">
              <w:lastRenderedPageBreak/>
              <w:t>4.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  <w:jc w:val="both"/>
            </w:pPr>
            <w:r w:rsidRPr="00040AE3">
              <w:t>Число действительных (цифрами, прописью) бюллетеней (заполняется на основании данных территориальных счетных комиссий)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A89" w:rsidRDefault="00BE0E89" w:rsidP="00122A89">
            <w:pPr>
              <w:pStyle w:val="a3"/>
              <w:jc w:val="center"/>
            </w:pPr>
            <w:r>
              <w:t>2</w:t>
            </w:r>
            <w:r w:rsidR="00122A89">
              <w:t> </w:t>
            </w:r>
            <w:r>
              <w:t xml:space="preserve">177 </w:t>
            </w:r>
          </w:p>
          <w:p w:rsidR="00C754F0" w:rsidRPr="00040AE3" w:rsidRDefault="00BE0E89" w:rsidP="00122A89">
            <w:pPr>
              <w:pStyle w:val="a3"/>
              <w:jc w:val="center"/>
            </w:pPr>
            <w:r>
              <w:t>(две тысячи</w:t>
            </w:r>
            <w:r w:rsidR="00122A89">
              <w:t xml:space="preserve"> сто семьдесят семь)</w:t>
            </w:r>
          </w:p>
        </w:tc>
      </w:tr>
      <w:tr w:rsidR="00C754F0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  <w:r w:rsidRPr="00040AE3">
              <w:t>5.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  <w:jc w:val="both"/>
            </w:pPr>
            <w:r w:rsidRPr="00040AE3">
              <w:t>Наименование общественных территорий  (с разбивкой по количеству голосов, отданных за каждую общественную территорию)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4F0" w:rsidRPr="00040AE3" w:rsidRDefault="00C754F0" w:rsidP="00C76920">
            <w:pPr>
              <w:pStyle w:val="a3"/>
            </w:pPr>
          </w:p>
        </w:tc>
      </w:tr>
      <w:tr w:rsidR="00122A89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A89" w:rsidRPr="00040AE3" w:rsidRDefault="00122A89" w:rsidP="00C76920">
            <w:pPr>
              <w:pStyle w:val="a3"/>
            </w:pPr>
            <w:r>
              <w:t>5.1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12" w:rsidRDefault="00134312" w:rsidP="00C76920">
            <w:pPr>
              <w:pStyle w:val="a3"/>
              <w:jc w:val="both"/>
            </w:pPr>
            <w:r>
              <w:t xml:space="preserve">Сквер и пешеходная зона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22A89" w:rsidRPr="00040AE3" w:rsidRDefault="00134312" w:rsidP="00C76920">
            <w:pPr>
              <w:pStyle w:val="a3"/>
              <w:jc w:val="both"/>
            </w:pPr>
            <w:r>
              <w:t xml:space="preserve">ул. Комсомольская в </w:t>
            </w:r>
            <w:proofErr w:type="gramStart"/>
            <w:r>
              <w:t>г</w:t>
            </w:r>
            <w:proofErr w:type="gramEnd"/>
            <w:r>
              <w:t>. Шахунья (от пересечения ул. Гагарина и ул. Тургенева)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12" w:rsidRDefault="00134312" w:rsidP="00134312">
            <w:pPr>
              <w:pStyle w:val="a3"/>
              <w:jc w:val="center"/>
            </w:pPr>
            <w:r>
              <w:t xml:space="preserve">1 474 </w:t>
            </w:r>
          </w:p>
          <w:p w:rsidR="00122A89" w:rsidRPr="00040AE3" w:rsidRDefault="00134312" w:rsidP="00134312">
            <w:pPr>
              <w:pStyle w:val="a3"/>
              <w:jc w:val="center"/>
            </w:pPr>
            <w:r>
              <w:t>(одна тысяча четыреста семьдесят четыре)</w:t>
            </w:r>
          </w:p>
        </w:tc>
      </w:tr>
      <w:tr w:rsidR="00134312" w:rsidRPr="00040AE3" w:rsidTr="00122A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12" w:rsidRDefault="00134312" w:rsidP="00C76920">
            <w:pPr>
              <w:pStyle w:val="a3"/>
            </w:pPr>
            <w:r>
              <w:t>5.2</w:t>
            </w:r>
          </w:p>
        </w:tc>
        <w:tc>
          <w:tcPr>
            <w:tcW w:w="5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12" w:rsidRDefault="00134312" w:rsidP="00C76920">
            <w:pPr>
              <w:pStyle w:val="a3"/>
              <w:jc w:val="both"/>
            </w:pPr>
            <w:r>
              <w:t xml:space="preserve">Пешеходная зона по ул. Гагарина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34312" w:rsidRDefault="00134312" w:rsidP="00C76920">
            <w:pPr>
              <w:pStyle w:val="a3"/>
              <w:jc w:val="both"/>
            </w:pPr>
            <w:proofErr w:type="gramStart"/>
            <w:r>
              <w:t xml:space="preserve">г. Шахунья (от пересечения </w:t>
            </w:r>
            <w:proofErr w:type="gramEnd"/>
          </w:p>
          <w:p w:rsidR="00134312" w:rsidRDefault="00134312" w:rsidP="00C76920">
            <w:pPr>
              <w:pStyle w:val="a3"/>
              <w:jc w:val="both"/>
            </w:pPr>
            <w:r>
              <w:t>ул. Революционная и ул. Комсомольская)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12" w:rsidRDefault="00134312" w:rsidP="00134312">
            <w:pPr>
              <w:pStyle w:val="a3"/>
              <w:jc w:val="center"/>
            </w:pPr>
            <w:r>
              <w:t>703</w:t>
            </w:r>
          </w:p>
          <w:p w:rsidR="00134312" w:rsidRPr="00040AE3" w:rsidRDefault="00134312" w:rsidP="00134312">
            <w:pPr>
              <w:pStyle w:val="a3"/>
              <w:jc w:val="center"/>
            </w:pPr>
            <w:r>
              <w:t>(семьсот три)</w:t>
            </w:r>
          </w:p>
        </w:tc>
      </w:tr>
    </w:tbl>
    <w:p w:rsidR="00C754F0" w:rsidRDefault="00C754F0" w:rsidP="00C754F0">
      <w:pPr>
        <w:pStyle w:val="a3"/>
      </w:pPr>
    </w:p>
    <w:p w:rsidR="00C97D19" w:rsidRDefault="00C97D19" w:rsidP="00C754F0">
      <w:pPr>
        <w:pStyle w:val="a3"/>
      </w:pPr>
    </w:p>
    <w:p w:rsidR="00C97D19" w:rsidRDefault="00C97D19" w:rsidP="00C754F0">
      <w:pPr>
        <w:pStyle w:val="a3"/>
      </w:pPr>
    </w:p>
    <w:p w:rsidR="00C754F0" w:rsidRDefault="00C754F0" w:rsidP="00C754F0">
      <w:pPr>
        <w:pStyle w:val="a3"/>
      </w:pPr>
      <w:r>
        <w:t xml:space="preserve">Председатель общественной комиссии    </w:t>
      </w:r>
      <w:r w:rsidRPr="00C754F0">
        <w:rPr>
          <w:u w:val="single"/>
        </w:rPr>
        <w:t xml:space="preserve">/Р.В. Кошелев/ </w:t>
      </w:r>
      <w:r>
        <w:t xml:space="preserve">  ________________</w:t>
      </w:r>
    </w:p>
    <w:p w:rsidR="00C754F0" w:rsidRDefault="00C754F0" w:rsidP="00C754F0">
      <w:pPr>
        <w:pStyle w:val="a3"/>
      </w:pPr>
      <w:r>
        <w:t xml:space="preserve">                                                                             (ФИО)                   (подпись)</w:t>
      </w:r>
    </w:p>
    <w:p w:rsidR="00C97D19" w:rsidRDefault="00C97D19" w:rsidP="00C754F0">
      <w:pPr>
        <w:pStyle w:val="a3"/>
      </w:pPr>
    </w:p>
    <w:p w:rsidR="00C754F0" w:rsidRDefault="00C754F0" w:rsidP="00C754F0">
      <w:pPr>
        <w:pStyle w:val="a3"/>
      </w:pPr>
      <w:r>
        <w:t xml:space="preserve">Секретарь общественной комиссии         </w:t>
      </w:r>
      <w:r w:rsidRPr="00C754F0">
        <w:rPr>
          <w:u w:val="single"/>
        </w:rPr>
        <w:t>/А.С. Смирнов/</w:t>
      </w:r>
      <w:r>
        <w:t xml:space="preserve">  _________________</w:t>
      </w:r>
    </w:p>
    <w:p w:rsidR="00C754F0" w:rsidRDefault="00C754F0" w:rsidP="00C754F0">
      <w:pPr>
        <w:pStyle w:val="a3"/>
      </w:pPr>
      <w:r>
        <w:t xml:space="preserve">                                                                             (ФИО)                   (подпись)</w:t>
      </w:r>
    </w:p>
    <w:p w:rsidR="00C754F0" w:rsidRDefault="00C754F0" w:rsidP="00C754F0">
      <w:pPr>
        <w:pStyle w:val="a3"/>
        <w:ind w:firstLine="375"/>
      </w:pPr>
    </w:p>
    <w:p w:rsidR="00C754F0" w:rsidRDefault="00C754F0" w:rsidP="00C754F0">
      <w:pPr>
        <w:pStyle w:val="a3"/>
      </w:pPr>
      <w:r>
        <w:t xml:space="preserve">Протокол подписан </w:t>
      </w:r>
      <w:r w:rsidRPr="00C97D19">
        <w:rPr>
          <w:u w:val="single"/>
        </w:rPr>
        <w:t>"</w:t>
      </w:r>
      <w:r w:rsidR="00C97D19" w:rsidRPr="00C97D19">
        <w:rPr>
          <w:u w:val="single"/>
        </w:rPr>
        <w:t>06</w:t>
      </w:r>
      <w:r w:rsidRPr="00C97D19">
        <w:rPr>
          <w:u w:val="single"/>
        </w:rPr>
        <w:t>"</w:t>
      </w:r>
      <w:r w:rsidR="00C97D19" w:rsidRPr="00C97D19">
        <w:rPr>
          <w:u w:val="single"/>
        </w:rPr>
        <w:t xml:space="preserve">июля </w:t>
      </w:r>
      <w:r w:rsidRPr="00C97D19">
        <w:rPr>
          <w:u w:val="single"/>
        </w:rPr>
        <w:t xml:space="preserve"> 20</w:t>
      </w:r>
      <w:r w:rsidR="00C97D19" w:rsidRPr="00C97D19">
        <w:rPr>
          <w:u w:val="single"/>
        </w:rPr>
        <w:t>20</w:t>
      </w:r>
      <w:r w:rsidRPr="00C97D19">
        <w:rPr>
          <w:u w:val="single"/>
        </w:rPr>
        <w:t xml:space="preserve"> г.</w:t>
      </w:r>
      <w:r>
        <w:t xml:space="preserve"> </w:t>
      </w:r>
      <w:r w:rsidR="00C97D19">
        <w:t xml:space="preserve"> </w:t>
      </w:r>
      <w:r>
        <w:t xml:space="preserve">в </w:t>
      </w:r>
      <w:r w:rsidR="00C97D19" w:rsidRPr="00C97D19">
        <w:rPr>
          <w:u w:val="single"/>
        </w:rPr>
        <w:t>11</w:t>
      </w:r>
      <w:r>
        <w:t xml:space="preserve"> часов</w:t>
      </w:r>
      <w:r w:rsidR="00C97D19">
        <w:t xml:space="preserve"> </w:t>
      </w:r>
      <w:r w:rsidR="00C97D19" w:rsidRPr="00C97D19">
        <w:rPr>
          <w:u w:val="single"/>
        </w:rPr>
        <w:t>00</w:t>
      </w:r>
      <w:r>
        <w:t xml:space="preserve"> минут </w:t>
      </w:r>
    </w:p>
    <w:p w:rsidR="00C754F0" w:rsidRDefault="00C754F0" w:rsidP="00C754F0">
      <w:pPr>
        <w:pStyle w:val="a3"/>
        <w:ind w:firstLine="3600"/>
      </w:pPr>
    </w:p>
    <w:p w:rsidR="0074442B" w:rsidRDefault="0074442B"/>
    <w:sectPr w:rsidR="007444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F0"/>
    <w:rsid w:val="00122A89"/>
    <w:rsid w:val="00134312"/>
    <w:rsid w:val="0074442B"/>
    <w:rsid w:val="00BE0E89"/>
    <w:rsid w:val="00C754F0"/>
    <w:rsid w:val="00C9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75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smirnovvn</cp:lastModifiedBy>
  <cp:revision>1</cp:revision>
  <cp:lastPrinted>2020-07-06T10:50:00Z</cp:lastPrinted>
  <dcterms:created xsi:type="dcterms:W3CDTF">2020-07-06T08:38:00Z</dcterms:created>
  <dcterms:modified xsi:type="dcterms:W3CDTF">2020-07-06T10:52:00Z</dcterms:modified>
</cp:coreProperties>
</file>