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A" w:rsidRPr="00D04173" w:rsidRDefault="00D0116A" w:rsidP="008C6DCC">
      <w:pPr>
        <w:spacing w:line="240" w:lineRule="auto"/>
        <w:jc w:val="center"/>
        <w:rPr>
          <w:rFonts w:ascii="Times New Roman" w:eastAsia="Times New Roman" w:hAnsi="Times New Roman" w:cs="Times New Roman"/>
          <w:lang w:eastAsia="ru-RU"/>
        </w:rPr>
      </w:pPr>
      <w:r w:rsidRPr="00D04173">
        <w:rPr>
          <w:rFonts w:ascii="Times New Roman" w:eastAsia="Times New Roman" w:hAnsi="Times New Roman" w:cs="Times New Roman"/>
          <w:lang w:eastAsia="ru-RU"/>
        </w:rPr>
        <w:t xml:space="preserve">Информация </w:t>
      </w:r>
      <w:proofErr w:type="gramStart"/>
      <w:r w:rsidRPr="00D04173">
        <w:rPr>
          <w:rFonts w:ascii="Times New Roman" w:eastAsia="Times New Roman" w:hAnsi="Times New Roman" w:cs="Times New Roman"/>
          <w:lang w:eastAsia="ru-RU"/>
        </w:rPr>
        <w:t xml:space="preserve">о результатах проверки </w:t>
      </w:r>
      <w:r w:rsidR="00E72A2A" w:rsidRPr="00E72A2A">
        <w:rPr>
          <w:rFonts w:ascii="Times New Roman" w:eastAsia="Times New Roman" w:hAnsi="Times New Roman" w:cs="Times New Roman"/>
          <w:lang w:eastAsia="ru-RU"/>
        </w:rPr>
        <w:t>соблюдения законодательства о контрактной системе в сфере закупок  в соответствии с  частью</w:t>
      </w:r>
      <w:proofErr w:type="gramEnd"/>
      <w:r w:rsidR="00E72A2A" w:rsidRPr="00E72A2A">
        <w:rPr>
          <w:rFonts w:ascii="Times New Roman" w:eastAsia="Times New Roman" w:hAnsi="Times New Roman" w:cs="Times New Roman"/>
          <w:lang w:eastAsia="ru-RU"/>
        </w:rPr>
        <w:t xml:space="preserve">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бюджетного общеобразовательного учреждения  Сявская средняя общеобразовательная школа</w:t>
      </w:r>
      <w:r w:rsidR="00E72A2A">
        <w:rPr>
          <w:rFonts w:ascii="Times New Roman" w:eastAsia="Times New Roman" w:hAnsi="Times New Roman" w:cs="Times New Roman"/>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6330"/>
      </w:tblGrid>
      <w:tr w:rsidR="00D0116A" w:rsidRPr="00D0116A" w:rsidTr="00044C96">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6E87">
              <w:rPr>
                <w:rFonts w:ascii="Times New Roman" w:eastAsia="Times New Roman" w:hAnsi="Times New Roman" w:cs="Times New Roman"/>
                <w:b/>
                <w:bCs/>
                <w:sz w:val="24"/>
                <w:szCs w:val="24"/>
                <w:lang w:eastAsia="ru-RU"/>
              </w:rPr>
              <w:t>Информация о поведенном контрольном мероприятии, выявленных нарушениях, вынесенных представлениях и предписаниях, принятых по ним мерах</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Объект контроля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E72A2A" w:rsidP="00E72A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Pr="00E72A2A">
              <w:rPr>
                <w:rFonts w:ascii="Times New Roman" w:eastAsia="Times New Roman" w:hAnsi="Times New Roman" w:cs="Times New Roman"/>
                <w:sz w:val="24"/>
                <w:szCs w:val="24"/>
                <w:lang w:eastAsia="ru-RU"/>
              </w:rPr>
              <w:t>оверк</w:t>
            </w:r>
            <w:r>
              <w:rPr>
                <w:rFonts w:ascii="Times New Roman" w:eastAsia="Times New Roman" w:hAnsi="Times New Roman" w:cs="Times New Roman"/>
                <w:sz w:val="24"/>
                <w:szCs w:val="24"/>
                <w:lang w:eastAsia="ru-RU"/>
              </w:rPr>
              <w:t>а</w:t>
            </w:r>
            <w:r w:rsidRPr="00E72A2A">
              <w:rPr>
                <w:rFonts w:ascii="Times New Roman" w:eastAsia="Times New Roman" w:hAnsi="Times New Roman" w:cs="Times New Roman"/>
                <w:sz w:val="24"/>
                <w:szCs w:val="24"/>
                <w:lang w:eastAsia="ru-RU"/>
              </w:rPr>
              <w:t xml:space="preserve"> соблюдения законодательства о контрактной системе в сфере закупок  в соответствии с  частью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бюджетного общеобразовательного учреждения  Сявская средняя общеобразовательная школа»</w:t>
            </w:r>
            <w:r w:rsidR="00F75B6C" w:rsidRPr="00F75B6C">
              <w:rPr>
                <w:rFonts w:ascii="Times New Roman" w:eastAsia="Times New Roman" w:hAnsi="Times New Roman" w:cs="Times New Roman"/>
                <w:sz w:val="24"/>
                <w:szCs w:val="24"/>
                <w:lang w:eastAsia="ru-RU"/>
              </w:rPr>
              <w:t>.</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Наименование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E72A2A" w:rsidP="00E72A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A2A">
              <w:rPr>
                <w:rFonts w:ascii="Times New Roman" w:eastAsia="Times New Roman" w:hAnsi="Times New Roman" w:cs="Times New Roman"/>
                <w:sz w:val="24"/>
                <w:szCs w:val="24"/>
                <w:lang w:eastAsia="ru-RU"/>
              </w:rPr>
              <w:t>Проверка наличия внутренних нормативных актов, регламентирующих осуществление закупок товаров, работ, услуг для муниципальных нужд</w:t>
            </w:r>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закупок, находящихся в стадии проведения закупок конкурентными способами, на предмет их соответствия требованиям законодательства о закупках товаров, рабо</w:t>
            </w:r>
            <w:r>
              <w:rPr>
                <w:rFonts w:ascii="Times New Roman" w:eastAsia="Times New Roman" w:hAnsi="Times New Roman" w:cs="Times New Roman"/>
                <w:sz w:val="24"/>
                <w:szCs w:val="24"/>
                <w:lang w:eastAsia="ru-RU"/>
              </w:rPr>
              <w:t xml:space="preserve">т, услуг для муниципальных нужд, </w:t>
            </w:r>
            <w:r w:rsidRPr="00E72A2A">
              <w:rPr>
                <w:rFonts w:ascii="Times New Roman" w:eastAsia="Times New Roman" w:hAnsi="Times New Roman" w:cs="Times New Roman"/>
                <w:sz w:val="24"/>
                <w:szCs w:val="24"/>
                <w:lang w:eastAsia="ru-RU"/>
              </w:rPr>
              <w:t>Планирование закупок, исполнение требований, установленных к форме и порядку размещения планов закупок, планов-графиков закупок</w:t>
            </w:r>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размещения заказов, осуществления закупок с применением конкурентных способов</w:t>
            </w:r>
            <w:proofErr w:type="gramEnd"/>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осуществления закупок у единственного поставщика (подрядчика, исполнителя)</w:t>
            </w:r>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осуществления закупок у субъектов малого предпринимательства, социально-ориентированных некоммерческих организаций</w:t>
            </w:r>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соблюдения требований при исполнении, изменении контракта</w:t>
            </w:r>
            <w:r>
              <w:rPr>
                <w:rFonts w:ascii="Times New Roman" w:eastAsia="Times New Roman" w:hAnsi="Times New Roman" w:cs="Times New Roman"/>
                <w:sz w:val="24"/>
                <w:szCs w:val="24"/>
                <w:lang w:eastAsia="ru-RU"/>
              </w:rPr>
              <w:t xml:space="preserve">, </w:t>
            </w:r>
            <w:r w:rsidRPr="00E72A2A">
              <w:rPr>
                <w:rFonts w:ascii="Times New Roman" w:eastAsia="Times New Roman" w:hAnsi="Times New Roman" w:cs="Times New Roman"/>
                <w:sz w:val="24"/>
                <w:szCs w:val="24"/>
                <w:lang w:eastAsia="ru-RU"/>
              </w:rPr>
              <w:t>Проверка своевременности и полноты размещения</w:t>
            </w:r>
            <w:r>
              <w:rPr>
                <w:rFonts w:ascii="Times New Roman" w:eastAsia="Times New Roman" w:hAnsi="Times New Roman" w:cs="Times New Roman"/>
                <w:sz w:val="24"/>
                <w:szCs w:val="24"/>
                <w:lang w:eastAsia="ru-RU"/>
              </w:rPr>
              <w:t>,</w:t>
            </w:r>
            <w:r w:rsidRPr="00E72A2A">
              <w:rPr>
                <w:rFonts w:ascii="Times New Roman" w:eastAsia="Times New Roman" w:hAnsi="Times New Roman" w:cs="Times New Roman"/>
                <w:sz w:val="24"/>
                <w:szCs w:val="24"/>
                <w:lang w:eastAsia="ru-RU"/>
              </w:rPr>
              <w:t xml:space="preserve"> обязательной информации на официальном сайте, направления информации и документов в уполномоченный орган</w:t>
            </w:r>
            <w:r w:rsidR="009442E8">
              <w:rPr>
                <w:rFonts w:ascii="Times New Roman" w:eastAsia="Times New Roman" w:hAnsi="Times New Roman" w:cs="Times New Roman"/>
                <w:sz w:val="24"/>
                <w:szCs w:val="24"/>
                <w:lang w:eastAsia="ru-RU"/>
              </w:rPr>
              <w:t>.</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Основание для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8A5CC8">
            <w:pPr>
              <w:spacing w:before="100" w:beforeAutospacing="1" w:after="100" w:afterAutospacing="1" w:line="240" w:lineRule="auto"/>
              <w:rPr>
                <w:rFonts w:ascii="Times New Roman" w:eastAsia="Times New Roman" w:hAnsi="Times New Roman" w:cs="Times New Roman"/>
                <w:sz w:val="24"/>
                <w:szCs w:val="24"/>
                <w:lang w:eastAsia="ru-RU"/>
              </w:rPr>
            </w:pPr>
            <w:r w:rsidRPr="009442E8">
              <w:rPr>
                <w:rFonts w:ascii="Times New Roman" w:eastAsia="Times New Roman" w:hAnsi="Times New Roman" w:cs="Times New Roman"/>
                <w:sz w:val="24"/>
                <w:szCs w:val="24"/>
                <w:lang w:eastAsia="ru-RU"/>
              </w:rPr>
              <w:t>План работы финансового управления администрации городского округа город Шахунья Нижегородской области по осуществлению функции внутреннего муниципального финансового контроля на 2021 год, утвержденный приказом финансового управления администрации городского округа город Шахунья Нижегородской области от 14.12.2020 № 34.</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Сроки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9442E8" w:rsidP="00FC1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30.06.2021</w:t>
            </w:r>
            <w:r w:rsidR="008A5CC8" w:rsidRPr="008A5C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10.08.2021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Проверенный период</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A5CC8" w:rsidP="00FC17F8">
            <w:pPr>
              <w:spacing w:before="100" w:beforeAutospacing="1" w:after="100" w:afterAutospacing="1" w:line="240" w:lineRule="auto"/>
              <w:rPr>
                <w:rFonts w:ascii="Times New Roman" w:eastAsia="Times New Roman" w:hAnsi="Times New Roman" w:cs="Times New Roman"/>
                <w:sz w:val="24"/>
                <w:szCs w:val="24"/>
                <w:lang w:eastAsia="ru-RU"/>
              </w:rPr>
            </w:pPr>
            <w:r w:rsidRPr="008A5CC8">
              <w:rPr>
                <w:rFonts w:ascii="Times New Roman" w:eastAsia="Times New Roman" w:hAnsi="Times New Roman" w:cs="Times New Roman"/>
                <w:sz w:val="24"/>
                <w:szCs w:val="24"/>
                <w:lang w:eastAsia="ru-RU"/>
              </w:rPr>
              <w:t>с 01.01.20</w:t>
            </w:r>
            <w:r w:rsidR="009442E8">
              <w:rPr>
                <w:rFonts w:ascii="Times New Roman" w:eastAsia="Times New Roman" w:hAnsi="Times New Roman" w:cs="Times New Roman"/>
                <w:sz w:val="24"/>
                <w:szCs w:val="24"/>
                <w:lang w:eastAsia="ru-RU"/>
              </w:rPr>
              <w:t>20</w:t>
            </w:r>
            <w:r w:rsidRPr="008A5CC8">
              <w:rPr>
                <w:rFonts w:ascii="Times New Roman" w:eastAsia="Times New Roman" w:hAnsi="Times New Roman" w:cs="Times New Roman"/>
                <w:sz w:val="24"/>
                <w:szCs w:val="24"/>
                <w:lang w:eastAsia="ru-RU"/>
              </w:rPr>
              <w:t xml:space="preserve"> по 31.12.20</w:t>
            </w:r>
            <w:r w:rsidR="008C6DCC">
              <w:rPr>
                <w:rFonts w:ascii="Times New Roman" w:eastAsia="Times New Roman" w:hAnsi="Times New Roman" w:cs="Times New Roman"/>
                <w:sz w:val="24"/>
                <w:szCs w:val="24"/>
                <w:lang w:eastAsia="ru-RU"/>
              </w:rPr>
              <w:t>20</w:t>
            </w:r>
          </w:p>
        </w:tc>
      </w:tr>
      <w:tr w:rsidR="00D0116A" w:rsidRPr="00D0116A" w:rsidTr="00E72A2A">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C9532C">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Вынесено представление / срок рассмотрения</w:t>
            </w:r>
            <w:r w:rsidR="00C9532C">
              <w:rPr>
                <w:rFonts w:ascii="Times New Roman" w:eastAsia="Times New Roman" w:hAnsi="Times New Roman" w:cs="Times New Roman"/>
                <w:sz w:val="24"/>
                <w:szCs w:val="24"/>
                <w:lang w:eastAsia="ru-RU"/>
              </w:rPr>
              <w:t xml:space="preserve"> </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D0116A" w:rsidP="00C9391B">
            <w:pPr>
              <w:spacing w:before="100" w:beforeAutospacing="1" w:after="100" w:afterAutospacing="1" w:line="240" w:lineRule="auto"/>
              <w:rPr>
                <w:rFonts w:ascii="Times New Roman" w:eastAsia="Times New Roman" w:hAnsi="Times New Roman" w:cs="Times New Roman"/>
                <w:sz w:val="24"/>
                <w:szCs w:val="24"/>
                <w:lang w:eastAsia="ru-RU"/>
              </w:rPr>
            </w:pPr>
          </w:p>
        </w:tc>
      </w:tr>
      <w:tr w:rsidR="00D0116A" w:rsidRPr="00D0116A" w:rsidTr="00231F3F">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Вынесено предписание / срок  исполнения</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D0116A" w:rsidP="00F92902">
            <w:pPr>
              <w:spacing w:before="100" w:beforeAutospacing="1" w:after="100" w:afterAutospacing="1" w:line="240" w:lineRule="auto"/>
              <w:rPr>
                <w:rFonts w:ascii="Times New Roman" w:eastAsia="Times New Roman" w:hAnsi="Times New Roman" w:cs="Times New Roman"/>
                <w:sz w:val="24"/>
                <w:szCs w:val="24"/>
                <w:lang w:eastAsia="ru-RU"/>
              </w:rPr>
            </w:pP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Принятые решения и меры по устранению нарушений</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D0116A" w:rsidP="00B27B5E">
            <w:pPr>
              <w:spacing w:after="0" w:line="240" w:lineRule="auto"/>
              <w:rPr>
                <w:rFonts w:ascii="Times New Roman" w:eastAsia="Times New Roman" w:hAnsi="Times New Roman" w:cs="Times New Roman"/>
                <w:sz w:val="24"/>
                <w:szCs w:val="24"/>
                <w:lang w:eastAsia="ru-RU"/>
              </w:rPr>
            </w:pPr>
            <w:bookmarkStart w:id="0" w:name="_GoBack"/>
            <w:bookmarkEnd w:id="0"/>
          </w:p>
        </w:tc>
      </w:tr>
    </w:tbl>
    <w:p w:rsidR="001E1E76" w:rsidRDefault="001E1E76" w:rsidP="001E1E76"/>
    <w:sectPr w:rsidR="001E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44C96"/>
    <w:rsid w:val="00057231"/>
    <w:rsid w:val="001E1E76"/>
    <w:rsid w:val="00231F3F"/>
    <w:rsid w:val="00343221"/>
    <w:rsid w:val="003859FE"/>
    <w:rsid w:val="003E02F6"/>
    <w:rsid w:val="004809B8"/>
    <w:rsid w:val="004E09D3"/>
    <w:rsid w:val="004F2DBE"/>
    <w:rsid w:val="0060078C"/>
    <w:rsid w:val="00725228"/>
    <w:rsid w:val="007577CB"/>
    <w:rsid w:val="007E6E87"/>
    <w:rsid w:val="008A5CC8"/>
    <w:rsid w:val="008C6DCC"/>
    <w:rsid w:val="008F2310"/>
    <w:rsid w:val="00936ED6"/>
    <w:rsid w:val="009442E8"/>
    <w:rsid w:val="0099283B"/>
    <w:rsid w:val="009B369E"/>
    <w:rsid w:val="00AF354D"/>
    <w:rsid w:val="00B01047"/>
    <w:rsid w:val="00B27B5E"/>
    <w:rsid w:val="00B82DC8"/>
    <w:rsid w:val="00B94881"/>
    <w:rsid w:val="00BA3F7D"/>
    <w:rsid w:val="00C14EA8"/>
    <w:rsid w:val="00C9391B"/>
    <w:rsid w:val="00C9532C"/>
    <w:rsid w:val="00D0116A"/>
    <w:rsid w:val="00D04173"/>
    <w:rsid w:val="00DF0F37"/>
    <w:rsid w:val="00E72A2A"/>
    <w:rsid w:val="00E961F1"/>
    <w:rsid w:val="00F34226"/>
    <w:rsid w:val="00F75B6C"/>
    <w:rsid w:val="00F92902"/>
    <w:rsid w:val="00FC17F8"/>
    <w:rsid w:val="00FC3E53"/>
    <w:rsid w:val="00FF235F"/>
    <w:rsid w:val="00FF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0131">
      <w:bodyDiv w:val="1"/>
      <w:marLeft w:val="0"/>
      <w:marRight w:val="0"/>
      <w:marTop w:val="0"/>
      <w:marBottom w:val="0"/>
      <w:divBdr>
        <w:top w:val="none" w:sz="0" w:space="0" w:color="auto"/>
        <w:left w:val="none" w:sz="0" w:space="0" w:color="auto"/>
        <w:bottom w:val="none" w:sz="0" w:space="0" w:color="auto"/>
        <w:right w:val="none" w:sz="0" w:space="0" w:color="auto"/>
      </w:divBdr>
      <w:divsChild>
        <w:div w:id="1980108680">
          <w:marLeft w:val="0"/>
          <w:marRight w:val="0"/>
          <w:marTop w:val="150"/>
          <w:marBottom w:val="225"/>
          <w:divBdr>
            <w:top w:val="none" w:sz="0" w:space="0" w:color="auto"/>
            <w:left w:val="none" w:sz="0" w:space="0" w:color="auto"/>
            <w:bottom w:val="none" w:sz="0" w:space="0" w:color="auto"/>
            <w:right w:val="none" w:sz="0" w:space="0" w:color="auto"/>
          </w:divBdr>
        </w:div>
        <w:div w:id="13748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Иваницка Татьяна Юрьевна</dc:creator>
  <cp:lastModifiedBy>Голубева Виктория Николаевна</cp:lastModifiedBy>
  <cp:revision>2</cp:revision>
  <dcterms:created xsi:type="dcterms:W3CDTF">2022-04-06T10:21:00Z</dcterms:created>
  <dcterms:modified xsi:type="dcterms:W3CDTF">2022-04-06T10:21:00Z</dcterms:modified>
</cp:coreProperties>
</file>