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экономики, прогнозирования, инвестиционной политики и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имущества </w:t>
      </w:r>
      <w:r w:rsidR="003A24E2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</w:t>
      </w:r>
    </w:p>
    <w:p w:rsidR="00AC596D" w:rsidRPr="003354C7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845E2E" w:rsidRDefault="00AC596D" w:rsidP="00CE18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E2E">
        <w:rPr>
          <w:rFonts w:ascii="Times New Roman" w:hAnsi="Times New Roman" w:cs="Times New Roman"/>
          <w:b w:val="0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845E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5E2E">
        <w:rPr>
          <w:rFonts w:ascii="Times New Roman" w:hAnsi="Times New Roman" w:cs="Times New Roman"/>
          <w:b w:val="0"/>
          <w:sz w:val="24"/>
          <w:szCs w:val="24"/>
        </w:rPr>
        <w:t>воздействия проекта муниципального нормативного правового акта</w:t>
      </w:r>
      <w:r w:rsidR="00856080" w:rsidRPr="00845E2E">
        <w:rPr>
          <w:rFonts w:ascii="Times New Roman" w:hAnsi="Times New Roman" w:cs="Times New Roman"/>
          <w:b w:val="0"/>
          <w:sz w:val="24"/>
          <w:szCs w:val="24"/>
        </w:rPr>
        <w:t xml:space="preserve"> проекта постановления администрации городского округа город Шахунья Нижегородской </w:t>
      </w:r>
      <w:r w:rsidR="00CE184F" w:rsidRPr="00845E2E">
        <w:rPr>
          <w:rFonts w:ascii="Times New Roman" w:hAnsi="Times New Roman" w:cs="Times New Roman"/>
          <w:b w:val="0"/>
          <w:sz w:val="24"/>
          <w:szCs w:val="24"/>
        </w:rPr>
        <w:t>области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</w:t>
      </w:r>
      <w:r w:rsidR="00845E2E" w:rsidRPr="00845E2E">
        <w:rPr>
          <w:rFonts w:ascii="Times New Roman" w:hAnsi="Times New Roman" w:cs="Times New Roman"/>
          <w:b w:val="0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E184F" w:rsidRPr="00845E2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B267BA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"04" июля 2022 года - "02" августа 2022 </w:t>
      </w:r>
      <w:bookmarkStart w:id="1" w:name="_GoBack"/>
      <w:bookmarkEnd w:id="1"/>
      <w:r w:rsidR="00AC596D" w:rsidRPr="00A8043D">
        <w:rPr>
          <w:rFonts w:ascii="Times New Roman" w:hAnsi="Times New Roman" w:cs="Times New Roman"/>
          <w:sz w:val="24"/>
          <w:szCs w:val="24"/>
        </w:rPr>
        <w:t>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6B157C" w:rsidRPr="006B157C">
        <w:rPr>
          <w:rFonts w:ascii="Times New Roman" w:hAnsi="Times New Roman" w:cs="Times New Roman"/>
          <w:sz w:val="24"/>
          <w:szCs w:val="24"/>
        </w:rPr>
        <w:t>@</w:t>
      </w:r>
      <w:r w:rsidR="006B1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57C" w:rsidRPr="00EA12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область, г.Шахунья, пл.Советская д.1, кабинет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3354C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Елькин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17.00 , пятница с 8.00 </w:t>
      </w:r>
      <w:proofErr w:type="gramStart"/>
      <w:r w:rsidR="00A8043D" w:rsidRPr="003354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16.00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муниципального имущества г.о.г. Шахунья                                                          Е.Л. Козлова</w:t>
      </w:r>
    </w:p>
    <w:p w:rsidR="00086EC0" w:rsidRDefault="00086EC0" w:rsidP="003354C7">
      <w:pPr>
        <w:rPr>
          <w:sz w:val="26"/>
          <w:szCs w:val="26"/>
        </w:rPr>
      </w:pPr>
    </w:p>
    <w:p w:rsidR="00532F42" w:rsidRPr="00781ECA" w:rsidRDefault="00532F42" w:rsidP="003354C7">
      <w:pPr>
        <w:rPr>
          <w:sz w:val="26"/>
          <w:szCs w:val="26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>Исп. Кожина И. С. Тел. 2-67-60</w:t>
      </w:r>
    </w:p>
    <w:sectPr w:rsidR="003354C7" w:rsidRPr="00532F42" w:rsidSect="00532F42">
      <w:footerReference w:type="default" r:id="rId7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26" w:rsidRDefault="00972C26" w:rsidP="007925B2">
      <w:pPr>
        <w:spacing w:after="0" w:line="240" w:lineRule="auto"/>
      </w:pPr>
      <w:r>
        <w:separator/>
      </w:r>
    </w:p>
  </w:endnote>
  <w:endnote w:type="continuationSeparator" w:id="0">
    <w:p w:rsidR="00972C26" w:rsidRDefault="00972C26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26" w:rsidRDefault="00972C26" w:rsidP="007925B2">
      <w:pPr>
        <w:spacing w:after="0" w:line="240" w:lineRule="auto"/>
      </w:pPr>
      <w:r>
        <w:separator/>
      </w:r>
    </w:p>
  </w:footnote>
  <w:footnote w:type="continuationSeparator" w:id="0">
    <w:p w:rsidR="00972C26" w:rsidRDefault="00972C26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21E7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720F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45E2E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2C26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67BA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184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13</cp:revision>
  <cp:lastPrinted>2019-03-21T13:55:00Z</cp:lastPrinted>
  <dcterms:created xsi:type="dcterms:W3CDTF">2019-03-20T08:50:00Z</dcterms:created>
  <dcterms:modified xsi:type="dcterms:W3CDTF">2022-07-04T05:48:00Z</dcterms:modified>
</cp:coreProperties>
</file>