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FE71E" w14:textId="77777777" w:rsidR="006A5C6D" w:rsidRPr="006A5C6D" w:rsidRDefault="006A5C6D" w:rsidP="006A5C6D">
      <w:pPr>
        <w:widowControl w:val="0"/>
        <w:autoSpaceDE w:val="0"/>
        <w:autoSpaceDN w:val="0"/>
        <w:adjustRightInd w:val="0"/>
        <w:jc w:val="right"/>
        <w:rPr>
          <w:bCs/>
          <w:sz w:val="24"/>
          <w:szCs w:val="24"/>
        </w:rPr>
      </w:pPr>
      <w:r w:rsidRPr="006A5C6D">
        <w:rPr>
          <w:bCs/>
          <w:sz w:val="24"/>
          <w:szCs w:val="24"/>
        </w:rPr>
        <w:t>ПРОЕКТ</w:t>
      </w:r>
    </w:p>
    <w:p w14:paraId="42825246" w14:textId="77777777" w:rsidR="006A5C6D" w:rsidRPr="006A5C6D" w:rsidRDefault="006A5C6D" w:rsidP="006A5C6D">
      <w:pPr>
        <w:widowControl w:val="0"/>
        <w:autoSpaceDE w:val="0"/>
        <w:autoSpaceDN w:val="0"/>
        <w:adjustRightInd w:val="0"/>
        <w:jc w:val="center"/>
        <w:rPr>
          <w:b/>
          <w:bCs/>
          <w:sz w:val="24"/>
          <w:szCs w:val="24"/>
        </w:rPr>
      </w:pPr>
      <w:r w:rsidRPr="006A5C6D">
        <w:rPr>
          <w:noProof/>
          <w:sz w:val="24"/>
          <w:szCs w:val="24"/>
        </w:rPr>
        <w:drawing>
          <wp:inline distT="0" distB="0" distL="0" distR="0" wp14:anchorId="1D3A3865" wp14:editId="5D924DDC">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1C9B223F" w14:textId="77777777" w:rsidR="006A5C6D" w:rsidRPr="006A5C6D" w:rsidRDefault="006A5C6D" w:rsidP="006A5C6D">
      <w:pPr>
        <w:autoSpaceDE w:val="0"/>
        <w:autoSpaceDN w:val="0"/>
        <w:adjustRightInd w:val="0"/>
        <w:jc w:val="right"/>
        <w:rPr>
          <w:b/>
          <w:bCs/>
          <w:sz w:val="24"/>
          <w:szCs w:val="24"/>
        </w:rPr>
      </w:pPr>
    </w:p>
    <w:p w14:paraId="067D8410" w14:textId="77777777" w:rsidR="006A5C6D" w:rsidRPr="006A5C6D" w:rsidRDefault="006A5C6D" w:rsidP="006A5C6D">
      <w:pPr>
        <w:autoSpaceDE w:val="0"/>
        <w:autoSpaceDN w:val="0"/>
        <w:adjustRightInd w:val="0"/>
        <w:jc w:val="center"/>
        <w:rPr>
          <w:b/>
          <w:bCs/>
          <w:sz w:val="24"/>
          <w:szCs w:val="24"/>
        </w:rPr>
      </w:pPr>
      <w:r w:rsidRPr="006A5C6D">
        <w:rPr>
          <w:b/>
          <w:bCs/>
          <w:sz w:val="24"/>
          <w:szCs w:val="24"/>
        </w:rPr>
        <w:t>СОВЕТ ДЕПУТАТОВ ГОРОДСКОГО ОКРУГА ГОРОД ШАХУНЬЯ</w:t>
      </w:r>
    </w:p>
    <w:p w14:paraId="183FFDA2" w14:textId="77777777" w:rsidR="006A5C6D" w:rsidRPr="006A5C6D" w:rsidRDefault="006A5C6D" w:rsidP="006A5C6D">
      <w:pPr>
        <w:jc w:val="center"/>
        <w:rPr>
          <w:b/>
          <w:sz w:val="24"/>
          <w:szCs w:val="24"/>
        </w:rPr>
      </w:pPr>
      <w:r w:rsidRPr="006A5C6D">
        <w:rPr>
          <w:b/>
          <w:sz w:val="24"/>
          <w:szCs w:val="24"/>
        </w:rPr>
        <w:t>НИЖЕГОРОДСКОЙ ОБЛАСТИ</w:t>
      </w:r>
    </w:p>
    <w:p w14:paraId="69F1DC95" w14:textId="77777777" w:rsidR="006A5C6D" w:rsidRPr="006A5C6D" w:rsidRDefault="006A5C6D" w:rsidP="006A5C6D">
      <w:pPr>
        <w:shd w:val="clear" w:color="auto" w:fill="FFFFFF"/>
        <w:spacing w:before="75" w:after="75" w:line="236" w:lineRule="atLeast"/>
        <w:rPr>
          <w:b/>
          <w:color w:val="000000"/>
          <w:sz w:val="24"/>
          <w:szCs w:val="24"/>
        </w:rPr>
      </w:pPr>
    </w:p>
    <w:p w14:paraId="7EA82AD3" w14:textId="77777777" w:rsidR="006A5C6D" w:rsidRPr="006A5C6D" w:rsidRDefault="006A5C6D" w:rsidP="006A5C6D">
      <w:pPr>
        <w:shd w:val="clear" w:color="auto" w:fill="FFFFFF"/>
        <w:spacing w:before="75" w:after="75" w:line="236" w:lineRule="atLeast"/>
        <w:jc w:val="center"/>
        <w:rPr>
          <w:b/>
          <w:color w:val="000000"/>
          <w:sz w:val="24"/>
          <w:szCs w:val="24"/>
        </w:rPr>
      </w:pPr>
      <w:r w:rsidRPr="006A5C6D">
        <w:rPr>
          <w:b/>
          <w:color w:val="000000"/>
          <w:sz w:val="24"/>
          <w:szCs w:val="24"/>
        </w:rPr>
        <w:t>Р Е Ш Е Н И Е</w:t>
      </w:r>
    </w:p>
    <w:p w14:paraId="147FD3AC" w14:textId="77777777" w:rsidR="006A5C6D" w:rsidRPr="006A5C6D" w:rsidRDefault="006A5C6D" w:rsidP="006A5C6D">
      <w:pPr>
        <w:jc w:val="center"/>
        <w:rPr>
          <w:rFonts w:eastAsiaTheme="minorHAnsi"/>
          <w:sz w:val="24"/>
          <w:szCs w:val="24"/>
          <w:lang w:eastAsia="en-US"/>
        </w:rPr>
      </w:pPr>
    </w:p>
    <w:p w14:paraId="06E81A12" w14:textId="77777777" w:rsidR="006A5C6D" w:rsidRPr="006A5C6D" w:rsidRDefault="006A5C6D" w:rsidP="006A5C6D">
      <w:pPr>
        <w:jc w:val="center"/>
        <w:rPr>
          <w:sz w:val="24"/>
          <w:szCs w:val="24"/>
        </w:rPr>
      </w:pPr>
    </w:p>
    <w:p w14:paraId="113CDAF1" w14:textId="77777777" w:rsidR="006A5C6D" w:rsidRPr="006A5C6D" w:rsidRDefault="006A5C6D" w:rsidP="006A5C6D">
      <w:pPr>
        <w:rPr>
          <w:sz w:val="24"/>
          <w:szCs w:val="24"/>
        </w:rPr>
      </w:pPr>
      <w:r w:rsidRPr="006A5C6D">
        <w:rPr>
          <w:sz w:val="24"/>
          <w:szCs w:val="24"/>
        </w:rPr>
        <w:t xml:space="preserve">От ______________2022 года                                                                     </w:t>
      </w:r>
      <w:r>
        <w:rPr>
          <w:sz w:val="24"/>
          <w:szCs w:val="24"/>
        </w:rPr>
        <w:t xml:space="preserve">                      </w:t>
      </w:r>
      <w:r w:rsidRPr="006A5C6D">
        <w:rPr>
          <w:sz w:val="24"/>
          <w:szCs w:val="24"/>
        </w:rPr>
        <w:t xml:space="preserve"> № ____</w:t>
      </w:r>
    </w:p>
    <w:p w14:paraId="66A7FE14" w14:textId="77777777" w:rsidR="006A5C6D" w:rsidRPr="006A5C6D" w:rsidRDefault="006A5C6D" w:rsidP="006A5C6D">
      <w:pPr>
        <w:rPr>
          <w:sz w:val="24"/>
          <w:szCs w:val="24"/>
        </w:rPr>
      </w:pPr>
    </w:p>
    <w:p w14:paraId="55CB3DC0" w14:textId="77777777" w:rsidR="006A5C6D" w:rsidRPr="006A5C6D" w:rsidRDefault="006A5C6D" w:rsidP="006A5C6D">
      <w:pPr>
        <w:rPr>
          <w:sz w:val="24"/>
          <w:szCs w:val="24"/>
        </w:rPr>
      </w:pPr>
    </w:p>
    <w:p w14:paraId="710CCB95" w14:textId="77777777" w:rsidR="006A5C6D" w:rsidRPr="006A5C6D" w:rsidRDefault="006A5C6D" w:rsidP="006A5C6D">
      <w:pPr>
        <w:rPr>
          <w:sz w:val="24"/>
          <w:szCs w:val="24"/>
        </w:rPr>
      </w:pPr>
      <w:r w:rsidRPr="006A5C6D">
        <w:rPr>
          <w:sz w:val="24"/>
          <w:szCs w:val="24"/>
        </w:rPr>
        <w:t>О внесении изменений в решение</w:t>
      </w:r>
    </w:p>
    <w:p w14:paraId="12EB155B" w14:textId="77777777" w:rsidR="006A5C6D" w:rsidRPr="006A5C6D" w:rsidRDefault="006A5C6D" w:rsidP="006A5C6D">
      <w:pPr>
        <w:rPr>
          <w:sz w:val="24"/>
          <w:szCs w:val="24"/>
        </w:rPr>
      </w:pPr>
      <w:r w:rsidRPr="006A5C6D">
        <w:rPr>
          <w:sz w:val="24"/>
          <w:szCs w:val="24"/>
        </w:rPr>
        <w:t xml:space="preserve">Совета депутатов городского округа </w:t>
      </w:r>
    </w:p>
    <w:p w14:paraId="5F9F1235" w14:textId="77777777" w:rsidR="006A5C6D" w:rsidRPr="006A5C6D" w:rsidRDefault="006A5C6D" w:rsidP="006A5C6D">
      <w:pPr>
        <w:rPr>
          <w:sz w:val="24"/>
          <w:szCs w:val="24"/>
        </w:rPr>
      </w:pPr>
      <w:r w:rsidRPr="006A5C6D">
        <w:rPr>
          <w:sz w:val="24"/>
          <w:szCs w:val="24"/>
        </w:rPr>
        <w:t>город Шахунья Нижегородской области от 27 ноября 2015 года № 56-5</w:t>
      </w:r>
    </w:p>
    <w:p w14:paraId="748A6666" w14:textId="77777777" w:rsidR="006A5C6D" w:rsidRPr="006A5C6D" w:rsidRDefault="006A5C6D" w:rsidP="006A5C6D">
      <w:pPr>
        <w:pStyle w:val="ConsPlusNormal"/>
        <w:widowControl/>
        <w:ind w:firstLine="0"/>
        <w:jc w:val="both"/>
        <w:rPr>
          <w:rFonts w:ascii="Times New Roman" w:hAnsi="Times New Roman"/>
          <w:sz w:val="24"/>
          <w:szCs w:val="24"/>
        </w:rPr>
      </w:pPr>
      <w:r w:rsidRPr="006A5C6D">
        <w:rPr>
          <w:rFonts w:ascii="Times New Roman" w:hAnsi="Times New Roman"/>
          <w:sz w:val="24"/>
          <w:szCs w:val="24"/>
        </w:rPr>
        <w:t xml:space="preserve">«Об утверждении Положения о муниципальной </w:t>
      </w:r>
    </w:p>
    <w:p w14:paraId="7C874D83" w14:textId="77777777" w:rsidR="006A5C6D" w:rsidRPr="006A5C6D" w:rsidRDefault="006A5C6D" w:rsidP="006A5C6D">
      <w:pPr>
        <w:pStyle w:val="ConsPlusNormal"/>
        <w:widowControl/>
        <w:ind w:firstLine="0"/>
        <w:jc w:val="both"/>
        <w:rPr>
          <w:rFonts w:ascii="Times New Roman" w:hAnsi="Times New Roman"/>
          <w:sz w:val="24"/>
          <w:szCs w:val="24"/>
        </w:rPr>
      </w:pPr>
      <w:r w:rsidRPr="006A5C6D">
        <w:rPr>
          <w:rFonts w:ascii="Times New Roman" w:hAnsi="Times New Roman"/>
          <w:sz w:val="24"/>
          <w:szCs w:val="24"/>
        </w:rPr>
        <w:t xml:space="preserve">службе в городском округе город Шахунья </w:t>
      </w:r>
    </w:p>
    <w:p w14:paraId="6DB5A189" w14:textId="77777777" w:rsidR="006A5C6D" w:rsidRPr="006A5C6D" w:rsidRDefault="006A5C6D" w:rsidP="006A5C6D">
      <w:pPr>
        <w:jc w:val="both"/>
        <w:rPr>
          <w:sz w:val="24"/>
          <w:szCs w:val="24"/>
        </w:rPr>
      </w:pPr>
      <w:r w:rsidRPr="006A5C6D">
        <w:rPr>
          <w:sz w:val="24"/>
          <w:szCs w:val="24"/>
        </w:rPr>
        <w:t>Нижегородской области»</w:t>
      </w:r>
    </w:p>
    <w:p w14:paraId="6C02E3DA" w14:textId="77777777" w:rsidR="006A5C6D" w:rsidRDefault="006A5C6D" w:rsidP="006A5C6D">
      <w:pPr>
        <w:rPr>
          <w:sz w:val="24"/>
          <w:szCs w:val="24"/>
        </w:rPr>
      </w:pPr>
    </w:p>
    <w:p w14:paraId="45EC0F5E" w14:textId="77777777" w:rsidR="006A5C6D" w:rsidRPr="006A5C6D" w:rsidRDefault="006A5C6D" w:rsidP="006A5C6D">
      <w:pPr>
        <w:rPr>
          <w:sz w:val="24"/>
          <w:szCs w:val="24"/>
        </w:rPr>
      </w:pPr>
    </w:p>
    <w:p w14:paraId="0C1655A7" w14:textId="77777777" w:rsidR="006A5C6D" w:rsidRPr="006A5C6D" w:rsidRDefault="006A5C6D" w:rsidP="006A5C6D">
      <w:pPr>
        <w:widowControl w:val="0"/>
        <w:autoSpaceDE w:val="0"/>
        <w:autoSpaceDN w:val="0"/>
        <w:adjustRightInd w:val="0"/>
        <w:ind w:firstLine="709"/>
        <w:jc w:val="both"/>
        <w:rPr>
          <w:b/>
          <w:sz w:val="24"/>
          <w:szCs w:val="24"/>
        </w:rPr>
      </w:pPr>
      <w:r w:rsidRPr="006A5C6D">
        <w:rPr>
          <w:sz w:val="24"/>
          <w:szCs w:val="24"/>
        </w:rPr>
        <w:t xml:space="preserve">В соответствии с Федеральным </w:t>
      </w:r>
      <w:hyperlink r:id="rId6" w:history="1">
        <w:r w:rsidRPr="006A5C6D">
          <w:rPr>
            <w:rStyle w:val="a3"/>
            <w:color w:val="auto"/>
            <w:sz w:val="24"/>
            <w:szCs w:val="24"/>
            <w:u w:val="none"/>
          </w:rPr>
          <w:t>законом</w:t>
        </w:r>
      </w:hyperlink>
      <w:r w:rsidRPr="006A5C6D">
        <w:rPr>
          <w:sz w:val="24"/>
          <w:szCs w:val="24"/>
        </w:rPr>
        <w:t xml:space="preserve"> от 2 марта 2007 года № 25-ФЗ "О муниципальной службе в Российской Федерации", </w:t>
      </w:r>
      <w:hyperlink r:id="rId7" w:history="1">
        <w:r w:rsidRPr="006A5C6D">
          <w:rPr>
            <w:rStyle w:val="a3"/>
            <w:color w:val="auto"/>
            <w:sz w:val="24"/>
            <w:szCs w:val="24"/>
            <w:u w:val="none"/>
          </w:rPr>
          <w:t>Законом</w:t>
        </w:r>
      </w:hyperlink>
      <w:r w:rsidRPr="006A5C6D">
        <w:rPr>
          <w:sz w:val="24"/>
          <w:szCs w:val="24"/>
        </w:rPr>
        <w:t xml:space="preserve"> Нижегородской области от 3 августа 2007 года № 99-З "О муниципальной службе в Нижегородской области", </w:t>
      </w:r>
      <w:hyperlink r:id="rId8" w:history="1">
        <w:r w:rsidRPr="006A5C6D">
          <w:rPr>
            <w:rStyle w:val="a3"/>
            <w:color w:val="auto"/>
            <w:sz w:val="24"/>
            <w:szCs w:val="24"/>
            <w:u w:val="none"/>
          </w:rPr>
          <w:t>Уставом</w:t>
        </w:r>
      </w:hyperlink>
      <w:r w:rsidRPr="006A5C6D">
        <w:rPr>
          <w:sz w:val="24"/>
          <w:szCs w:val="24"/>
        </w:rPr>
        <w:t xml:space="preserve"> городского округа город Шахунья Нижегородской области, </w:t>
      </w:r>
      <w:r>
        <w:rPr>
          <w:sz w:val="24"/>
          <w:szCs w:val="24"/>
        </w:rPr>
        <w:t>в целях приведения в соответствие с действующим законодательством</w:t>
      </w:r>
      <w:r w:rsidRPr="006A5C6D">
        <w:rPr>
          <w:sz w:val="24"/>
          <w:szCs w:val="24"/>
        </w:rPr>
        <w:t xml:space="preserve"> Совет депутатов </w:t>
      </w:r>
      <w:r w:rsidRPr="006A5C6D">
        <w:rPr>
          <w:b/>
          <w:sz w:val="24"/>
          <w:szCs w:val="24"/>
        </w:rPr>
        <w:t>решил:</w:t>
      </w:r>
    </w:p>
    <w:p w14:paraId="4FE0AC9A" w14:textId="77777777" w:rsidR="006A5C6D" w:rsidRPr="006A5C6D" w:rsidRDefault="006A5C6D" w:rsidP="006A5C6D">
      <w:pPr>
        <w:snapToGrid w:val="0"/>
        <w:ind w:firstLine="709"/>
        <w:jc w:val="both"/>
        <w:rPr>
          <w:sz w:val="24"/>
          <w:szCs w:val="24"/>
        </w:rPr>
      </w:pPr>
      <w:r w:rsidRPr="006A5C6D">
        <w:rPr>
          <w:sz w:val="24"/>
          <w:szCs w:val="24"/>
        </w:rPr>
        <w:t>1. Внести изменени</w:t>
      </w:r>
      <w:r>
        <w:rPr>
          <w:sz w:val="24"/>
          <w:szCs w:val="24"/>
        </w:rPr>
        <w:t>я</w:t>
      </w:r>
      <w:r w:rsidRPr="006A5C6D">
        <w:rPr>
          <w:sz w:val="24"/>
          <w:szCs w:val="24"/>
        </w:rPr>
        <w:t xml:space="preserve"> в решение Совета депутатов городского округа город Шахунья Нижегородской области от 27 ноября 2015 года № 56-5 «Об утверждении Положения о муниципальной службе в городском округе город Шахунья Нижегородской области</w:t>
      </w:r>
      <w:r>
        <w:rPr>
          <w:sz w:val="24"/>
          <w:szCs w:val="24"/>
        </w:rPr>
        <w:t xml:space="preserve">» согласно </w:t>
      </w:r>
      <w:r w:rsidRPr="006A5C6D">
        <w:rPr>
          <w:sz w:val="24"/>
          <w:szCs w:val="24"/>
        </w:rPr>
        <w:t>приложени</w:t>
      </w:r>
      <w:r>
        <w:rPr>
          <w:sz w:val="24"/>
          <w:szCs w:val="24"/>
        </w:rPr>
        <w:t>ю</w:t>
      </w:r>
      <w:r w:rsidRPr="006A5C6D">
        <w:rPr>
          <w:sz w:val="24"/>
          <w:szCs w:val="24"/>
        </w:rPr>
        <w:t xml:space="preserve"> к </w:t>
      </w:r>
      <w:r>
        <w:rPr>
          <w:sz w:val="24"/>
          <w:szCs w:val="24"/>
        </w:rPr>
        <w:t>настоящему решению.</w:t>
      </w:r>
    </w:p>
    <w:p w14:paraId="794A6DFA" w14:textId="77777777" w:rsidR="006A5C6D" w:rsidRPr="006A5C6D" w:rsidRDefault="006A5C6D" w:rsidP="006A5C6D">
      <w:pPr>
        <w:snapToGrid w:val="0"/>
        <w:ind w:firstLine="709"/>
        <w:jc w:val="both"/>
        <w:rPr>
          <w:b/>
          <w:sz w:val="24"/>
          <w:szCs w:val="24"/>
        </w:rPr>
      </w:pPr>
      <w:r w:rsidRPr="006A5C6D">
        <w:rPr>
          <w:sz w:val="24"/>
          <w:szCs w:val="24"/>
        </w:rPr>
        <w:t>2. Настоящее решение вступает в силу со дня его принятия</w:t>
      </w:r>
      <w:r>
        <w:rPr>
          <w:sz w:val="24"/>
          <w:szCs w:val="24"/>
        </w:rPr>
        <w:t>.</w:t>
      </w:r>
    </w:p>
    <w:p w14:paraId="376A0E73" w14:textId="77777777" w:rsidR="006A5C6D" w:rsidRPr="006A5C6D" w:rsidRDefault="006A5C6D" w:rsidP="006A5C6D">
      <w:pPr>
        <w:spacing w:line="200" w:lineRule="atLeast"/>
        <w:rPr>
          <w:sz w:val="24"/>
          <w:szCs w:val="24"/>
        </w:rPr>
      </w:pPr>
    </w:p>
    <w:p w14:paraId="7AB92AB7" w14:textId="77777777" w:rsidR="006A5C6D" w:rsidRPr="006A5C6D" w:rsidRDefault="006A5C6D" w:rsidP="006A5C6D">
      <w:pPr>
        <w:jc w:val="both"/>
        <w:rPr>
          <w:sz w:val="24"/>
          <w:szCs w:val="24"/>
        </w:rPr>
      </w:pPr>
    </w:p>
    <w:p w14:paraId="2CA89FA0" w14:textId="77777777" w:rsidR="006A5C6D" w:rsidRPr="006A5C6D" w:rsidRDefault="006A5C6D" w:rsidP="006A5C6D">
      <w:pPr>
        <w:jc w:val="both"/>
        <w:rPr>
          <w:sz w:val="24"/>
          <w:szCs w:val="24"/>
        </w:rPr>
      </w:pPr>
      <w:r w:rsidRPr="006A5C6D">
        <w:rPr>
          <w:sz w:val="24"/>
          <w:szCs w:val="24"/>
        </w:rPr>
        <w:t xml:space="preserve">Глава местного самоуправления </w:t>
      </w:r>
    </w:p>
    <w:p w14:paraId="5C007B64" w14:textId="77777777" w:rsidR="006A5C6D" w:rsidRPr="006A5C6D" w:rsidRDefault="006A5C6D" w:rsidP="006A5C6D">
      <w:pPr>
        <w:jc w:val="both"/>
        <w:rPr>
          <w:sz w:val="24"/>
          <w:szCs w:val="24"/>
        </w:rPr>
      </w:pPr>
      <w:r w:rsidRPr="006A5C6D">
        <w:rPr>
          <w:sz w:val="24"/>
          <w:szCs w:val="24"/>
        </w:rPr>
        <w:t xml:space="preserve">городского округа город Шахунья </w:t>
      </w:r>
    </w:p>
    <w:p w14:paraId="198A82FF" w14:textId="77777777" w:rsidR="006A5C6D" w:rsidRPr="006A5C6D" w:rsidRDefault="006A5C6D" w:rsidP="006A5C6D">
      <w:pPr>
        <w:jc w:val="both"/>
        <w:rPr>
          <w:sz w:val="24"/>
          <w:szCs w:val="24"/>
        </w:rPr>
      </w:pPr>
      <w:r w:rsidRPr="006A5C6D">
        <w:rPr>
          <w:sz w:val="24"/>
          <w:szCs w:val="24"/>
        </w:rPr>
        <w:t>Нижегородской области                                                                                           Р.В. Кошелев</w:t>
      </w:r>
    </w:p>
    <w:p w14:paraId="71D0380A" w14:textId="77777777" w:rsidR="006A5C6D" w:rsidRPr="00176B8B" w:rsidRDefault="006A5C6D" w:rsidP="006A5C6D">
      <w:pPr>
        <w:rPr>
          <w:sz w:val="24"/>
          <w:szCs w:val="24"/>
        </w:rPr>
      </w:pPr>
    </w:p>
    <w:p w14:paraId="5C02DBCE" w14:textId="77777777" w:rsidR="006A5C6D" w:rsidRPr="00176B8B" w:rsidRDefault="006A5C6D" w:rsidP="006A5C6D">
      <w:pPr>
        <w:rPr>
          <w:sz w:val="24"/>
          <w:szCs w:val="24"/>
        </w:rPr>
      </w:pPr>
    </w:p>
    <w:p w14:paraId="74B7578F" w14:textId="77777777" w:rsidR="00176B8B" w:rsidRPr="00176B8B" w:rsidRDefault="00176B8B" w:rsidP="00176B8B">
      <w:pPr>
        <w:rPr>
          <w:sz w:val="24"/>
          <w:szCs w:val="24"/>
        </w:rPr>
      </w:pPr>
      <w:r w:rsidRPr="00176B8B">
        <w:rPr>
          <w:sz w:val="24"/>
          <w:szCs w:val="24"/>
        </w:rPr>
        <w:t xml:space="preserve">Председатель Совета депутатов </w:t>
      </w:r>
    </w:p>
    <w:p w14:paraId="38A6EE1A" w14:textId="77777777" w:rsidR="00176B8B" w:rsidRPr="00176B8B" w:rsidRDefault="00176B8B" w:rsidP="00176B8B">
      <w:pPr>
        <w:rPr>
          <w:sz w:val="24"/>
          <w:szCs w:val="24"/>
        </w:rPr>
      </w:pPr>
      <w:r w:rsidRPr="00176B8B">
        <w:rPr>
          <w:sz w:val="24"/>
          <w:szCs w:val="24"/>
        </w:rPr>
        <w:t>городского округа город Шахунья</w:t>
      </w:r>
      <w:r w:rsidRPr="00176B8B">
        <w:rPr>
          <w:sz w:val="24"/>
          <w:szCs w:val="24"/>
        </w:rPr>
        <w:tab/>
        <w:t xml:space="preserve">                                                         </w:t>
      </w:r>
      <w:r>
        <w:rPr>
          <w:sz w:val="24"/>
          <w:szCs w:val="24"/>
        </w:rPr>
        <w:t xml:space="preserve">                  </w:t>
      </w:r>
      <w:r w:rsidRPr="00176B8B">
        <w:rPr>
          <w:sz w:val="24"/>
          <w:szCs w:val="24"/>
        </w:rPr>
        <w:t xml:space="preserve">  О.А. Дахно</w:t>
      </w:r>
    </w:p>
    <w:p w14:paraId="77093DAC" w14:textId="77777777" w:rsidR="00176B8B" w:rsidRDefault="00176B8B" w:rsidP="00176B8B">
      <w:pPr>
        <w:tabs>
          <w:tab w:val="left" w:pos="3285"/>
        </w:tabs>
        <w:rPr>
          <w:rFonts w:asciiTheme="minorHAnsi" w:eastAsiaTheme="minorHAnsi" w:hAnsiTheme="minorHAnsi" w:cstheme="minorBidi"/>
          <w:sz w:val="26"/>
          <w:szCs w:val="26"/>
        </w:rPr>
      </w:pPr>
    </w:p>
    <w:p w14:paraId="388FF4B5" w14:textId="77777777" w:rsidR="00176B8B" w:rsidRDefault="00176B8B" w:rsidP="00176B8B">
      <w:pPr>
        <w:tabs>
          <w:tab w:val="left" w:pos="3285"/>
        </w:tabs>
        <w:rPr>
          <w:rFonts w:asciiTheme="minorHAnsi" w:eastAsiaTheme="minorHAnsi" w:hAnsiTheme="minorHAnsi" w:cstheme="minorBidi"/>
          <w:sz w:val="26"/>
          <w:szCs w:val="26"/>
        </w:rPr>
      </w:pPr>
    </w:p>
    <w:p w14:paraId="05AB9C19" w14:textId="77777777" w:rsidR="00176B8B" w:rsidRDefault="00176B8B" w:rsidP="00176B8B">
      <w:pPr>
        <w:tabs>
          <w:tab w:val="left" w:pos="3285"/>
        </w:tabs>
        <w:rPr>
          <w:rFonts w:asciiTheme="minorHAnsi" w:eastAsiaTheme="minorHAnsi" w:hAnsiTheme="minorHAnsi" w:cstheme="minorBidi"/>
          <w:sz w:val="26"/>
          <w:szCs w:val="26"/>
        </w:rPr>
      </w:pPr>
    </w:p>
    <w:p w14:paraId="2390247B" w14:textId="77777777" w:rsidR="00176B8B" w:rsidRDefault="00176B8B" w:rsidP="00176B8B">
      <w:pPr>
        <w:tabs>
          <w:tab w:val="left" w:pos="3285"/>
        </w:tabs>
        <w:rPr>
          <w:rFonts w:asciiTheme="minorHAnsi" w:eastAsiaTheme="minorHAnsi" w:hAnsiTheme="minorHAnsi" w:cstheme="minorBidi"/>
          <w:sz w:val="26"/>
          <w:szCs w:val="26"/>
        </w:rPr>
      </w:pPr>
    </w:p>
    <w:p w14:paraId="6BD43B67" w14:textId="77777777" w:rsidR="00176B8B" w:rsidRDefault="00176B8B" w:rsidP="00176B8B">
      <w:pPr>
        <w:tabs>
          <w:tab w:val="left" w:pos="3285"/>
        </w:tabs>
        <w:rPr>
          <w:rFonts w:asciiTheme="minorHAnsi" w:eastAsiaTheme="minorHAnsi" w:hAnsiTheme="minorHAnsi" w:cstheme="minorBidi"/>
          <w:sz w:val="26"/>
          <w:szCs w:val="26"/>
        </w:rPr>
      </w:pPr>
    </w:p>
    <w:p w14:paraId="0BF9E901" w14:textId="533CD8B2" w:rsidR="00176B8B" w:rsidRDefault="00176B8B" w:rsidP="00306BCA">
      <w:pPr>
        <w:tabs>
          <w:tab w:val="left" w:pos="3285"/>
        </w:tabs>
        <w:rPr>
          <w:rFonts w:asciiTheme="minorHAnsi" w:eastAsiaTheme="minorHAnsi" w:hAnsiTheme="minorHAnsi" w:cstheme="minorBidi"/>
          <w:sz w:val="26"/>
          <w:szCs w:val="26"/>
        </w:rPr>
      </w:pPr>
    </w:p>
    <w:p w14:paraId="605211D5" w14:textId="47830B2B" w:rsidR="00306BCA" w:rsidRDefault="00306BCA" w:rsidP="00306BCA">
      <w:pPr>
        <w:tabs>
          <w:tab w:val="left" w:pos="3285"/>
        </w:tabs>
        <w:rPr>
          <w:rFonts w:asciiTheme="minorHAnsi" w:eastAsiaTheme="minorHAnsi" w:hAnsiTheme="minorHAnsi" w:cstheme="minorBidi"/>
          <w:sz w:val="26"/>
          <w:szCs w:val="26"/>
        </w:rPr>
      </w:pPr>
    </w:p>
    <w:p w14:paraId="095054F4" w14:textId="77777777" w:rsidR="00306BCA" w:rsidRPr="00306BCA" w:rsidRDefault="00306BCA" w:rsidP="00306BCA">
      <w:pPr>
        <w:tabs>
          <w:tab w:val="left" w:pos="3285"/>
        </w:tabs>
        <w:rPr>
          <w:sz w:val="20"/>
        </w:rPr>
      </w:pPr>
    </w:p>
    <w:p w14:paraId="0D6C806A" w14:textId="77777777" w:rsidR="006A5C6D" w:rsidRPr="006A5C6D" w:rsidRDefault="006A5C6D" w:rsidP="006A5C6D">
      <w:pPr>
        <w:snapToGrid w:val="0"/>
        <w:jc w:val="right"/>
        <w:rPr>
          <w:sz w:val="24"/>
          <w:szCs w:val="24"/>
        </w:rPr>
      </w:pPr>
      <w:r w:rsidRPr="006A5C6D">
        <w:rPr>
          <w:sz w:val="24"/>
          <w:szCs w:val="24"/>
        </w:rPr>
        <w:lastRenderedPageBreak/>
        <w:t>Приложение к решению</w:t>
      </w:r>
    </w:p>
    <w:p w14:paraId="16872D10" w14:textId="77777777" w:rsidR="006A5C6D" w:rsidRPr="006A5C6D" w:rsidRDefault="006A5C6D" w:rsidP="006A5C6D">
      <w:pPr>
        <w:snapToGrid w:val="0"/>
        <w:ind w:firstLine="540"/>
        <w:jc w:val="right"/>
        <w:rPr>
          <w:sz w:val="24"/>
          <w:szCs w:val="24"/>
        </w:rPr>
      </w:pPr>
      <w:r w:rsidRPr="006A5C6D">
        <w:rPr>
          <w:sz w:val="24"/>
          <w:szCs w:val="24"/>
        </w:rPr>
        <w:t>Совета депутатов городского округа</w:t>
      </w:r>
    </w:p>
    <w:p w14:paraId="5AD88E63" w14:textId="77777777" w:rsidR="006A5C6D" w:rsidRPr="006A5C6D" w:rsidRDefault="006A5C6D" w:rsidP="006A5C6D">
      <w:pPr>
        <w:snapToGrid w:val="0"/>
        <w:ind w:firstLine="540"/>
        <w:jc w:val="right"/>
        <w:rPr>
          <w:sz w:val="24"/>
          <w:szCs w:val="24"/>
        </w:rPr>
      </w:pPr>
      <w:r w:rsidRPr="006A5C6D">
        <w:rPr>
          <w:sz w:val="24"/>
          <w:szCs w:val="24"/>
        </w:rPr>
        <w:t>город Шахунья</w:t>
      </w:r>
    </w:p>
    <w:p w14:paraId="40DB420F" w14:textId="77777777" w:rsidR="006A5C6D" w:rsidRPr="006A5C6D" w:rsidRDefault="006A5C6D" w:rsidP="006A5C6D">
      <w:pPr>
        <w:jc w:val="right"/>
        <w:rPr>
          <w:sz w:val="24"/>
          <w:szCs w:val="24"/>
        </w:rPr>
      </w:pPr>
      <w:r w:rsidRPr="006A5C6D">
        <w:rPr>
          <w:sz w:val="24"/>
          <w:szCs w:val="24"/>
        </w:rPr>
        <w:t>«О внесении изменений в решение</w:t>
      </w:r>
    </w:p>
    <w:p w14:paraId="368207FA" w14:textId="77777777" w:rsidR="006A5C6D" w:rsidRPr="006A5C6D" w:rsidRDefault="006A5C6D" w:rsidP="006A5C6D">
      <w:pPr>
        <w:jc w:val="right"/>
        <w:rPr>
          <w:sz w:val="24"/>
          <w:szCs w:val="24"/>
        </w:rPr>
      </w:pPr>
      <w:r w:rsidRPr="006A5C6D">
        <w:rPr>
          <w:sz w:val="24"/>
          <w:szCs w:val="24"/>
        </w:rPr>
        <w:t xml:space="preserve">Совета депутатов городского округа </w:t>
      </w:r>
    </w:p>
    <w:p w14:paraId="3578C315" w14:textId="77777777" w:rsidR="006A5C6D" w:rsidRPr="006A5C6D" w:rsidRDefault="006A5C6D" w:rsidP="006A5C6D">
      <w:pPr>
        <w:jc w:val="right"/>
        <w:rPr>
          <w:sz w:val="24"/>
          <w:szCs w:val="24"/>
        </w:rPr>
      </w:pPr>
      <w:r w:rsidRPr="006A5C6D">
        <w:rPr>
          <w:sz w:val="24"/>
          <w:szCs w:val="24"/>
        </w:rPr>
        <w:t>город Шахунья Нижегородской области от 27 ноября 2015 года № 56-5</w:t>
      </w:r>
    </w:p>
    <w:p w14:paraId="74E0DE7B" w14:textId="77777777" w:rsidR="006A5C6D" w:rsidRPr="006A5C6D" w:rsidRDefault="006A5C6D" w:rsidP="006A5C6D">
      <w:pPr>
        <w:snapToGrid w:val="0"/>
        <w:jc w:val="right"/>
        <w:rPr>
          <w:sz w:val="24"/>
          <w:szCs w:val="24"/>
        </w:rPr>
      </w:pPr>
      <w:r w:rsidRPr="006A5C6D">
        <w:rPr>
          <w:sz w:val="24"/>
          <w:szCs w:val="24"/>
        </w:rPr>
        <w:t xml:space="preserve">«Об утверждении Положения о муниципальной </w:t>
      </w:r>
    </w:p>
    <w:p w14:paraId="71C41D6D" w14:textId="77777777" w:rsidR="006A5C6D" w:rsidRPr="006A5C6D" w:rsidRDefault="006A5C6D" w:rsidP="006A5C6D">
      <w:pPr>
        <w:snapToGrid w:val="0"/>
        <w:jc w:val="right"/>
        <w:rPr>
          <w:sz w:val="24"/>
          <w:szCs w:val="24"/>
        </w:rPr>
      </w:pPr>
      <w:r w:rsidRPr="006A5C6D">
        <w:rPr>
          <w:sz w:val="24"/>
          <w:szCs w:val="24"/>
        </w:rPr>
        <w:t>службе в городском округе город Шахунья Нижегородской области»</w:t>
      </w:r>
    </w:p>
    <w:p w14:paraId="0BA9CB79" w14:textId="77777777" w:rsidR="006A5C6D" w:rsidRPr="006A5C6D" w:rsidRDefault="006A5C6D" w:rsidP="006A5C6D">
      <w:pPr>
        <w:snapToGrid w:val="0"/>
        <w:ind w:firstLine="540"/>
        <w:jc w:val="right"/>
        <w:rPr>
          <w:sz w:val="24"/>
          <w:szCs w:val="24"/>
        </w:rPr>
      </w:pPr>
      <w:r w:rsidRPr="006A5C6D">
        <w:rPr>
          <w:sz w:val="24"/>
          <w:szCs w:val="24"/>
        </w:rPr>
        <w:t xml:space="preserve">от </w:t>
      </w:r>
      <w:r>
        <w:rPr>
          <w:sz w:val="24"/>
          <w:szCs w:val="24"/>
        </w:rPr>
        <w:t>___________2022</w:t>
      </w:r>
      <w:r w:rsidRPr="006A5C6D">
        <w:rPr>
          <w:sz w:val="24"/>
          <w:szCs w:val="24"/>
        </w:rPr>
        <w:t xml:space="preserve"> </w:t>
      </w:r>
      <w:proofErr w:type="gramStart"/>
      <w:r w:rsidRPr="006A5C6D">
        <w:rPr>
          <w:sz w:val="24"/>
          <w:szCs w:val="24"/>
        </w:rPr>
        <w:t>года  №</w:t>
      </w:r>
      <w:proofErr w:type="gramEnd"/>
      <w:r w:rsidRPr="006A5C6D">
        <w:rPr>
          <w:sz w:val="24"/>
          <w:szCs w:val="24"/>
        </w:rPr>
        <w:t xml:space="preserve"> </w:t>
      </w:r>
      <w:r>
        <w:rPr>
          <w:sz w:val="24"/>
          <w:szCs w:val="24"/>
        </w:rPr>
        <w:t>____</w:t>
      </w:r>
    </w:p>
    <w:p w14:paraId="0BEF9197" w14:textId="77777777" w:rsidR="00EF0127" w:rsidRPr="006A5C6D" w:rsidRDefault="00EF0127" w:rsidP="00306A60">
      <w:pPr>
        <w:pStyle w:val="ConsPlusNormal"/>
        <w:widowControl/>
        <w:ind w:firstLine="540"/>
        <w:jc w:val="both"/>
        <w:rPr>
          <w:rFonts w:ascii="Times New Roman" w:hAnsi="Times New Roman"/>
          <w:sz w:val="24"/>
          <w:szCs w:val="24"/>
        </w:rPr>
      </w:pPr>
    </w:p>
    <w:p w14:paraId="00B0FCEA" w14:textId="77777777" w:rsidR="00EF0127" w:rsidRPr="006A5C6D" w:rsidRDefault="00EF0127" w:rsidP="00306A60">
      <w:pPr>
        <w:pStyle w:val="ConsPlusNormal"/>
        <w:widowControl/>
        <w:ind w:firstLine="540"/>
        <w:jc w:val="both"/>
        <w:rPr>
          <w:rFonts w:ascii="Times New Roman" w:hAnsi="Times New Roman"/>
          <w:sz w:val="24"/>
          <w:szCs w:val="24"/>
        </w:rPr>
      </w:pPr>
    </w:p>
    <w:p w14:paraId="20E3532F" w14:textId="77777777" w:rsidR="00306A60" w:rsidRPr="006A5C6D" w:rsidRDefault="005314D0" w:rsidP="006C28ED">
      <w:pPr>
        <w:pStyle w:val="ConsPlusNormal"/>
        <w:widowControl/>
        <w:numPr>
          <w:ilvl w:val="0"/>
          <w:numId w:val="2"/>
        </w:numPr>
        <w:ind w:left="0" w:firstLine="709"/>
        <w:jc w:val="both"/>
        <w:rPr>
          <w:rFonts w:ascii="Times New Roman" w:hAnsi="Times New Roman"/>
          <w:sz w:val="24"/>
          <w:szCs w:val="24"/>
        </w:rPr>
      </w:pPr>
      <w:r w:rsidRPr="006A5C6D">
        <w:rPr>
          <w:rFonts w:ascii="Times New Roman" w:hAnsi="Times New Roman"/>
          <w:sz w:val="24"/>
          <w:szCs w:val="24"/>
        </w:rPr>
        <w:t>Изложить п.9 ч.1 с</w:t>
      </w:r>
      <w:r w:rsidR="00306A60" w:rsidRPr="006A5C6D">
        <w:rPr>
          <w:rFonts w:ascii="Times New Roman" w:hAnsi="Times New Roman"/>
          <w:sz w:val="24"/>
          <w:szCs w:val="24"/>
        </w:rPr>
        <w:t xml:space="preserve">т.10 Положения </w:t>
      </w:r>
      <w:r w:rsidR="00085C82" w:rsidRPr="006A5C6D">
        <w:rPr>
          <w:rFonts w:ascii="Times New Roman" w:hAnsi="Times New Roman"/>
          <w:sz w:val="24"/>
          <w:szCs w:val="24"/>
        </w:rPr>
        <w:t xml:space="preserve">о муниципальной службе в городском округе город Шахунья Нижегородской области </w:t>
      </w:r>
      <w:r w:rsidR="00085C82">
        <w:rPr>
          <w:rFonts w:ascii="Times New Roman" w:hAnsi="Times New Roman"/>
          <w:sz w:val="24"/>
          <w:szCs w:val="24"/>
        </w:rPr>
        <w:t xml:space="preserve">(далее – Положение) </w:t>
      </w:r>
      <w:r w:rsidR="00306A60" w:rsidRPr="006A5C6D">
        <w:rPr>
          <w:rFonts w:ascii="Times New Roman" w:hAnsi="Times New Roman"/>
          <w:sz w:val="24"/>
          <w:szCs w:val="24"/>
        </w:rPr>
        <w:t>в новой редакции:</w:t>
      </w:r>
    </w:p>
    <w:p w14:paraId="4BFAF210" w14:textId="77777777" w:rsidR="00306A60" w:rsidRPr="006A5C6D" w:rsidRDefault="005314D0" w:rsidP="006C28ED">
      <w:pPr>
        <w:pStyle w:val="ConsPlusNormal"/>
        <w:widowControl/>
        <w:ind w:firstLine="709"/>
        <w:jc w:val="both"/>
        <w:rPr>
          <w:rFonts w:ascii="Times New Roman" w:eastAsiaTheme="minorHAnsi" w:hAnsi="Times New Roman"/>
          <w:sz w:val="24"/>
          <w:szCs w:val="24"/>
          <w:lang w:eastAsia="en-US"/>
        </w:rPr>
      </w:pPr>
      <w:r w:rsidRPr="006A5C6D">
        <w:rPr>
          <w:rFonts w:ascii="Times New Roman" w:hAnsi="Times New Roman"/>
          <w:sz w:val="24"/>
          <w:szCs w:val="24"/>
        </w:rPr>
        <w:t xml:space="preserve">«9) </w:t>
      </w:r>
      <w:r w:rsidR="00306A60" w:rsidRPr="006A5C6D">
        <w:rPr>
          <w:rFonts w:ascii="Times New Roman" w:eastAsiaTheme="minorHAnsi" w:hAnsi="Times New Roman"/>
          <w:sz w:val="24"/>
          <w:szCs w:val="24"/>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52539CC" w14:textId="77777777" w:rsidR="005314D0" w:rsidRPr="006A5C6D" w:rsidRDefault="005314D0" w:rsidP="006C28ED">
      <w:pPr>
        <w:pStyle w:val="ConsPlusNormal"/>
        <w:widowControl/>
        <w:ind w:firstLine="709"/>
        <w:jc w:val="both"/>
        <w:rPr>
          <w:rFonts w:ascii="Times New Roman" w:hAnsi="Times New Roman"/>
          <w:sz w:val="24"/>
          <w:szCs w:val="24"/>
        </w:rPr>
      </w:pPr>
    </w:p>
    <w:p w14:paraId="30273182" w14:textId="77777777" w:rsidR="005314D0" w:rsidRPr="006A5C6D" w:rsidRDefault="005314D0" w:rsidP="006C28ED">
      <w:pPr>
        <w:pStyle w:val="ConsPlusNormal"/>
        <w:widowControl/>
        <w:numPr>
          <w:ilvl w:val="0"/>
          <w:numId w:val="2"/>
        </w:numPr>
        <w:ind w:left="0" w:firstLine="709"/>
        <w:jc w:val="both"/>
        <w:rPr>
          <w:rFonts w:ascii="Times New Roman" w:hAnsi="Times New Roman"/>
          <w:sz w:val="24"/>
          <w:szCs w:val="24"/>
        </w:rPr>
      </w:pPr>
      <w:r w:rsidRPr="006A5C6D">
        <w:rPr>
          <w:rFonts w:ascii="Times New Roman" w:hAnsi="Times New Roman"/>
          <w:sz w:val="24"/>
          <w:szCs w:val="24"/>
        </w:rPr>
        <w:t>Дополнить ч.1 ст.10 Положения пунктом 9.1 следующего содержания:</w:t>
      </w:r>
    </w:p>
    <w:p w14:paraId="6AA31F5E" w14:textId="77777777" w:rsidR="00306A60" w:rsidRPr="006A5C6D" w:rsidRDefault="005314D0" w:rsidP="006C28ED">
      <w:pPr>
        <w:pStyle w:val="ConsPlusNormal"/>
        <w:widowControl/>
        <w:ind w:firstLine="709"/>
        <w:jc w:val="both"/>
        <w:rPr>
          <w:rFonts w:ascii="Times New Roman" w:hAnsi="Times New Roman"/>
          <w:sz w:val="24"/>
          <w:szCs w:val="24"/>
        </w:rPr>
      </w:pPr>
      <w:r w:rsidRPr="006A5C6D">
        <w:rPr>
          <w:rFonts w:ascii="Times New Roman" w:hAnsi="Times New Roman"/>
          <w:sz w:val="24"/>
          <w:szCs w:val="24"/>
        </w:rPr>
        <w:t xml:space="preserve">«9.1) </w:t>
      </w:r>
      <w:r w:rsidR="00306A60" w:rsidRPr="006A5C6D">
        <w:rPr>
          <w:rFonts w:ascii="Times New Roman" w:eastAsiaTheme="minorHAnsi" w:hAnsi="Times New Roman"/>
          <w:sz w:val="24"/>
          <w:szCs w:val="24"/>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EF73C82" w14:textId="77777777" w:rsidR="005314D0" w:rsidRPr="006A5C6D" w:rsidRDefault="005314D0" w:rsidP="006C28ED">
      <w:pPr>
        <w:pStyle w:val="ConsPlusNormal"/>
        <w:widowControl/>
        <w:ind w:firstLine="709"/>
        <w:jc w:val="both"/>
        <w:rPr>
          <w:rFonts w:ascii="Times New Roman" w:hAnsi="Times New Roman"/>
          <w:sz w:val="24"/>
          <w:szCs w:val="24"/>
        </w:rPr>
      </w:pPr>
    </w:p>
    <w:p w14:paraId="3DD8F528" w14:textId="77777777" w:rsidR="00306A60" w:rsidRPr="006A5C6D" w:rsidRDefault="00033333" w:rsidP="006C28ED">
      <w:pPr>
        <w:pStyle w:val="ConsPlusNormal"/>
        <w:widowControl/>
        <w:numPr>
          <w:ilvl w:val="0"/>
          <w:numId w:val="2"/>
        </w:numPr>
        <w:ind w:left="0" w:firstLine="709"/>
        <w:jc w:val="both"/>
        <w:rPr>
          <w:rFonts w:ascii="Times New Roman" w:hAnsi="Times New Roman"/>
          <w:sz w:val="24"/>
          <w:szCs w:val="24"/>
        </w:rPr>
      </w:pPr>
      <w:r>
        <w:rPr>
          <w:rFonts w:ascii="Times New Roman" w:hAnsi="Times New Roman"/>
          <w:sz w:val="24"/>
          <w:szCs w:val="24"/>
        </w:rPr>
        <w:t>Изложить п</w:t>
      </w:r>
      <w:r w:rsidR="006C28ED">
        <w:rPr>
          <w:rFonts w:ascii="Times New Roman" w:hAnsi="Times New Roman"/>
          <w:sz w:val="24"/>
          <w:szCs w:val="24"/>
        </w:rPr>
        <w:t xml:space="preserve">ункты </w:t>
      </w:r>
      <w:r>
        <w:rPr>
          <w:rFonts w:ascii="Times New Roman" w:hAnsi="Times New Roman"/>
          <w:sz w:val="24"/>
          <w:szCs w:val="24"/>
        </w:rPr>
        <w:t>6</w:t>
      </w:r>
      <w:r w:rsidR="006C28ED">
        <w:rPr>
          <w:rFonts w:ascii="Times New Roman" w:hAnsi="Times New Roman"/>
          <w:sz w:val="24"/>
          <w:szCs w:val="24"/>
        </w:rPr>
        <w:t xml:space="preserve"> и 7</w:t>
      </w:r>
      <w:r>
        <w:rPr>
          <w:rFonts w:ascii="Times New Roman" w:hAnsi="Times New Roman"/>
          <w:sz w:val="24"/>
          <w:szCs w:val="24"/>
        </w:rPr>
        <w:t xml:space="preserve"> ч.1 ст.12 Положения в новой редакции:</w:t>
      </w:r>
    </w:p>
    <w:p w14:paraId="4741E6A2" w14:textId="77777777" w:rsidR="006C28ED" w:rsidRDefault="006C28ED" w:rsidP="006C28ED">
      <w:pPr>
        <w:autoSpaceDE w:val="0"/>
        <w:autoSpaceDN w:val="0"/>
        <w:adjustRightInd w:val="0"/>
        <w:ind w:firstLine="709"/>
        <w:jc w:val="both"/>
        <w:rPr>
          <w:rFonts w:eastAsiaTheme="minorHAnsi"/>
          <w:sz w:val="24"/>
          <w:szCs w:val="24"/>
          <w:lang w:eastAsia="en-US"/>
        </w:rPr>
      </w:pPr>
      <w:r>
        <w:rPr>
          <w:sz w:val="24"/>
          <w:szCs w:val="24"/>
        </w:rPr>
        <w:t>«</w:t>
      </w:r>
      <w:r w:rsidR="00417DFC">
        <w:rPr>
          <w:sz w:val="24"/>
          <w:szCs w:val="24"/>
        </w:rPr>
        <w:t xml:space="preserve">6) </w:t>
      </w:r>
      <w:r w:rsidR="00033333">
        <w:rPr>
          <w:rFonts w:eastAsiaTheme="minorHAnsi"/>
          <w:sz w:val="24"/>
          <w:szCs w:val="24"/>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639AC4B" w14:textId="77777777" w:rsidR="006C28ED" w:rsidRDefault="00417DFC" w:rsidP="006C28ED">
      <w:pPr>
        <w:autoSpaceDE w:val="0"/>
        <w:autoSpaceDN w:val="0"/>
        <w:adjustRightInd w:val="0"/>
        <w:ind w:firstLine="709"/>
        <w:jc w:val="both"/>
        <w:rPr>
          <w:rFonts w:eastAsiaTheme="minorHAnsi"/>
          <w:sz w:val="24"/>
          <w:szCs w:val="24"/>
          <w:lang w:eastAsia="en-US"/>
        </w:rPr>
      </w:pPr>
      <w:r>
        <w:rPr>
          <w:sz w:val="24"/>
          <w:szCs w:val="24"/>
        </w:rPr>
        <w:t xml:space="preserve">7) </w:t>
      </w:r>
      <w:r w:rsidR="006C28ED">
        <w:rPr>
          <w:rFonts w:eastAsiaTheme="minorHAnsi"/>
          <w:sz w:val="24"/>
          <w:szCs w:val="24"/>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D93921D" w14:textId="77777777" w:rsidR="004A0CD6" w:rsidRDefault="004A0CD6" w:rsidP="006C28ED">
      <w:pPr>
        <w:autoSpaceDE w:val="0"/>
        <w:autoSpaceDN w:val="0"/>
        <w:adjustRightInd w:val="0"/>
        <w:ind w:firstLine="709"/>
        <w:jc w:val="both"/>
        <w:rPr>
          <w:rFonts w:eastAsiaTheme="minorHAnsi"/>
          <w:sz w:val="24"/>
          <w:szCs w:val="24"/>
          <w:lang w:eastAsia="en-US"/>
        </w:rPr>
      </w:pPr>
    </w:p>
    <w:p w14:paraId="11592659" w14:textId="77777777" w:rsidR="004A0CD6" w:rsidRPr="004A0CD6" w:rsidRDefault="004A0CD6" w:rsidP="004A0CD6">
      <w:pPr>
        <w:pStyle w:val="a4"/>
        <w:numPr>
          <w:ilvl w:val="0"/>
          <w:numId w:val="2"/>
        </w:numPr>
        <w:autoSpaceDE w:val="0"/>
        <w:autoSpaceDN w:val="0"/>
        <w:adjustRightInd w:val="0"/>
        <w:jc w:val="both"/>
        <w:rPr>
          <w:rFonts w:eastAsiaTheme="minorHAnsi"/>
          <w:sz w:val="24"/>
          <w:szCs w:val="24"/>
          <w:lang w:eastAsia="en-US"/>
        </w:rPr>
      </w:pPr>
      <w:r>
        <w:rPr>
          <w:rFonts w:eastAsiaTheme="minorHAnsi"/>
          <w:sz w:val="24"/>
          <w:szCs w:val="24"/>
          <w:lang w:eastAsia="en-US"/>
        </w:rPr>
        <w:t>Ис</w:t>
      </w:r>
      <w:r w:rsidR="00A94774">
        <w:rPr>
          <w:rFonts w:eastAsiaTheme="minorHAnsi"/>
          <w:sz w:val="24"/>
          <w:szCs w:val="24"/>
          <w:lang w:eastAsia="en-US"/>
        </w:rPr>
        <w:t>ключить п.2 ч.1 ст.21 Положения.</w:t>
      </w:r>
    </w:p>
    <w:p w14:paraId="2420E692" w14:textId="77777777" w:rsidR="006C28ED" w:rsidRDefault="006C28ED" w:rsidP="006C28ED">
      <w:pPr>
        <w:pStyle w:val="ConsPlusNormal"/>
        <w:widowControl/>
        <w:ind w:firstLine="540"/>
        <w:jc w:val="both"/>
        <w:rPr>
          <w:rFonts w:ascii="Times New Roman" w:hAnsi="Times New Roman"/>
          <w:sz w:val="24"/>
          <w:szCs w:val="24"/>
        </w:rPr>
      </w:pPr>
      <w:r>
        <w:rPr>
          <w:rFonts w:ascii="Times New Roman" w:hAnsi="Times New Roman"/>
          <w:sz w:val="24"/>
          <w:szCs w:val="24"/>
        </w:rPr>
        <w:t xml:space="preserve"> </w:t>
      </w:r>
    </w:p>
    <w:sectPr w:rsidR="006C2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360AF"/>
    <w:multiLevelType w:val="hybridMultilevel"/>
    <w:tmpl w:val="FA4A791C"/>
    <w:lvl w:ilvl="0" w:tplc="A5F6493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131FC2"/>
    <w:multiLevelType w:val="hybridMultilevel"/>
    <w:tmpl w:val="7562CE0A"/>
    <w:lvl w:ilvl="0" w:tplc="DC08BA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0"/>
    <w:rsid w:val="00033333"/>
    <w:rsid w:val="00034E8C"/>
    <w:rsid w:val="00085C82"/>
    <w:rsid w:val="00176B8B"/>
    <w:rsid w:val="002167CC"/>
    <w:rsid w:val="002C288E"/>
    <w:rsid w:val="00306A60"/>
    <w:rsid w:val="00306BCA"/>
    <w:rsid w:val="00417DFC"/>
    <w:rsid w:val="004A0CD6"/>
    <w:rsid w:val="005314D0"/>
    <w:rsid w:val="00642BC0"/>
    <w:rsid w:val="006A5C6D"/>
    <w:rsid w:val="006C28ED"/>
    <w:rsid w:val="00A94774"/>
    <w:rsid w:val="00CA343C"/>
    <w:rsid w:val="00EF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8363"/>
  <w15:chartTrackingRefBased/>
  <w15:docId w15:val="{B3EB3C06-3AA2-49FC-983C-5AC97217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4D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4D0"/>
    <w:pPr>
      <w:widowControl w:val="0"/>
      <w:spacing w:after="0" w:line="240" w:lineRule="auto"/>
      <w:ind w:firstLine="720"/>
    </w:pPr>
    <w:rPr>
      <w:rFonts w:ascii="Arial" w:eastAsia="Times New Roman" w:hAnsi="Arial" w:cs="Times New Roman"/>
      <w:snapToGrid w:val="0"/>
      <w:sz w:val="20"/>
      <w:szCs w:val="20"/>
      <w:lang w:eastAsia="ru-RU"/>
    </w:rPr>
  </w:style>
  <w:style w:type="character" w:styleId="a3">
    <w:name w:val="Hyperlink"/>
    <w:basedOn w:val="a0"/>
    <w:uiPriority w:val="99"/>
    <w:semiHidden/>
    <w:unhideWhenUsed/>
    <w:rsid w:val="006A5C6D"/>
    <w:rPr>
      <w:color w:val="0000FF"/>
      <w:u w:val="single"/>
    </w:rPr>
  </w:style>
  <w:style w:type="paragraph" w:styleId="a4">
    <w:name w:val="List Paragraph"/>
    <w:basedOn w:val="a"/>
    <w:uiPriority w:val="34"/>
    <w:qFormat/>
    <w:rsid w:val="004A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79257">
      <w:bodyDiv w:val="1"/>
      <w:marLeft w:val="0"/>
      <w:marRight w:val="0"/>
      <w:marTop w:val="0"/>
      <w:marBottom w:val="0"/>
      <w:divBdr>
        <w:top w:val="none" w:sz="0" w:space="0" w:color="auto"/>
        <w:left w:val="none" w:sz="0" w:space="0" w:color="auto"/>
        <w:bottom w:val="none" w:sz="0" w:space="0" w:color="auto"/>
        <w:right w:val="none" w:sz="0" w:space="0" w:color="auto"/>
      </w:divBdr>
    </w:div>
    <w:div w:id="1760515574">
      <w:bodyDiv w:val="1"/>
      <w:marLeft w:val="0"/>
      <w:marRight w:val="0"/>
      <w:marTop w:val="0"/>
      <w:marBottom w:val="0"/>
      <w:divBdr>
        <w:top w:val="none" w:sz="0" w:space="0" w:color="auto"/>
        <w:left w:val="none" w:sz="0" w:space="0" w:color="auto"/>
        <w:bottom w:val="none" w:sz="0" w:space="0" w:color="auto"/>
        <w:right w:val="none" w:sz="0" w:space="0" w:color="auto"/>
      </w:divBdr>
    </w:div>
    <w:div w:id="1822312596">
      <w:bodyDiv w:val="1"/>
      <w:marLeft w:val="0"/>
      <w:marRight w:val="0"/>
      <w:marTop w:val="0"/>
      <w:marBottom w:val="0"/>
      <w:divBdr>
        <w:top w:val="none" w:sz="0" w:space="0" w:color="auto"/>
        <w:left w:val="none" w:sz="0" w:space="0" w:color="auto"/>
        <w:bottom w:val="none" w:sz="0" w:space="0" w:color="auto"/>
        <w:right w:val="none" w:sz="0" w:space="0" w:color="auto"/>
      </w:divBdr>
    </w:div>
    <w:div w:id="20145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4B3303B72F15BA759F70F198DC94C1A2D2B8CCDCCAFFBE75AE5A2679B70FCB8865EDFB68AF447B17767H2D3F" TargetMode="External"/><Relationship Id="rId3" Type="http://schemas.openxmlformats.org/officeDocument/2006/relationships/settings" Target="settings.xml"/><Relationship Id="rId7" Type="http://schemas.openxmlformats.org/officeDocument/2006/relationships/hyperlink" Target="consultantplus://offline/ref=CFD4B3303B72F15BA759F70F198DC14C1A2D2B8CCDCCABFAEE5AE5A2679B70FCB8865EDFB68AF447B17363H2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D4B3303B72F15BA759E9020FE19E491C247488CCC9A3AAB305BEFF30927AABFFC9079DF287F742HBD2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Марина Александровна</dc:creator>
  <cp:keywords/>
  <dc:description/>
  <cp:lastModifiedBy>Пользователь</cp:lastModifiedBy>
  <cp:revision>3</cp:revision>
  <dcterms:created xsi:type="dcterms:W3CDTF">2022-01-19T08:04:00Z</dcterms:created>
  <dcterms:modified xsi:type="dcterms:W3CDTF">2022-01-19T08:04:00Z</dcterms:modified>
</cp:coreProperties>
</file>