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08" w:rsidRPr="00077F80" w:rsidRDefault="00343308" w:rsidP="00077F80">
      <w:pPr>
        <w:pStyle w:val="Standard"/>
        <w:spacing w:line="249" w:lineRule="auto"/>
        <w:jc w:val="center"/>
        <w:rPr>
          <w:b/>
          <w:sz w:val="28"/>
          <w:szCs w:val="28"/>
        </w:rPr>
      </w:pPr>
      <w:r w:rsidRPr="00077F80">
        <w:rPr>
          <w:rFonts w:ascii="Times New Roman" w:eastAsia="F" w:hAnsi="Times New Roman" w:cs="Times New Roman"/>
          <w:b/>
          <w:sz w:val="28"/>
          <w:szCs w:val="28"/>
        </w:rPr>
        <w:t>Отчет</w:t>
      </w:r>
    </w:p>
    <w:p w:rsidR="00343308" w:rsidRPr="00077F80" w:rsidRDefault="00343308" w:rsidP="00077F80">
      <w:pPr>
        <w:pStyle w:val="Standard"/>
        <w:spacing w:line="249" w:lineRule="auto"/>
        <w:jc w:val="center"/>
        <w:rPr>
          <w:b/>
          <w:sz w:val="28"/>
          <w:szCs w:val="28"/>
        </w:rPr>
      </w:pPr>
      <w:r w:rsidRPr="00077F80">
        <w:rPr>
          <w:rFonts w:ascii="Times New Roman" w:eastAsia="F" w:hAnsi="Times New Roman" w:cs="Times New Roman"/>
          <w:b/>
          <w:sz w:val="28"/>
          <w:szCs w:val="28"/>
        </w:rPr>
        <w:t>Председателя С</w:t>
      </w:r>
      <w:r w:rsidR="00077F80">
        <w:rPr>
          <w:rFonts w:ascii="Times New Roman" w:eastAsia="F" w:hAnsi="Times New Roman" w:cs="Times New Roman"/>
          <w:b/>
          <w:sz w:val="28"/>
          <w:szCs w:val="28"/>
        </w:rPr>
        <w:t>овета депутатов</w:t>
      </w:r>
      <w:r w:rsidRPr="00077F80">
        <w:rPr>
          <w:rFonts w:ascii="Times New Roman" w:eastAsia="F" w:hAnsi="Times New Roman" w:cs="Times New Roman"/>
          <w:b/>
          <w:sz w:val="28"/>
          <w:szCs w:val="28"/>
        </w:rPr>
        <w:t xml:space="preserve"> городского округа г.Шахунья</w:t>
      </w:r>
    </w:p>
    <w:p w:rsidR="00343308" w:rsidRPr="00077F80" w:rsidRDefault="00343308" w:rsidP="00077F80">
      <w:pPr>
        <w:pStyle w:val="Standard"/>
        <w:spacing w:line="249" w:lineRule="auto"/>
        <w:jc w:val="center"/>
        <w:rPr>
          <w:rFonts w:ascii="Times New Roman" w:eastAsia="F" w:hAnsi="Times New Roman" w:cs="Times New Roman"/>
          <w:b/>
          <w:sz w:val="28"/>
          <w:szCs w:val="28"/>
        </w:rPr>
      </w:pPr>
      <w:r w:rsidRPr="00077F80">
        <w:rPr>
          <w:rFonts w:ascii="Times New Roman" w:eastAsia="F" w:hAnsi="Times New Roman" w:cs="Times New Roman"/>
          <w:b/>
          <w:sz w:val="28"/>
          <w:szCs w:val="28"/>
        </w:rPr>
        <w:t>о проведенной работе за 2019 год</w:t>
      </w:r>
    </w:p>
    <w:p w:rsidR="00343308" w:rsidRPr="000B1D0F" w:rsidRDefault="00343308" w:rsidP="000B1D0F">
      <w:pPr>
        <w:pStyle w:val="Standard"/>
        <w:spacing w:line="249" w:lineRule="auto"/>
        <w:rPr>
          <w:rFonts w:ascii="Times New Roman" w:eastAsia="F" w:hAnsi="Times New Roman" w:cs="Times New Roman"/>
          <w:sz w:val="24"/>
          <w:szCs w:val="24"/>
        </w:rPr>
      </w:pPr>
    </w:p>
    <w:p w:rsidR="00173848" w:rsidRPr="000B1D0F" w:rsidRDefault="00343308" w:rsidP="000B1D0F">
      <w:pPr>
        <w:pStyle w:val="Standard"/>
        <w:spacing w:line="249" w:lineRule="auto"/>
        <w:rPr>
          <w:rFonts w:ascii="Times New Roman" w:eastAsia="F" w:hAnsi="Times New Roman" w:cs="Times New Roman"/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 xml:space="preserve">       Представляю вам  отчет об итогах работы С</w:t>
      </w:r>
      <w:r w:rsidR="00077F80">
        <w:rPr>
          <w:rFonts w:ascii="Times New Roman" w:eastAsia="F" w:hAnsi="Times New Roman" w:cs="Times New Roman"/>
          <w:sz w:val="28"/>
          <w:szCs w:val="28"/>
        </w:rPr>
        <w:t>овета депутатов (далее СД)</w:t>
      </w:r>
      <w:r w:rsidRPr="000B1D0F">
        <w:rPr>
          <w:rFonts w:ascii="Times New Roman" w:eastAsia="F" w:hAnsi="Times New Roman" w:cs="Times New Roman"/>
          <w:sz w:val="28"/>
          <w:szCs w:val="28"/>
        </w:rPr>
        <w:t xml:space="preserve"> городского округа г.Шахунья второго созыва за 2019 год</w:t>
      </w:r>
      <w:r w:rsidR="000F1DC0">
        <w:rPr>
          <w:rFonts w:ascii="Times New Roman" w:eastAsia="F" w:hAnsi="Times New Roman" w:cs="Times New Roman"/>
          <w:sz w:val="28"/>
          <w:szCs w:val="28"/>
        </w:rPr>
        <w:t xml:space="preserve">. Отчет </w:t>
      </w:r>
      <w:r w:rsidR="00173848" w:rsidRPr="000B1D0F">
        <w:rPr>
          <w:rFonts w:ascii="Times New Roman" w:eastAsia="F" w:hAnsi="Times New Roman" w:cs="Times New Roman"/>
          <w:sz w:val="28"/>
          <w:szCs w:val="28"/>
        </w:rPr>
        <w:t>предполагался к представлению в Совет депутатов в апреле текущего года, но введение дистанционного режима работы депутатского корпуса отложило отчет на неопределённый срок.</w:t>
      </w:r>
    </w:p>
    <w:p w:rsidR="00343308" w:rsidRPr="000B1D0F" w:rsidRDefault="00343308" w:rsidP="000B1D0F">
      <w:pPr>
        <w:pStyle w:val="Standard"/>
        <w:spacing w:line="249" w:lineRule="auto"/>
        <w:rPr>
          <w:sz w:val="24"/>
          <w:szCs w:val="24"/>
        </w:rPr>
      </w:pPr>
      <w:r w:rsidRPr="000B1D0F">
        <w:rPr>
          <w:rFonts w:ascii="Times New Roman" w:eastAsia="F" w:hAnsi="Times New Roman" w:cs="Times New Roman"/>
          <w:sz w:val="24"/>
          <w:szCs w:val="24"/>
        </w:rPr>
        <w:t xml:space="preserve">        </w:t>
      </w:r>
      <w:r w:rsidRPr="000B1D0F">
        <w:rPr>
          <w:rFonts w:ascii="Times New Roman" w:eastAsia="F" w:hAnsi="Times New Roman" w:cs="Times New Roman"/>
          <w:sz w:val="28"/>
          <w:szCs w:val="28"/>
        </w:rPr>
        <w:t xml:space="preserve">В состав депутатского корпуса  второго созыва на конец 2019 года </w:t>
      </w:r>
      <w:r w:rsidR="00BB078B" w:rsidRPr="000B1D0F">
        <w:rPr>
          <w:rFonts w:ascii="Times New Roman" w:eastAsia="F" w:hAnsi="Times New Roman" w:cs="Times New Roman"/>
          <w:sz w:val="28"/>
          <w:szCs w:val="28"/>
        </w:rPr>
        <w:t>входило</w:t>
      </w:r>
      <w:r w:rsidRPr="000B1D0F">
        <w:rPr>
          <w:rFonts w:ascii="Times New Roman" w:eastAsia="F" w:hAnsi="Times New Roman" w:cs="Times New Roman"/>
          <w:sz w:val="28"/>
          <w:szCs w:val="28"/>
        </w:rPr>
        <w:t xml:space="preserve"> 25 депутатов из 26 должного состава, представляющие интересы избирателей 25 избирательных округов</w:t>
      </w:r>
      <w:r w:rsidRPr="000B1D0F">
        <w:rPr>
          <w:rFonts w:ascii="Times New Roman" w:eastAsia="F" w:hAnsi="Times New Roman" w:cs="Times New Roman"/>
          <w:sz w:val="24"/>
          <w:szCs w:val="24"/>
        </w:rPr>
        <w:t>.</w:t>
      </w:r>
    </w:p>
    <w:p w:rsidR="00343308" w:rsidRPr="000B1D0F" w:rsidRDefault="00343308" w:rsidP="000B1D0F">
      <w:pPr>
        <w:pStyle w:val="Standard"/>
        <w:spacing w:line="249" w:lineRule="auto"/>
        <w:rPr>
          <w:sz w:val="24"/>
          <w:szCs w:val="24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>В структуру СД городского округа г.Шахунья входят</w:t>
      </w:r>
      <w:r w:rsidRPr="000B1D0F">
        <w:rPr>
          <w:rFonts w:ascii="Times New Roman" w:eastAsia="F" w:hAnsi="Times New Roman" w:cs="Times New Roman"/>
          <w:sz w:val="24"/>
          <w:szCs w:val="24"/>
        </w:rPr>
        <w:t>:</w:t>
      </w:r>
    </w:p>
    <w:p w:rsidR="00343308" w:rsidRPr="000B1D0F" w:rsidRDefault="00343308" w:rsidP="000B1D0F">
      <w:pPr>
        <w:pStyle w:val="Standard"/>
        <w:spacing w:line="249" w:lineRule="auto"/>
        <w:rPr>
          <w:sz w:val="24"/>
          <w:szCs w:val="24"/>
        </w:rPr>
      </w:pPr>
      <w:r w:rsidRPr="000B1D0F">
        <w:rPr>
          <w:rFonts w:ascii="Times New Roman" w:eastAsia="F" w:hAnsi="Times New Roman" w:cs="Times New Roman"/>
          <w:sz w:val="24"/>
          <w:szCs w:val="24"/>
        </w:rPr>
        <w:t xml:space="preserve">-  </w:t>
      </w:r>
      <w:r w:rsidRPr="000B1D0F">
        <w:rPr>
          <w:rFonts w:ascii="Times New Roman" w:eastAsia="F" w:hAnsi="Times New Roman" w:cs="Times New Roman"/>
          <w:sz w:val="28"/>
          <w:szCs w:val="28"/>
        </w:rPr>
        <w:t>Председатель</w:t>
      </w:r>
      <w:r w:rsidRPr="000B1D0F">
        <w:rPr>
          <w:rFonts w:ascii="Times New Roman" w:eastAsia="F" w:hAnsi="Times New Roman" w:cs="Times New Roman"/>
          <w:sz w:val="24"/>
          <w:szCs w:val="24"/>
        </w:rPr>
        <w:t xml:space="preserve"> </w:t>
      </w:r>
      <w:r w:rsidRPr="000B1D0F">
        <w:rPr>
          <w:rFonts w:ascii="Times New Roman" w:eastAsia="F" w:hAnsi="Times New Roman" w:cs="Times New Roman"/>
          <w:sz w:val="28"/>
          <w:szCs w:val="28"/>
        </w:rPr>
        <w:t>Дахно Олег Александрович</w:t>
      </w:r>
    </w:p>
    <w:p w:rsidR="00343308" w:rsidRPr="000B1D0F" w:rsidRDefault="00343308" w:rsidP="000B1D0F">
      <w:pPr>
        <w:pStyle w:val="Standard"/>
        <w:spacing w:line="249" w:lineRule="auto"/>
        <w:rPr>
          <w:rFonts w:ascii="Times New Roman" w:eastAsia="F" w:hAnsi="Times New Roman" w:cs="Times New Roman"/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>- Председатель контрольно-счетной комиссии Кузнецова Татьяна Васильевна</w:t>
      </w:r>
    </w:p>
    <w:p w:rsidR="00343308" w:rsidRPr="000B1D0F" w:rsidRDefault="00343308" w:rsidP="000B1D0F">
      <w:pPr>
        <w:pStyle w:val="Standard"/>
        <w:spacing w:line="249" w:lineRule="auto"/>
        <w:rPr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 xml:space="preserve">4 </w:t>
      </w:r>
      <w:r w:rsidR="00161296" w:rsidRPr="000B1D0F">
        <w:rPr>
          <w:rFonts w:ascii="Times New Roman" w:eastAsia="F" w:hAnsi="Times New Roman" w:cs="Times New Roman"/>
          <w:sz w:val="28"/>
          <w:szCs w:val="28"/>
        </w:rPr>
        <w:t>постоянно</w:t>
      </w:r>
      <w:r w:rsidRPr="000B1D0F">
        <w:rPr>
          <w:rFonts w:ascii="Times New Roman" w:eastAsia="F" w:hAnsi="Times New Roman" w:cs="Times New Roman"/>
          <w:sz w:val="28"/>
          <w:szCs w:val="28"/>
        </w:rPr>
        <w:t xml:space="preserve"> действующие депутатские комиссии.</w:t>
      </w:r>
    </w:p>
    <w:p w:rsidR="00343308" w:rsidRPr="000B1D0F" w:rsidRDefault="00343308" w:rsidP="000B1D0F">
      <w:pPr>
        <w:pStyle w:val="Standard"/>
        <w:numPr>
          <w:ilvl w:val="1"/>
          <w:numId w:val="2"/>
        </w:numPr>
        <w:rPr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>Постоянная депутатская комиссия по вопросам местного самоуправления, бюджетно-финансовой деятельности, управления муниципальной собственностью:</w:t>
      </w:r>
    </w:p>
    <w:p w:rsidR="00343308" w:rsidRPr="000B1D0F" w:rsidRDefault="00343308" w:rsidP="000B1D0F">
      <w:pPr>
        <w:pStyle w:val="Standard"/>
        <w:spacing w:line="360" w:lineRule="auto"/>
        <w:rPr>
          <w:rFonts w:ascii="Times New Roman" w:eastAsia="F" w:hAnsi="Times New Roman" w:cs="Times New Roman"/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>1).Зубарева Марина Евгеньевна</w:t>
      </w:r>
    </w:p>
    <w:p w:rsidR="00343308" w:rsidRPr="000B1D0F" w:rsidRDefault="00343308" w:rsidP="000B1D0F">
      <w:pPr>
        <w:pStyle w:val="Standard"/>
        <w:spacing w:line="360" w:lineRule="auto"/>
        <w:rPr>
          <w:rFonts w:ascii="Times New Roman" w:eastAsia="F" w:hAnsi="Times New Roman" w:cs="Times New Roman"/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>2).Дудин Павел Александрович</w:t>
      </w:r>
    </w:p>
    <w:p w:rsidR="00343308" w:rsidRPr="000B1D0F" w:rsidRDefault="00343308" w:rsidP="000B1D0F">
      <w:pPr>
        <w:pStyle w:val="Standard"/>
        <w:spacing w:line="360" w:lineRule="auto"/>
        <w:rPr>
          <w:rFonts w:ascii="Times New Roman" w:eastAsia="F" w:hAnsi="Times New Roman" w:cs="Times New Roman"/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>3).Андрианов Андрей Игоревич</w:t>
      </w:r>
    </w:p>
    <w:p w:rsidR="00343308" w:rsidRPr="000B1D0F" w:rsidRDefault="00343308" w:rsidP="000B1D0F">
      <w:pPr>
        <w:pStyle w:val="Standard"/>
        <w:spacing w:line="360" w:lineRule="auto"/>
        <w:rPr>
          <w:rFonts w:ascii="Times New Roman" w:eastAsia="F" w:hAnsi="Times New Roman" w:cs="Times New Roman"/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>4).Оболонков Алексей Иванович</w:t>
      </w:r>
    </w:p>
    <w:p w:rsidR="00343308" w:rsidRPr="000B1D0F" w:rsidRDefault="00343308" w:rsidP="000B1D0F">
      <w:pPr>
        <w:pStyle w:val="Standard"/>
        <w:spacing w:line="360" w:lineRule="auto"/>
        <w:rPr>
          <w:rFonts w:ascii="Times New Roman" w:eastAsia="F" w:hAnsi="Times New Roman" w:cs="Times New Roman"/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>5).Ветюгова Жанна Евгеньевна</w:t>
      </w:r>
    </w:p>
    <w:p w:rsidR="00343308" w:rsidRPr="000B1D0F" w:rsidRDefault="00343308" w:rsidP="000B1D0F">
      <w:pPr>
        <w:pStyle w:val="Standard"/>
        <w:spacing w:line="360" w:lineRule="auto"/>
        <w:rPr>
          <w:rFonts w:ascii="Times New Roman" w:eastAsia="F" w:hAnsi="Times New Roman" w:cs="Times New Roman"/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>6).Лебедева Наталья Евгеньевна</w:t>
      </w:r>
    </w:p>
    <w:p w:rsidR="00343308" w:rsidRPr="000B1D0F" w:rsidRDefault="00343308" w:rsidP="000B1D0F">
      <w:pPr>
        <w:pStyle w:val="Standard"/>
        <w:spacing w:line="360" w:lineRule="auto"/>
        <w:rPr>
          <w:rFonts w:ascii="Times New Roman" w:eastAsia="F" w:hAnsi="Times New Roman" w:cs="Times New Roman"/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>7).Ермаков Александр Владимирович</w:t>
      </w:r>
    </w:p>
    <w:p w:rsidR="00343308" w:rsidRPr="000B1D0F" w:rsidRDefault="00343308" w:rsidP="000B1D0F">
      <w:pPr>
        <w:pStyle w:val="Standard"/>
        <w:rPr>
          <w:rFonts w:ascii="Times New Roman" w:eastAsia="F" w:hAnsi="Times New Roman" w:cs="Times New Roman"/>
          <w:sz w:val="28"/>
          <w:szCs w:val="28"/>
        </w:rPr>
      </w:pPr>
    </w:p>
    <w:p w:rsidR="00343308" w:rsidRPr="000B1D0F" w:rsidRDefault="009E07CF" w:rsidP="000B1D0F">
      <w:pPr>
        <w:pStyle w:val="Standard"/>
        <w:numPr>
          <w:ilvl w:val="1"/>
          <w:numId w:val="2"/>
        </w:numPr>
        <w:rPr>
          <w:rFonts w:ascii="Times New Roman" w:eastAsia="F" w:hAnsi="Times New Roman" w:cs="Times New Roman"/>
          <w:sz w:val="28"/>
          <w:szCs w:val="28"/>
        </w:rPr>
      </w:pPr>
      <w:hyperlink r:id="rId8" w:history="1">
        <w:r w:rsidR="00343308" w:rsidRPr="000B1D0F">
          <w:rPr>
            <w:rFonts w:ascii="Times New Roman" w:eastAsia="F" w:hAnsi="Times New Roman" w:cs="Times New Roman"/>
            <w:sz w:val="28"/>
            <w:szCs w:val="28"/>
          </w:rPr>
          <w:t>Постоянная депутатская комиссия по вопросам экономики, промышленности, предпринимательству, транспорту, строительству, ЖКХ .</w:t>
        </w:r>
      </w:hyperlink>
      <w:r w:rsidR="00343308" w:rsidRPr="000B1D0F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="00343308" w:rsidRPr="000B1D0F">
        <w:rPr>
          <w:rFonts w:ascii="Times New Roman" w:eastAsia="F" w:hAnsi="Times New Roman" w:cs="Times New Roman"/>
          <w:sz w:val="28"/>
          <w:szCs w:val="28"/>
        </w:rPr>
        <w:tab/>
      </w:r>
    </w:p>
    <w:p w:rsidR="00343308" w:rsidRPr="000B1D0F" w:rsidRDefault="00343308" w:rsidP="000B1D0F">
      <w:pPr>
        <w:pStyle w:val="Standard"/>
        <w:rPr>
          <w:rFonts w:ascii="Times New Roman" w:eastAsia="F" w:hAnsi="Times New Roman" w:cs="Times New Roman"/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>1).Лебедев Николай Павлович</w:t>
      </w:r>
    </w:p>
    <w:p w:rsidR="00343308" w:rsidRPr="000B1D0F" w:rsidRDefault="00343308" w:rsidP="000B1D0F">
      <w:pPr>
        <w:pStyle w:val="Standard"/>
        <w:rPr>
          <w:rFonts w:ascii="Times New Roman" w:eastAsia="F" w:hAnsi="Times New Roman" w:cs="Times New Roman"/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>2).Зверев Виктор Леонидович</w:t>
      </w:r>
    </w:p>
    <w:p w:rsidR="00343308" w:rsidRPr="000B1D0F" w:rsidRDefault="00343308" w:rsidP="000B1D0F">
      <w:pPr>
        <w:pStyle w:val="Standard"/>
        <w:rPr>
          <w:rFonts w:ascii="Times New Roman" w:eastAsia="F" w:hAnsi="Times New Roman" w:cs="Times New Roman"/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>3).Михайлов Виталий Васильевич</w:t>
      </w:r>
    </w:p>
    <w:p w:rsidR="00343308" w:rsidRPr="000B1D0F" w:rsidRDefault="00343308" w:rsidP="000B1D0F">
      <w:pPr>
        <w:pStyle w:val="Standard"/>
        <w:rPr>
          <w:rFonts w:ascii="Times New Roman" w:eastAsia="F" w:hAnsi="Times New Roman" w:cs="Times New Roman"/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>4).Дронов Михаил Леонидович</w:t>
      </w:r>
    </w:p>
    <w:p w:rsidR="00343308" w:rsidRPr="000B1D0F" w:rsidRDefault="00343308" w:rsidP="000B1D0F">
      <w:pPr>
        <w:pStyle w:val="Standard"/>
        <w:rPr>
          <w:rFonts w:ascii="Times New Roman" w:eastAsia="F" w:hAnsi="Times New Roman" w:cs="Times New Roman"/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>5).Чиркунов Павел Николаевич</w:t>
      </w:r>
    </w:p>
    <w:p w:rsidR="00343308" w:rsidRPr="000B1D0F" w:rsidRDefault="00343308" w:rsidP="000B1D0F">
      <w:pPr>
        <w:pStyle w:val="Standard"/>
        <w:rPr>
          <w:rFonts w:ascii="Times New Roman" w:eastAsia="F" w:hAnsi="Times New Roman" w:cs="Times New Roman"/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>6).Стрелков Леонид Валерьевич</w:t>
      </w:r>
    </w:p>
    <w:p w:rsidR="00343308" w:rsidRPr="000B1D0F" w:rsidRDefault="00343308" w:rsidP="000B1D0F">
      <w:pPr>
        <w:pStyle w:val="Standard"/>
        <w:rPr>
          <w:rFonts w:ascii="Times New Roman" w:eastAsia="F" w:hAnsi="Times New Roman" w:cs="Times New Roman"/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>7).Кузнецов Андрей Михайлович</w:t>
      </w:r>
    </w:p>
    <w:p w:rsidR="00343308" w:rsidRPr="000B1D0F" w:rsidRDefault="00343308" w:rsidP="000B1D0F">
      <w:pPr>
        <w:pStyle w:val="Standard"/>
        <w:rPr>
          <w:rFonts w:ascii="Times New Roman" w:eastAsia="F" w:hAnsi="Times New Roman" w:cs="Times New Roman"/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>8).Садаков Александр Иванович</w:t>
      </w:r>
    </w:p>
    <w:p w:rsidR="00343308" w:rsidRPr="000B1D0F" w:rsidRDefault="00343308" w:rsidP="000B1D0F">
      <w:pPr>
        <w:pStyle w:val="Standard"/>
        <w:widowControl w:val="0"/>
        <w:rPr>
          <w:rFonts w:ascii="Times New Roman" w:eastAsia="F" w:hAnsi="Times New Roman" w:cs="Times New Roman"/>
          <w:sz w:val="28"/>
          <w:szCs w:val="28"/>
        </w:rPr>
      </w:pPr>
    </w:p>
    <w:p w:rsidR="00343308" w:rsidRPr="000B1D0F" w:rsidRDefault="00343308" w:rsidP="000B1D0F">
      <w:pPr>
        <w:pStyle w:val="Standard"/>
        <w:rPr>
          <w:rFonts w:ascii="Times New Roman" w:eastAsia="F" w:hAnsi="Times New Roman" w:cs="Times New Roman"/>
          <w:sz w:val="28"/>
          <w:szCs w:val="28"/>
        </w:rPr>
      </w:pPr>
    </w:p>
    <w:p w:rsidR="00343308" w:rsidRPr="000B1D0F" w:rsidRDefault="00343308" w:rsidP="000B1D0F">
      <w:pPr>
        <w:pStyle w:val="Standard"/>
        <w:numPr>
          <w:ilvl w:val="1"/>
          <w:numId w:val="2"/>
        </w:numPr>
        <w:rPr>
          <w:rFonts w:ascii="Times New Roman" w:eastAsia="F" w:hAnsi="Times New Roman" w:cs="Times New Roman"/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>По вопросам правоохранительной деятельности, работе с наказами избирателей, социальной защиты населения, молодёжной политики, образования, здравоохранения, культуры и спорта:</w:t>
      </w:r>
    </w:p>
    <w:p w:rsidR="00343308" w:rsidRPr="000B1D0F" w:rsidRDefault="00343308" w:rsidP="000B1D0F">
      <w:pPr>
        <w:pStyle w:val="Standard"/>
        <w:ind w:left="1665"/>
        <w:rPr>
          <w:rFonts w:ascii="Times New Roman" w:eastAsia="F" w:hAnsi="Times New Roman" w:cs="Times New Roman"/>
          <w:sz w:val="28"/>
          <w:szCs w:val="28"/>
        </w:rPr>
      </w:pPr>
    </w:p>
    <w:p w:rsidR="00343308" w:rsidRPr="000B1D0F" w:rsidRDefault="00343308" w:rsidP="000B1D0F">
      <w:pPr>
        <w:pStyle w:val="Standard"/>
        <w:rPr>
          <w:rFonts w:ascii="Times New Roman" w:eastAsia="F" w:hAnsi="Times New Roman" w:cs="Times New Roman"/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>1).Корпусова Елена Аркадьевна</w:t>
      </w:r>
    </w:p>
    <w:p w:rsidR="00343308" w:rsidRPr="000B1D0F" w:rsidRDefault="00343308" w:rsidP="000B1D0F">
      <w:pPr>
        <w:pStyle w:val="Standard"/>
        <w:rPr>
          <w:rFonts w:ascii="Times New Roman" w:eastAsia="F" w:hAnsi="Times New Roman" w:cs="Times New Roman"/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>2).Каргапольцева Татьяна Владимировна</w:t>
      </w:r>
    </w:p>
    <w:p w:rsidR="00343308" w:rsidRPr="000B1D0F" w:rsidRDefault="00343308" w:rsidP="000B1D0F">
      <w:pPr>
        <w:pStyle w:val="Standard"/>
        <w:rPr>
          <w:rFonts w:ascii="Times New Roman" w:eastAsia="F" w:hAnsi="Times New Roman" w:cs="Times New Roman"/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>3).Кондрашова Галина Викторовна</w:t>
      </w:r>
    </w:p>
    <w:p w:rsidR="00343308" w:rsidRPr="000B1D0F" w:rsidRDefault="00343308" w:rsidP="000B1D0F">
      <w:pPr>
        <w:pStyle w:val="Standard"/>
        <w:rPr>
          <w:rFonts w:ascii="Times New Roman" w:eastAsia="F" w:hAnsi="Times New Roman" w:cs="Times New Roman"/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>4).Цыбизова Ирина Александровна</w:t>
      </w:r>
    </w:p>
    <w:p w:rsidR="00343308" w:rsidRPr="000B1D0F" w:rsidRDefault="00343308" w:rsidP="000B1D0F">
      <w:pPr>
        <w:pStyle w:val="Standard"/>
        <w:rPr>
          <w:rFonts w:ascii="Times New Roman" w:eastAsia="F" w:hAnsi="Times New Roman" w:cs="Times New Roman"/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>5).Варакин Павел Сергеевич</w:t>
      </w:r>
    </w:p>
    <w:p w:rsidR="00343308" w:rsidRPr="000B1D0F" w:rsidRDefault="00343308" w:rsidP="000B1D0F">
      <w:pPr>
        <w:pStyle w:val="Standard"/>
        <w:rPr>
          <w:rFonts w:ascii="Times New Roman" w:eastAsia="F" w:hAnsi="Times New Roman" w:cs="Times New Roman"/>
          <w:sz w:val="28"/>
          <w:szCs w:val="28"/>
        </w:rPr>
      </w:pPr>
    </w:p>
    <w:p w:rsidR="00343308" w:rsidRPr="000B1D0F" w:rsidRDefault="00343308" w:rsidP="000B1D0F">
      <w:pPr>
        <w:pStyle w:val="Standard"/>
        <w:numPr>
          <w:ilvl w:val="1"/>
          <w:numId w:val="2"/>
        </w:numPr>
        <w:rPr>
          <w:rFonts w:ascii="Times New Roman" w:eastAsia="F" w:hAnsi="Times New Roman" w:cs="Times New Roman"/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>По сельскому хозяйству:</w:t>
      </w:r>
    </w:p>
    <w:p w:rsidR="00343308" w:rsidRPr="000B1D0F" w:rsidRDefault="00343308" w:rsidP="000B1D0F">
      <w:pPr>
        <w:pStyle w:val="Standard"/>
        <w:rPr>
          <w:rFonts w:ascii="Times New Roman" w:eastAsia="F" w:hAnsi="Times New Roman" w:cs="Times New Roman"/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>1).Толчин Александр Петрович</w:t>
      </w:r>
    </w:p>
    <w:p w:rsidR="00343308" w:rsidRPr="000B1D0F" w:rsidRDefault="00343308" w:rsidP="000B1D0F">
      <w:pPr>
        <w:pStyle w:val="Standard"/>
        <w:rPr>
          <w:rFonts w:ascii="Times New Roman" w:eastAsia="F" w:hAnsi="Times New Roman" w:cs="Times New Roman"/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>2).Цветков Сергей Александрович</w:t>
      </w:r>
    </w:p>
    <w:p w:rsidR="00343308" w:rsidRPr="000B1D0F" w:rsidRDefault="00343308" w:rsidP="000B1D0F">
      <w:pPr>
        <w:pStyle w:val="Standard"/>
        <w:rPr>
          <w:rFonts w:ascii="Times New Roman" w:eastAsia="F" w:hAnsi="Times New Roman" w:cs="Times New Roman"/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>3).Бахтина Татьяна Ивановна</w:t>
      </w:r>
    </w:p>
    <w:p w:rsidR="00343308" w:rsidRPr="000B1D0F" w:rsidRDefault="00343308" w:rsidP="000B1D0F">
      <w:pPr>
        <w:pStyle w:val="Standard"/>
        <w:rPr>
          <w:rFonts w:ascii="Times New Roman" w:eastAsia="F" w:hAnsi="Times New Roman" w:cs="Times New Roman"/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lastRenderedPageBreak/>
        <w:t>4).Лаптев Сергей Михайлович</w:t>
      </w:r>
    </w:p>
    <w:p w:rsidR="00343308" w:rsidRPr="000B1D0F" w:rsidRDefault="00343308" w:rsidP="000B1D0F">
      <w:pPr>
        <w:pStyle w:val="Standard"/>
        <w:spacing w:line="249" w:lineRule="auto"/>
        <w:rPr>
          <w:rFonts w:ascii="Times New Roman" w:eastAsia="F" w:hAnsi="Times New Roman" w:cs="Times New Roman"/>
          <w:sz w:val="28"/>
          <w:szCs w:val="28"/>
        </w:rPr>
      </w:pPr>
    </w:p>
    <w:p w:rsidR="00343308" w:rsidRPr="000B1D0F" w:rsidRDefault="00343308" w:rsidP="000B1D0F">
      <w:pPr>
        <w:pStyle w:val="Standard"/>
        <w:spacing w:line="249" w:lineRule="auto"/>
        <w:rPr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>Регламент работы Совета предусматривает, что участие на  заседаниях Совета является одной из основных форм депутатской деятельности. Средняя явка на 1</w:t>
      </w:r>
      <w:r w:rsidR="005D563B" w:rsidRPr="000B1D0F">
        <w:rPr>
          <w:rFonts w:ascii="Times New Roman" w:eastAsia="F" w:hAnsi="Times New Roman" w:cs="Times New Roman"/>
          <w:sz w:val="28"/>
          <w:szCs w:val="28"/>
        </w:rPr>
        <w:t>2</w:t>
      </w:r>
      <w:r w:rsidRPr="000B1D0F">
        <w:rPr>
          <w:rFonts w:ascii="Times New Roman" w:eastAsia="F" w:hAnsi="Times New Roman" w:cs="Times New Roman"/>
          <w:sz w:val="28"/>
          <w:szCs w:val="28"/>
        </w:rPr>
        <w:t xml:space="preserve"> заседаниях сессий Совета, проведенных в 201</w:t>
      </w:r>
      <w:r w:rsidR="005D563B" w:rsidRPr="000B1D0F">
        <w:rPr>
          <w:rFonts w:ascii="Times New Roman" w:eastAsia="F" w:hAnsi="Times New Roman" w:cs="Times New Roman"/>
          <w:sz w:val="28"/>
          <w:szCs w:val="28"/>
        </w:rPr>
        <w:t>9</w:t>
      </w:r>
      <w:r w:rsidRPr="000B1D0F">
        <w:rPr>
          <w:rFonts w:ascii="Times New Roman" w:eastAsia="F" w:hAnsi="Times New Roman" w:cs="Times New Roman"/>
          <w:sz w:val="28"/>
          <w:szCs w:val="28"/>
        </w:rPr>
        <w:t xml:space="preserve"> году, </w:t>
      </w:r>
      <w:r w:rsidRPr="000B1D0F">
        <w:rPr>
          <w:rFonts w:ascii="Times New Roman" w:eastAsia="F" w:hAnsi="Times New Roman" w:cs="Times New Roman"/>
          <w:color w:val="auto"/>
          <w:sz w:val="28"/>
          <w:szCs w:val="28"/>
        </w:rPr>
        <w:t>составила 7</w:t>
      </w:r>
      <w:r w:rsidR="00BB078B" w:rsidRPr="000B1D0F">
        <w:rPr>
          <w:rFonts w:ascii="Times New Roman" w:eastAsia="F" w:hAnsi="Times New Roman" w:cs="Times New Roman"/>
          <w:color w:val="auto"/>
          <w:sz w:val="28"/>
          <w:szCs w:val="28"/>
        </w:rPr>
        <w:t>1</w:t>
      </w:r>
      <w:r w:rsidRPr="000B1D0F">
        <w:rPr>
          <w:rFonts w:ascii="Times New Roman" w:eastAsia="F" w:hAnsi="Times New Roman" w:cs="Times New Roman"/>
          <w:color w:val="auto"/>
          <w:sz w:val="28"/>
          <w:szCs w:val="28"/>
        </w:rPr>
        <w:t xml:space="preserve"> процентов от числа депутатов нашего представительного органа. Уровень явки опустился на </w:t>
      </w:r>
      <w:r w:rsidR="00BB078B" w:rsidRPr="000B1D0F">
        <w:rPr>
          <w:rFonts w:ascii="Times New Roman" w:eastAsia="F" w:hAnsi="Times New Roman" w:cs="Times New Roman"/>
          <w:color w:val="auto"/>
          <w:sz w:val="28"/>
          <w:szCs w:val="28"/>
        </w:rPr>
        <w:t>6</w:t>
      </w:r>
      <w:r w:rsidRPr="000B1D0F">
        <w:rPr>
          <w:rFonts w:ascii="Times New Roman" w:eastAsia="F" w:hAnsi="Times New Roman" w:cs="Times New Roman"/>
          <w:color w:val="auto"/>
          <w:sz w:val="28"/>
          <w:szCs w:val="28"/>
        </w:rPr>
        <w:t xml:space="preserve"> процентов </w:t>
      </w:r>
      <w:r w:rsidRPr="000B1D0F">
        <w:rPr>
          <w:rFonts w:ascii="Times New Roman" w:eastAsia="F" w:hAnsi="Times New Roman" w:cs="Times New Roman"/>
          <w:sz w:val="28"/>
          <w:szCs w:val="28"/>
        </w:rPr>
        <w:t>относительно 201</w:t>
      </w:r>
      <w:r w:rsidR="005D563B" w:rsidRPr="000B1D0F">
        <w:rPr>
          <w:rFonts w:ascii="Times New Roman" w:eastAsia="F" w:hAnsi="Times New Roman" w:cs="Times New Roman"/>
          <w:sz w:val="28"/>
          <w:szCs w:val="28"/>
        </w:rPr>
        <w:t>8</w:t>
      </w:r>
      <w:r w:rsidR="00BB078B" w:rsidRPr="000B1D0F">
        <w:rPr>
          <w:rFonts w:ascii="Times New Roman" w:eastAsia="F" w:hAnsi="Times New Roman" w:cs="Times New Roman"/>
          <w:sz w:val="28"/>
          <w:szCs w:val="28"/>
        </w:rPr>
        <w:t xml:space="preserve"> года.</w:t>
      </w:r>
    </w:p>
    <w:p w:rsidR="00343308" w:rsidRPr="000B1D0F" w:rsidRDefault="00343308" w:rsidP="000B1D0F">
      <w:pPr>
        <w:pStyle w:val="Standard"/>
        <w:spacing w:line="249" w:lineRule="auto"/>
        <w:rPr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 xml:space="preserve">       Работа СД строится на основании перспективного плана. Разумеется, в течение года в него вносятся дополнения с учетом возникающих требований, наказов избирателей.</w:t>
      </w:r>
    </w:p>
    <w:p w:rsidR="00343308" w:rsidRPr="000B1D0F" w:rsidRDefault="00343308" w:rsidP="000B1D0F">
      <w:pPr>
        <w:pStyle w:val="Standard"/>
        <w:spacing w:line="249" w:lineRule="auto"/>
        <w:rPr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 xml:space="preserve">      Так, в течение года депутатами на постоянных комиссиях и итоговых заседаниях было рассмотрено и утверждено </w:t>
      </w:r>
      <w:r w:rsidR="00BB078B" w:rsidRPr="000B1D0F">
        <w:rPr>
          <w:rFonts w:ascii="Times New Roman" w:eastAsia="F" w:hAnsi="Times New Roman" w:cs="Times New Roman"/>
          <w:sz w:val="28"/>
          <w:szCs w:val="28"/>
        </w:rPr>
        <w:t>90</w:t>
      </w:r>
      <w:r w:rsidRPr="000B1D0F">
        <w:rPr>
          <w:rFonts w:ascii="Times New Roman" w:eastAsia="F" w:hAnsi="Times New Roman" w:cs="Times New Roman"/>
          <w:sz w:val="28"/>
          <w:szCs w:val="28"/>
        </w:rPr>
        <w:t xml:space="preserve">  решений (</w:t>
      </w:r>
      <w:r w:rsidR="00BB078B" w:rsidRPr="000B1D0F">
        <w:rPr>
          <w:rFonts w:ascii="Times New Roman" w:eastAsia="F" w:hAnsi="Times New Roman" w:cs="Times New Roman"/>
          <w:sz w:val="28"/>
          <w:szCs w:val="28"/>
        </w:rPr>
        <w:t>88</w:t>
      </w:r>
      <w:r w:rsidRPr="000B1D0F">
        <w:rPr>
          <w:rFonts w:ascii="Times New Roman" w:eastAsia="F" w:hAnsi="Times New Roman" w:cs="Times New Roman"/>
          <w:sz w:val="28"/>
          <w:szCs w:val="28"/>
        </w:rPr>
        <w:t xml:space="preserve"> в 201</w:t>
      </w:r>
      <w:r w:rsidR="00BB078B" w:rsidRPr="000B1D0F">
        <w:rPr>
          <w:rFonts w:ascii="Times New Roman" w:eastAsia="F" w:hAnsi="Times New Roman" w:cs="Times New Roman"/>
          <w:sz w:val="28"/>
          <w:szCs w:val="28"/>
        </w:rPr>
        <w:t>8</w:t>
      </w:r>
      <w:r w:rsidRPr="000B1D0F">
        <w:rPr>
          <w:rFonts w:ascii="Times New Roman" w:eastAsia="F" w:hAnsi="Times New Roman" w:cs="Times New Roman"/>
          <w:sz w:val="28"/>
          <w:szCs w:val="28"/>
        </w:rPr>
        <w:t xml:space="preserve">). Из принятых  решений СД в отчетном периоде  </w:t>
      </w:r>
      <w:r w:rsidR="00161296">
        <w:rPr>
          <w:rFonts w:ascii="Times New Roman" w:eastAsia="F" w:hAnsi="Times New Roman" w:cs="Times New Roman"/>
          <w:sz w:val="28"/>
          <w:szCs w:val="28"/>
        </w:rPr>
        <w:t>большинство</w:t>
      </w:r>
      <w:r w:rsidR="00BB078B" w:rsidRPr="000B1D0F">
        <w:rPr>
          <w:rFonts w:ascii="Times New Roman" w:eastAsia="F" w:hAnsi="Times New Roman" w:cs="Times New Roman"/>
          <w:sz w:val="28"/>
          <w:szCs w:val="28"/>
        </w:rPr>
        <w:t xml:space="preserve"> это </w:t>
      </w:r>
      <w:r w:rsidRPr="000B1D0F">
        <w:rPr>
          <w:rFonts w:ascii="Times New Roman" w:eastAsia="F" w:hAnsi="Times New Roman" w:cs="Times New Roman"/>
          <w:sz w:val="28"/>
          <w:szCs w:val="28"/>
        </w:rPr>
        <w:t>решения  о внесении изменений и дополнений, в ранее утвержденные решения, что отражает нормативно-правовую базу городского округа как относительно стабильную. Чаще всего приходится вносить  изменения и дополнения, в связи с изменениями в федеральном и областном законодательстве.</w:t>
      </w:r>
    </w:p>
    <w:p w:rsidR="00BB078B" w:rsidRPr="000B1D0F" w:rsidRDefault="00343308" w:rsidP="000B1D0F">
      <w:pPr>
        <w:pStyle w:val="Standard"/>
        <w:spacing w:line="249" w:lineRule="auto"/>
        <w:rPr>
          <w:rFonts w:ascii="Times New Roman" w:eastAsia="F" w:hAnsi="Times New Roman" w:cs="Times New Roman"/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 xml:space="preserve">     Наибольший приток нормативно-правовых проектов в  201</w:t>
      </w:r>
      <w:r w:rsidR="00BB078B" w:rsidRPr="000B1D0F">
        <w:rPr>
          <w:rFonts w:ascii="Times New Roman" w:eastAsia="F" w:hAnsi="Times New Roman" w:cs="Times New Roman"/>
          <w:sz w:val="28"/>
          <w:szCs w:val="28"/>
        </w:rPr>
        <w:t>9</w:t>
      </w:r>
      <w:r w:rsidRPr="000B1D0F">
        <w:rPr>
          <w:rFonts w:ascii="Times New Roman" w:eastAsia="F" w:hAnsi="Times New Roman" w:cs="Times New Roman"/>
          <w:sz w:val="28"/>
          <w:szCs w:val="28"/>
        </w:rPr>
        <w:t xml:space="preserve"> году инициировали специалисты комитета муниципального имущества и земельным отношениям (</w:t>
      </w:r>
      <w:r w:rsidR="00BB078B" w:rsidRPr="000B1D0F">
        <w:rPr>
          <w:rFonts w:ascii="Times New Roman" w:eastAsia="F" w:hAnsi="Times New Roman" w:cs="Times New Roman"/>
          <w:sz w:val="28"/>
          <w:szCs w:val="28"/>
        </w:rPr>
        <w:t>30</w:t>
      </w:r>
      <w:r w:rsidRPr="000B1D0F">
        <w:rPr>
          <w:rFonts w:ascii="Times New Roman" w:eastAsia="F" w:hAnsi="Times New Roman" w:cs="Times New Roman"/>
          <w:sz w:val="28"/>
          <w:szCs w:val="28"/>
        </w:rPr>
        <w:t>),  финансового управления (</w:t>
      </w:r>
      <w:r w:rsidR="00BB078B" w:rsidRPr="000B1D0F">
        <w:rPr>
          <w:rFonts w:ascii="Times New Roman" w:eastAsia="F" w:hAnsi="Times New Roman" w:cs="Times New Roman"/>
          <w:sz w:val="28"/>
          <w:szCs w:val="28"/>
        </w:rPr>
        <w:t>16</w:t>
      </w:r>
      <w:r w:rsidR="000B1D0F" w:rsidRPr="000B1D0F">
        <w:rPr>
          <w:rFonts w:ascii="Times New Roman" w:eastAsia="F" w:hAnsi="Times New Roman" w:cs="Times New Roman"/>
          <w:sz w:val="28"/>
          <w:szCs w:val="28"/>
        </w:rPr>
        <w:t>), юридического отдела (</w:t>
      </w:r>
      <w:r w:rsidR="00BB078B" w:rsidRPr="000B1D0F">
        <w:rPr>
          <w:rFonts w:ascii="Times New Roman" w:eastAsia="F" w:hAnsi="Times New Roman" w:cs="Times New Roman"/>
          <w:sz w:val="28"/>
          <w:szCs w:val="28"/>
        </w:rPr>
        <w:t>6).</w:t>
      </w:r>
    </w:p>
    <w:p w:rsidR="00343308" w:rsidRPr="000B1D0F" w:rsidRDefault="00343308" w:rsidP="000B1D0F">
      <w:pPr>
        <w:pStyle w:val="Standard"/>
        <w:spacing w:line="249" w:lineRule="auto"/>
        <w:rPr>
          <w:rFonts w:ascii="Times New Roman" w:eastAsia="F" w:hAnsi="Times New Roman" w:cs="Times New Roman"/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 xml:space="preserve">     Вся работа СД городского округа г.Шахунья  в 201</w:t>
      </w:r>
      <w:r w:rsidR="00BB078B" w:rsidRPr="000B1D0F">
        <w:rPr>
          <w:rFonts w:ascii="Times New Roman" w:eastAsia="F" w:hAnsi="Times New Roman" w:cs="Times New Roman"/>
          <w:sz w:val="28"/>
          <w:szCs w:val="28"/>
        </w:rPr>
        <w:t>9</w:t>
      </w:r>
      <w:r w:rsidRPr="000B1D0F">
        <w:rPr>
          <w:rFonts w:ascii="Times New Roman" w:eastAsia="F" w:hAnsi="Times New Roman" w:cs="Times New Roman"/>
          <w:sz w:val="28"/>
          <w:szCs w:val="28"/>
        </w:rPr>
        <w:t xml:space="preserve"> году осуществлялась в строгом соответствии  с Конституцией и законами Российской Федерации, законами и другими нормативными  правовыми актами Нижегородской области, Уставом и нормативно-правовыми актами  городского округа. Большое внимание уделялось реализации Федерального Закона № 131-ФЗ «Об общих принципах организации местного самоупр</w:t>
      </w:r>
      <w:r w:rsidR="000B1D0F" w:rsidRPr="000B1D0F">
        <w:rPr>
          <w:rFonts w:ascii="Times New Roman" w:eastAsia="F" w:hAnsi="Times New Roman" w:cs="Times New Roman"/>
          <w:sz w:val="28"/>
          <w:szCs w:val="28"/>
        </w:rPr>
        <w:t>авления в Российской Федерации».</w:t>
      </w:r>
    </w:p>
    <w:p w:rsidR="00343308" w:rsidRPr="000B1D0F" w:rsidRDefault="00343308" w:rsidP="000B1D0F">
      <w:pPr>
        <w:pStyle w:val="Standard"/>
        <w:spacing w:line="249" w:lineRule="auto"/>
        <w:rPr>
          <w:rFonts w:ascii="Times New Roman" w:eastAsia="F" w:hAnsi="Times New Roman" w:cs="Times New Roman"/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 xml:space="preserve">            Вопросы принятия и расходования бюджета, по-прежнему остаются под пристальным вниманием и контролем СД. Бюджет 2018 года был, как обычно, не простым, практически на каждом заседании рассматривались вопросы о внесении изменений в бюджет городского округа. Особое внимание было направлено на повышение открытости бюджетного процесса, информированности населения о процессе принятия бюджета и его исполнения. Это проведение публичных слушаний, предварительное рассмотрение проекта бюджета постоянными комиссиями СД, публикация проекта бюджета в газете «Знамя Труда» и на сайте администрации </w:t>
      </w:r>
      <w:r w:rsidR="000F1DC0">
        <w:rPr>
          <w:rFonts w:ascii="Times New Roman" w:eastAsia="F" w:hAnsi="Times New Roman" w:cs="Times New Roman"/>
          <w:sz w:val="28"/>
          <w:szCs w:val="28"/>
        </w:rPr>
        <w:t>г</w:t>
      </w:r>
      <w:r w:rsidRPr="000B1D0F">
        <w:rPr>
          <w:rFonts w:ascii="Times New Roman" w:eastAsia="F" w:hAnsi="Times New Roman" w:cs="Times New Roman"/>
          <w:sz w:val="28"/>
          <w:szCs w:val="28"/>
        </w:rPr>
        <w:t>ородского округа</w:t>
      </w:r>
    </w:p>
    <w:p w:rsidR="00343308" w:rsidRPr="000B1D0F" w:rsidRDefault="00343308" w:rsidP="000B1D0F">
      <w:pPr>
        <w:pStyle w:val="Standard"/>
        <w:spacing w:line="249" w:lineRule="auto"/>
        <w:ind w:firstLine="142"/>
        <w:rPr>
          <w:rFonts w:ascii="Times New Roman" w:eastAsia="F" w:hAnsi="Times New Roman" w:cs="Times New Roman"/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lastRenderedPageBreak/>
        <w:t xml:space="preserve">    Глава МСУ, руководители структурных подразделений принимают участие в работе сессий СД, заседаний постоянных комиссий, пр</w:t>
      </w:r>
      <w:r w:rsidR="000B1D0F">
        <w:rPr>
          <w:rFonts w:ascii="Times New Roman" w:eastAsia="F" w:hAnsi="Times New Roman" w:cs="Times New Roman"/>
          <w:sz w:val="28"/>
          <w:szCs w:val="28"/>
        </w:rPr>
        <w:t>и проведении публичных слушаний</w:t>
      </w:r>
      <w:r w:rsidRPr="000B1D0F">
        <w:rPr>
          <w:rFonts w:ascii="Times New Roman" w:eastAsia="F" w:hAnsi="Times New Roman" w:cs="Times New Roman"/>
          <w:sz w:val="28"/>
          <w:szCs w:val="28"/>
        </w:rPr>
        <w:t>.</w:t>
      </w:r>
    </w:p>
    <w:p w:rsidR="00343308" w:rsidRPr="000B1D0F" w:rsidRDefault="00343308" w:rsidP="000B1D0F">
      <w:pPr>
        <w:pStyle w:val="Standard"/>
        <w:spacing w:line="249" w:lineRule="auto"/>
        <w:ind w:firstLine="284"/>
        <w:rPr>
          <w:rFonts w:ascii="Times New Roman" w:eastAsia="F" w:hAnsi="Times New Roman" w:cs="Times New Roman"/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 xml:space="preserve">    </w:t>
      </w:r>
      <w:r w:rsidR="000F1DC0">
        <w:rPr>
          <w:rFonts w:ascii="Times New Roman" w:eastAsia="F" w:hAnsi="Times New Roman" w:cs="Times New Roman"/>
          <w:sz w:val="28"/>
          <w:szCs w:val="28"/>
        </w:rPr>
        <w:t xml:space="preserve">Выступали с отчётами </w:t>
      </w:r>
      <w:r w:rsidRPr="000B1D0F">
        <w:rPr>
          <w:rFonts w:ascii="Times New Roman" w:eastAsia="F" w:hAnsi="Times New Roman" w:cs="Times New Roman"/>
          <w:sz w:val="28"/>
          <w:szCs w:val="28"/>
        </w:rPr>
        <w:t>за 201</w:t>
      </w:r>
      <w:r w:rsidR="00F0790D" w:rsidRPr="000B1D0F">
        <w:rPr>
          <w:rFonts w:ascii="Times New Roman" w:eastAsia="F" w:hAnsi="Times New Roman" w:cs="Times New Roman"/>
          <w:sz w:val="28"/>
          <w:szCs w:val="28"/>
        </w:rPr>
        <w:t>8</w:t>
      </w:r>
      <w:r w:rsidR="000F1DC0">
        <w:rPr>
          <w:rFonts w:ascii="Times New Roman" w:eastAsia="F" w:hAnsi="Times New Roman" w:cs="Times New Roman"/>
          <w:sz w:val="28"/>
          <w:szCs w:val="28"/>
        </w:rPr>
        <w:t xml:space="preserve"> год руководители</w:t>
      </w:r>
      <w:r w:rsidRPr="000B1D0F">
        <w:rPr>
          <w:rFonts w:ascii="Times New Roman" w:eastAsia="F" w:hAnsi="Times New Roman" w:cs="Times New Roman"/>
          <w:sz w:val="28"/>
          <w:szCs w:val="28"/>
        </w:rPr>
        <w:t xml:space="preserve"> финансового управления, комитета муниципального имущества и земельным отношениям, отдела архитектуры и капитального строительства, контрольно-счетной комиссии,  ОВД России по городскому округу г.Шахунья.</w:t>
      </w:r>
    </w:p>
    <w:p w:rsidR="00803D05" w:rsidRPr="000B1D0F" w:rsidRDefault="00803D05" w:rsidP="000B1D0F">
      <w:pPr>
        <w:pStyle w:val="a3"/>
        <w:ind w:firstLine="851"/>
        <w:rPr>
          <w:rFonts w:eastAsia="F"/>
          <w:sz w:val="28"/>
          <w:szCs w:val="28"/>
        </w:rPr>
      </w:pPr>
      <w:r w:rsidRPr="000B1D0F">
        <w:rPr>
          <w:rFonts w:eastAsia="F"/>
          <w:sz w:val="28"/>
          <w:szCs w:val="28"/>
        </w:rPr>
        <w:t>Уже на первом заседании СД 25 января 2019 года была создана временная депутатская комиссия по подготовке к празднованию столетия  р.п.Вахтан городского округа г.Шахунья. Принято решение «Об участии городского округа город Шахунья Нижегородской области в 2019 году в про</w:t>
      </w:r>
      <w:r w:rsidR="000F1DC0">
        <w:rPr>
          <w:rFonts w:eastAsia="F"/>
          <w:sz w:val="28"/>
          <w:szCs w:val="28"/>
        </w:rPr>
        <w:t>грамме</w:t>
      </w:r>
      <w:r w:rsidRPr="000B1D0F">
        <w:rPr>
          <w:rFonts w:eastAsia="F"/>
          <w:sz w:val="28"/>
          <w:szCs w:val="28"/>
        </w:rPr>
        <w:t xml:space="preserve"> по поддержке местных инициатив». Утверждён порядок присвоения наименований, имен государственных и общественных деятелей улицам, площадям и иным территориям проживания граждан в городском округе</w:t>
      </w:r>
      <w:r w:rsidR="000F1DC0">
        <w:rPr>
          <w:rFonts w:eastAsia="F"/>
          <w:sz w:val="28"/>
          <w:szCs w:val="28"/>
        </w:rPr>
        <w:t>.</w:t>
      </w:r>
      <w:r w:rsidRPr="000B1D0F">
        <w:rPr>
          <w:rFonts w:eastAsia="F"/>
          <w:sz w:val="28"/>
          <w:szCs w:val="28"/>
        </w:rPr>
        <w:t xml:space="preserve"> </w:t>
      </w:r>
    </w:p>
    <w:p w:rsidR="00803D05" w:rsidRPr="000B1D0F" w:rsidRDefault="000B1D0F" w:rsidP="000B1D0F">
      <w:pPr>
        <w:ind w:firstLine="851"/>
        <w:rPr>
          <w:rFonts w:eastAsia="F"/>
          <w:sz w:val="28"/>
          <w:szCs w:val="28"/>
        </w:rPr>
      </w:pPr>
      <w:r>
        <w:rPr>
          <w:rFonts w:eastAsia="F"/>
          <w:sz w:val="28"/>
          <w:szCs w:val="28"/>
        </w:rPr>
        <w:t>На</w:t>
      </w:r>
      <w:r w:rsidR="00803D05" w:rsidRPr="000B1D0F">
        <w:rPr>
          <w:rFonts w:eastAsia="F"/>
          <w:sz w:val="28"/>
          <w:szCs w:val="28"/>
        </w:rPr>
        <w:t xml:space="preserve"> втором заседани</w:t>
      </w:r>
      <w:r>
        <w:rPr>
          <w:rFonts w:eastAsia="F"/>
          <w:sz w:val="28"/>
          <w:szCs w:val="28"/>
        </w:rPr>
        <w:t>и</w:t>
      </w:r>
      <w:r w:rsidR="00803D05" w:rsidRPr="000B1D0F">
        <w:rPr>
          <w:rFonts w:eastAsia="F"/>
          <w:sz w:val="28"/>
          <w:szCs w:val="28"/>
        </w:rPr>
        <w:t xml:space="preserve"> года было рассмотрено рекордное количество вопросов –</w:t>
      </w:r>
      <w:r w:rsidR="00ED6E4C" w:rsidRPr="000B1D0F">
        <w:rPr>
          <w:rFonts w:eastAsia="F"/>
          <w:sz w:val="28"/>
          <w:szCs w:val="28"/>
        </w:rPr>
        <w:t xml:space="preserve"> девятнадцать, где были </w:t>
      </w:r>
      <w:r>
        <w:rPr>
          <w:rFonts w:eastAsia="F"/>
          <w:sz w:val="28"/>
          <w:szCs w:val="28"/>
        </w:rPr>
        <w:t>отражены</w:t>
      </w:r>
      <w:r w:rsidR="00ED6E4C" w:rsidRPr="000B1D0F">
        <w:rPr>
          <w:rFonts w:eastAsia="F"/>
          <w:sz w:val="28"/>
          <w:szCs w:val="28"/>
        </w:rPr>
        <w:t xml:space="preserve"> ключевые для исполнительной власти вопросы переименования Комитета муниципального имущества и земельных ресурсов в Управление экономики, прогнозирования, инвестиционной политики и муниципального имущества городского округа город Шахунья Нижегородской области, а также о переименовании </w:t>
      </w:r>
      <w:r w:rsidR="00DB33E6">
        <w:rPr>
          <w:rFonts w:eastAsia="F"/>
          <w:sz w:val="28"/>
          <w:szCs w:val="28"/>
        </w:rPr>
        <w:t>о</w:t>
      </w:r>
      <w:r w:rsidR="00ED6E4C" w:rsidRPr="000B1D0F">
        <w:rPr>
          <w:rFonts w:eastAsia="F"/>
          <w:sz w:val="28"/>
          <w:szCs w:val="28"/>
        </w:rPr>
        <w:t>тдела образования  администрации в Управление образования  администрации городского округа город  Шахунья Нижегородской области и утвержден</w:t>
      </w:r>
      <w:r w:rsidR="00DB33E6">
        <w:rPr>
          <w:rFonts w:eastAsia="F"/>
          <w:sz w:val="28"/>
          <w:szCs w:val="28"/>
        </w:rPr>
        <w:t>ы</w:t>
      </w:r>
      <w:r w:rsidR="00ED6E4C" w:rsidRPr="000B1D0F">
        <w:rPr>
          <w:rFonts w:eastAsia="F"/>
          <w:sz w:val="28"/>
          <w:szCs w:val="28"/>
        </w:rPr>
        <w:t xml:space="preserve"> Положени</w:t>
      </w:r>
      <w:r w:rsidR="00DB33E6">
        <w:rPr>
          <w:rFonts w:eastAsia="F"/>
          <w:sz w:val="28"/>
          <w:szCs w:val="28"/>
        </w:rPr>
        <w:t>я</w:t>
      </w:r>
      <w:r w:rsidR="00ED6E4C" w:rsidRPr="000B1D0F">
        <w:rPr>
          <w:rFonts w:eastAsia="F"/>
          <w:sz w:val="28"/>
          <w:szCs w:val="28"/>
        </w:rPr>
        <w:t xml:space="preserve"> об этих структурах.</w:t>
      </w:r>
    </w:p>
    <w:p w:rsidR="004B0448" w:rsidRPr="000B1D0F" w:rsidRDefault="005359CF" w:rsidP="000B1D0F">
      <w:pPr>
        <w:pStyle w:val="a4"/>
        <w:ind w:left="0" w:firstLine="851"/>
        <w:rPr>
          <w:rFonts w:ascii="Times New Roman" w:eastAsia="F" w:hAnsi="Times New Roman" w:cs="Times New Roman"/>
          <w:sz w:val="28"/>
          <w:szCs w:val="28"/>
          <w:lang w:eastAsia="ru-RU"/>
        </w:rPr>
      </w:pPr>
      <w:r w:rsidRPr="000B1D0F">
        <w:rPr>
          <w:rFonts w:ascii="Times New Roman" w:eastAsia="F" w:hAnsi="Times New Roman" w:cs="Times New Roman"/>
          <w:sz w:val="28"/>
          <w:szCs w:val="28"/>
          <w:lang w:eastAsia="ru-RU"/>
        </w:rPr>
        <w:t>В марте</w:t>
      </w:r>
      <w:r w:rsidR="004B0448" w:rsidRPr="000B1D0F">
        <w:rPr>
          <w:rFonts w:ascii="Times New Roman" w:eastAsia="F" w:hAnsi="Times New Roman" w:cs="Times New Roman"/>
          <w:sz w:val="28"/>
          <w:szCs w:val="28"/>
          <w:lang w:eastAsia="ru-RU"/>
        </w:rPr>
        <w:t xml:space="preserve"> были заслушаны отчёты о результатах деятельности главы местного самоуправления и деятельности администрации, а также о результатах деятельности  Совета депутатов г.о.г.Шахунья Нижегородской области за 2018 год.</w:t>
      </w:r>
    </w:p>
    <w:p w:rsidR="00CE6A43" w:rsidRPr="000B1D0F" w:rsidRDefault="00CE6A43" w:rsidP="000B1D0F">
      <w:pPr>
        <w:pStyle w:val="a4"/>
        <w:overflowPunct w:val="0"/>
        <w:autoSpaceDE w:val="0"/>
        <w:autoSpaceDN w:val="0"/>
        <w:adjustRightInd w:val="0"/>
        <w:spacing w:after="0"/>
        <w:ind w:left="0" w:firstLine="851"/>
        <w:textAlignment w:val="baseline"/>
        <w:rPr>
          <w:rFonts w:ascii="Times New Roman" w:eastAsia="F" w:hAnsi="Times New Roman" w:cs="Times New Roman"/>
          <w:sz w:val="28"/>
          <w:szCs w:val="28"/>
          <w:lang w:eastAsia="ru-RU"/>
        </w:rPr>
      </w:pPr>
      <w:r w:rsidRPr="000B1D0F">
        <w:rPr>
          <w:rFonts w:ascii="Times New Roman" w:eastAsia="F" w:hAnsi="Times New Roman" w:cs="Times New Roman"/>
          <w:sz w:val="28"/>
          <w:szCs w:val="28"/>
          <w:lang w:eastAsia="ru-RU"/>
        </w:rPr>
        <w:t>И</w:t>
      </w:r>
      <w:r w:rsidR="00EE6B66" w:rsidRPr="000B1D0F">
        <w:rPr>
          <w:rFonts w:ascii="Times New Roman" w:eastAsia="F" w:hAnsi="Times New Roman" w:cs="Times New Roman"/>
          <w:sz w:val="28"/>
          <w:szCs w:val="28"/>
          <w:lang w:eastAsia="ru-RU"/>
        </w:rPr>
        <w:t>сполнение бюджета за 2018 год рассмотрено на очередном заседании в апреле.</w:t>
      </w:r>
      <w:r w:rsidRPr="000B1D0F">
        <w:rPr>
          <w:rFonts w:ascii="Times New Roman" w:eastAsia="F" w:hAnsi="Times New Roman" w:cs="Times New Roman"/>
          <w:sz w:val="28"/>
          <w:szCs w:val="28"/>
          <w:lang w:eastAsia="ru-RU"/>
        </w:rPr>
        <w:t xml:space="preserve"> </w:t>
      </w:r>
      <w:r w:rsidR="00FB057C" w:rsidRPr="000B1D0F">
        <w:rPr>
          <w:rFonts w:ascii="Times New Roman" w:eastAsia="F" w:hAnsi="Times New Roman" w:cs="Times New Roman"/>
          <w:sz w:val="28"/>
          <w:szCs w:val="28"/>
          <w:lang w:eastAsia="ru-RU"/>
        </w:rPr>
        <w:t>В летн</w:t>
      </w:r>
      <w:r w:rsidR="00FB057C">
        <w:rPr>
          <w:rFonts w:ascii="Times New Roman" w:eastAsia="F" w:hAnsi="Times New Roman" w:cs="Times New Roman"/>
          <w:sz w:val="28"/>
          <w:szCs w:val="28"/>
          <w:lang w:eastAsia="ru-RU"/>
        </w:rPr>
        <w:t>ей</w:t>
      </w:r>
      <w:r w:rsidR="00FB057C" w:rsidRPr="000B1D0F">
        <w:rPr>
          <w:rFonts w:ascii="Times New Roman" w:eastAsia="F" w:hAnsi="Times New Roman" w:cs="Times New Roman"/>
          <w:sz w:val="28"/>
          <w:szCs w:val="28"/>
          <w:lang w:eastAsia="ru-RU"/>
        </w:rPr>
        <w:t xml:space="preserve"> сессии был</w:t>
      </w:r>
      <w:r w:rsidR="00FB057C">
        <w:rPr>
          <w:rFonts w:ascii="Times New Roman" w:eastAsia="F" w:hAnsi="Times New Roman" w:cs="Times New Roman"/>
          <w:sz w:val="28"/>
          <w:szCs w:val="28"/>
          <w:lang w:eastAsia="ru-RU"/>
        </w:rPr>
        <w:t>о</w:t>
      </w:r>
      <w:r w:rsidR="00FB057C" w:rsidRPr="000B1D0F">
        <w:rPr>
          <w:rFonts w:ascii="Times New Roman" w:eastAsia="F" w:hAnsi="Times New Roman" w:cs="Times New Roman"/>
          <w:sz w:val="28"/>
          <w:szCs w:val="28"/>
          <w:lang w:eastAsia="ru-RU"/>
        </w:rPr>
        <w:t xml:space="preserve"> утвержден</w:t>
      </w:r>
      <w:r w:rsidR="00FB057C">
        <w:rPr>
          <w:rFonts w:ascii="Times New Roman" w:eastAsia="F" w:hAnsi="Times New Roman" w:cs="Times New Roman"/>
          <w:sz w:val="28"/>
          <w:szCs w:val="28"/>
          <w:lang w:eastAsia="ru-RU"/>
        </w:rPr>
        <w:t>о</w:t>
      </w:r>
      <w:r w:rsidR="00FB057C" w:rsidRPr="000B1D0F">
        <w:rPr>
          <w:rFonts w:ascii="Times New Roman" w:eastAsia="F" w:hAnsi="Times New Roman" w:cs="Times New Roman"/>
          <w:sz w:val="28"/>
          <w:szCs w:val="28"/>
          <w:lang w:eastAsia="ru-RU"/>
        </w:rPr>
        <w:t xml:space="preserve"> Положение об Общественном совете городского округа город Шахунья Нижегородской области, а в дальнейшем его персональный состав, согласован дополнительный норматив отчислений от налога на доходы физических лиц на 2020,2021 и 2022 годы, рассмотрены итоги исполнения национальных проектов в 2019 году. </w:t>
      </w:r>
      <w:r w:rsidRPr="000B1D0F">
        <w:rPr>
          <w:rFonts w:ascii="Times New Roman" w:eastAsia="F" w:hAnsi="Times New Roman" w:cs="Times New Roman"/>
          <w:sz w:val="28"/>
          <w:szCs w:val="28"/>
          <w:lang w:eastAsia="ru-RU"/>
        </w:rPr>
        <w:t>В конце года был принят бюджет городского округа город Шахунья на 2020 год  и на плановый период 2021 и 2022 годов.</w:t>
      </w:r>
    </w:p>
    <w:p w:rsidR="000C7A67" w:rsidRPr="000B1D0F" w:rsidRDefault="000C7A67" w:rsidP="000B1D0F">
      <w:pPr>
        <w:pStyle w:val="a4"/>
        <w:ind w:left="0"/>
        <w:rPr>
          <w:rFonts w:ascii="Times New Roman" w:eastAsia="F" w:hAnsi="Times New Roman" w:cs="Times New Roman"/>
          <w:sz w:val="28"/>
          <w:szCs w:val="28"/>
          <w:lang w:eastAsia="ru-RU"/>
        </w:rPr>
      </w:pPr>
    </w:p>
    <w:p w:rsidR="007B19FA" w:rsidRPr="000B1D0F" w:rsidRDefault="007B19FA" w:rsidP="000B1D0F">
      <w:pPr>
        <w:pStyle w:val="a4"/>
        <w:ind w:left="0"/>
        <w:rPr>
          <w:rFonts w:ascii="Times New Roman" w:eastAsia="F" w:hAnsi="Times New Roman" w:cs="Times New Roman"/>
          <w:sz w:val="28"/>
          <w:szCs w:val="28"/>
          <w:lang w:eastAsia="ru-RU"/>
        </w:rPr>
      </w:pPr>
    </w:p>
    <w:p w:rsidR="00343308" w:rsidRPr="000B1D0F" w:rsidRDefault="000B1D0F" w:rsidP="000B1D0F">
      <w:pPr>
        <w:pStyle w:val="Standard"/>
        <w:spacing w:line="249" w:lineRule="auto"/>
        <w:ind w:firstLine="851"/>
        <w:rPr>
          <w:sz w:val="28"/>
          <w:szCs w:val="28"/>
        </w:rPr>
      </w:pPr>
      <w:r>
        <w:rPr>
          <w:rFonts w:ascii="Times New Roman" w:eastAsia="F" w:hAnsi="Times New Roman" w:cs="Times New Roman"/>
          <w:sz w:val="28"/>
          <w:szCs w:val="28"/>
        </w:rPr>
        <w:t>С</w:t>
      </w:r>
      <w:r w:rsidR="00343308" w:rsidRPr="000B1D0F">
        <w:rPr>
          <w:rFonts w:ascii="Times New Roman" w:eastAsia="F" w:hAnsi="Times New Roman" w:cs="Times New Roman"/>
          <w:sz w:val="28"/>
          <w:szCs w:val="28"/>
        </w:rPr>
        <w:t xml:space="preserve">Д взаимодействует с прокуратурой городского округа. Прокурор городского округа приглашается и принимает участие  на заседаниях Совета, </w:t>
      </w:r>
      <w:r w:rsidR="00343308" w:rsidRPr="000B1D0F">
        <w:rPr>
          <w:rFonts w:ascii="Times New Roman" w:eastAsia="F" w:hAnsi="Times New Roman" w:cs="Times New Roman"/>
          <w:sz w:val="28"/>
          <w:szCs w:val="28"/>
        </w:rPr>
        <w:lastRenderedPageBreak/>
        <w:t>ему направляются проекты решений,  принятые решения СД, т.е. прокуратура принимает непосредственное участие в законотворческой деятельности представительного органа городского округа. В порядке, установленном законодательством, рассматриваются протесты и представления прокурора городского округа, тем самым осуществляется участие органов прокуратуры в контрольной деятельности Совета.</w:t>
      </w:r>
    </w:p>
    <w:p w:rsidR="00343308" w:rsidRPr="000B1D0F" w:rsidRDefault="00343308" w:rsidP="000B1D0F">
      <w:pPr>
        <w:pStyle w:val="Standard"/>
        <w:spacing w:line="249" w:lineRule="auto"/>
        <w:ind w:firstLine="851"/>
        <w:rPr>
          <w:rFonts w:ascii="Times New Roman" w:eastAsia="F" w:hAnsi="Times New Roman" w:cs="Times New Roman"/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>Взаимосвязанная работа представительного и исполнительного органов местного самоуправления городского округа влияет и на взаимоотношения с более высоким уровнем власти субъектов РФ. В частности, в соответствии с федеральным и областным законодательством правом законодательной инициативы в Законодательное Собрание  области наделен только представительный орган, который действует от имени муниципального образования в целом. В связи с этим любая законодательная инициатива администрации городского округа обязательно проходит через СД, Разумеется, депутаты СД и сами принимают активное участие - в рамках своей компетенции - в законодательном процессе. Такие согласованные действия позволяют выражать интересы округа и его жителей.</w:t>
      </w:r>
    </w:p>
    <w:p w:rsidR="00261DA3" w:rsidRPr="000B1D0F" w:rsidRDefault="007123AC" w:rsidP="000B1D0F">
      <w:pPr>
        <w:pStyle w:val="Standard"/>
        <w:spacing w:line="249" w:lineRule="auto"/>
        <w:ind w:firstLine="851"/>
        <w:rPr>
          <w:rFonts w:ascii="Times New Roman" w:eastAsia="F" w:hAnsi="Times New Roman" w:cs="Times New Roman"/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>Инициатива</w:t>
      </w:r>
      <w:r w:rsidR="00343308" w:rsidRPr="000B1D0F">
        <w:rPr>
          <w:rFonts w:ascii="Times New Roman" w:eastAsia="F" w:hAnsi="Times New Roman" w:cs="Times New Roman"/>
          <w:sz w:val="28"/>
          <w:szCs w:val="28"/>
        </w:rPr>
        <w:t xml:space="preserve">, </w:t>
      </w:r>
      <w:r w:rsidRPr="000B1D0F">
        <w:rPr>
          <w:rFonts w:ascii="Times New Roman" w:eastAsia="F" w:hAnsi="Times New Roman" w:cs="Times New Roman"/>
          <w:sz w:val="28"/>
          <w:szCs w:val="28"/>
        </w:rPr>
        <w:t>выдвинутая</w:t>
      </w:r>
      <w:r w:rsidR="00343308" w:rsidRPr="000B1D0F">
        <w:rPr>
          <w:rFonts w:ascii="Times New Roman" w:eastAsia="F" w:hAnsi="Times New Roman" w:cs="Times New Roman"/>
          <w:sz w:val="28"/>
          <w:szCs w:val="28"/>
        </w:rPr>
        <w:t xml:space="preserve"> редакцией газеты «ЗТ», </w:t>
      </w:r>
      <w:r w:rsidR="00261DA3" w:rsidRPr="000B1D0F">
        <w:rPr>
          <w:rFonts w:ascii="Times New Roman" w:eastAsia="F" w:hAnsi="Times New Roman" w:cs="Times New Roman"/>
          <w:sz w:val="28"/>
          <w:szCs w:val="28"/>
        </w:rPr>
        <w:t>о публикациях в газете беседы главного редактора с депутатами под рубрикой «Голос депутата», дала положительный эффект узнаваемости народных избранников в округе, чего не было в предыдущие годы. Отчет о деятельности депутатов на своих округах опубликован на официальном сайте администрации городского округа. К сожалению не весь депутатский корпус откликнулся на призыв подготовить отчет о своей деятельности, надеюсь ситуация будет исправлена.</w:t>
      </w:r>
    </w:p>
    <w:p w:rsidR="00343308" w:rsidRPr="000B1D0F" w:rsidRDefault="00261DA3" w:rsidP="000B1D0F">
      <w:pPr>
        <w:pStyle w:val="Standard"/>
        <w:spacing w:line="249" w:lineRule="auto"/>
        <w:ind w:firstLine="851"/>
        <w:rPr>
          <w:rFonts w:ascii="Times New Roman" w:eastAsia="F" w:hAnsi="Times New Roman" w:cs="Times New Roman"/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>С</w:t>
      </w:r>
      <w:r w:rsidR="00343308" w:rsidRPr="000B1D0F">
        <w:rPr>
          <w:rFonts w:ascii="Times New Roman" w:eastAsia="F" w:hAnsi="Times New Roman" w:cs="Times New Roman"/>
          <w:sz w:val="28"/>
          <w:szCs w:val="28"/>
        </w:rPr>
        <w:t xml:space="preserve">ведения о депутатах, контактных телефонах и границ округов с перечнем улиц и домов размещены на официальном сайте администрации городского округа. </w:t>
      </w:r>
    </w:p>
    <w:p w:rsidR="00343308" w:rsidRPr="000B1D0F" w:rsidRDefault="00343308" w:rsidP="000B1D0F">
      <w:pPr>
        <w:pStyle w:val="Standard"/>
        <w:ind w:firstLine="851"/>
        <w:rPr>
          <w:rFonts w:ascii="Times New Roman" w:eastAsia="F" w:hAnsi="Times New Roman" w:cs="Times New Roman"/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 xml:space="preserve">Для выражения законодательной инициативы, председателю СД делегированы полномочия представлять округ в </w:t>
      </w:r>
      <w:hyperlink r:id="rId9" w:history="1">
        <w:r w:rsidRPr="000B1D0F">
          <w:rPr>
            <w:rFonts w:ascii="Times New Roman" w:eastAsia="F" w:hAnsi="Times New Roman" w:cs="Times New Roman"/>
            <w:sz w:val="28"/>
            <w:szCs w:val="28"/>
          </w:rPr>
          <w:t>Ассоциации представительных органов муниципальных районов и городских округов в Нижегородской области при Законодательном Собрании и</w:t>
        </w:r>
      </w:hyperlink>
      <w:r w:rsidRPr="000B1D0F">
        <w:rPr>
          <w:rFonts w:ascii="Times New Roman" w:eastAsia="F" w:hAnsi="Times New Roman" w:cs="Times New Roman"/>
          <w:sz w:val="28"/>
          <w:szCs w:val="28"/>
        </w:rPr>
        <w:t xml:space="preserve"> в координационной депутатской группе по федеральному избирательному округу №1</w:t>
      </w:r>
      <w:r w:rsidR="00CA2620" w:rsidRPr="000B1D0F">
        <w:rPr>
          <w:rFonts w:ascii="Times New Roman" w:eastAsia="F" w:hAnsi="Times New Roman" w:cs="Times New Roman"/>
          <w:sz w:val="28"/>
          <w:szCs w:val="28"/>
        </w:rPr>
        <w:t>33</w:t>
      </w:r>
    </w:p>
    <w:p w:rsidR="00343308" w:rsidRPr="000B1D0F" w:rsidRDefault="00343308" w:rsidP="000B1D0F">
      <w:pPr>
        <w:pStyle w:val="Standard"/>
        <w:ind w:firstLine="851"/>
        <w:rPr>
          <w:rFonts w:ascii="Times New Roman" w:eastAsia="F" w:hAnsi="Times New Roman" w:cs="Times New Roman"/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>В 201</w:t>
      </w:r>
      <w:r w:rsidR="00261DA3" w:rsidRPr="000B1D0F">
        <w:rPr>
          <w:rFonts w:ascii="Times New Roman" w:eastAsia="F" w:hAnsi="Times New Roman" w:cs="Times New Roman"/>
          <w:sz w:val="28"/>
          <w:szCs w:val="28"/>
        </w:rPr>
        <w:t>9</w:t>
      </w:r>
      <w:r w:rsidRPr="000B1D0F">
        <w:rPr>
          <w:rFonts w:ascii="Times New Roman" w:eastAsia="F" w:hAnsi="Times New Roman" w:cs="Times New Roman"/>
          <w:sz w:val="28"/>
          <w:szCs w:val="28"/>
        </w:rPr>
        <w:t xml:space="preserve"> году состоялось </w:t>
      </w:r>
      <w:r w:rsidR="004C5F07" w:rsidRPr="000B1D0F">
        <w:rPr>
          <w:rFonts w:ascii="Times New Roman" w:eastAsia="F" w:hAnsi="Times New Roman" w:cs="Times New Roman"/>
          <w:sz w:val="28"/>
          <w:szCs w:val="28"/>
        </w:rPr>
        <w:t>3</w:t>
      </w:r>
      <w:r w:rsidRPr="000B1D0F">
        <w:rPr>
          <w:rFonts w:ascii="Times New Roman" w:eastAsia="F" w:hAnsi="Times New Roman" w:cs="Times New Roman"/>
          <w:sz w:val="28"/>
          <w:szCs w:val="28"/>
        </w:rPr>
        <w:t xml:space="preserve"> выездных заседания Ассоциации под председательством Спикера ЗСНО Евгения Викторовича Лебедева, где были рассмотрены следующие вопросы</w:t>
      </w:r>
    </w:p>
    <w:p w:rsidR="003C75B5" w:rsidRPr="003C75B5" w:rsidRDefault="00343308" w:rsidP="000B1D0F">
      <w:pPr>
        <w:pStyle w:val="Standard"/>
        <w:rPr>
          <w:rFonts w:ascii="Times New Roman" w:eastAsia="F" w:hAnsi="Times New Roman" w:cs="Times New Roman"/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lastRenderedPageBreak/>
        <w:t xml:space="preserve">1. </w:t>
      </w:r>
      <w:r w:rsidR="003C75B5" w:rsidRPr="003C75B5">
        <w:rPr>
          <w:rFonts w:ascii="Times New Roman" w:eastAsia="F" w:hAnsi="Times New Roman" w:cs="Times New Roman"/>
          <w:sz w:val="28"/>
          <w:szCs w:val="28"/>
        </w:rPr>
        <w:t>О мерах государственной поддержки туристической</w:t>
      </w:r>
      <w:r w:rsidR="00035C95" w:rsidRPr="000B1D0F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="00035C95" w:rsidRPr="003C75B5">
        <w:rPr>
          <w:rFonts w:ascii="Times New Roman" w:eastAsia="F" w:hAnsi="Times New Roman" w:cs="Times New Roman"/>
          <w:sz w:val="28"/>
          <w:szCs w:val="28"/>
        </w:rPr>
        <w:t>деятельности на территории Нижегородской области.</w:t>
      </w:r>
    </w:p>
    <w:p w:rsidR="004C5F07" w:rsidRPr="004C5F07" w:rsidRDefault="00343308" w:rsidP="000B1D0F">
      <w:pPr>
        <w:pStyle w:val="Standard"/>
        <w:rPr>
          <w:rFonts w:ascii="Times New Roman" w:eastAsia="F" w:hAnsi="Times New Roman" w:cs="Times New Roman"/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 xml:space="preserve">2. </w:t>
      </w:r>
      <w:r w:rsidR="004C5F07" w:rsidRPr="000B1D0F">
        <w:rPr>
          <w:rFonts w:ascii="Times New Roman" w:eastAsia="F" w:hAnsi="Times New Roman" w:cs="Times New Roman"/>
          <w:sz w:val="28"/>
          <w:szCs w:val="28"/>
        </w:rPr>
        <w:t>О проблемах и перспективах развития туристической</w:t>
      </w:r>
      <w:r w:rsidR="00035C95" w:rsidRPr="000B1D0F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="004C5F07" w:rsidRPr="004C5F07">
        <w:rPr>
          <w:rFonts w:ascii="Times New Roman" w:eastAsia="F" w:hAnsi="Times New Roman" w:cs="Times New Roman"/>
          <w:sz w:val="28"/>
          <w:szCs w:val="28"/>
        </w:rPr>
        <w:t>отрасли на примере Большеболдинского муниципального</w:t>
      </w:r>
      <w:r w:rsidR="00035C95" w:rsidRPr="000B1D0F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="004C5F07" w:rsidRPr="004C5F07">
        <w:rPr>
          <w:rFonts w:ascii="Times New Roman" w:eastAsia="F" w:hAnsi="Times New Roman" w:cs="Times New Roman"/>
          <w:sz w:val="28"/>
          <w:szCs w:val="28"/>
        </w:rPr>
        <w:t>района.</w:t>
      </w:r>
    </w:p>
    <w:p w:rsidR="00035C95" w:rsidRPr="000B1D0F" w:rsidRDefault="00343308" w:rsidP="000B1D0F">
      <w:pPr>
        <w:pStyle w:val="Standard"/>
        <w:rPr>
          <w:rFonts w:ascii="Times New Roman" w:eastAsia="F" w:hAnsi="Times New Roman" w:cs="Times New Roman"/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 xml:space="preserve">3. </w:t>
      </w:r>
      <w:r w:rsidR="004C5F07" w:rsidRPr="000B1D0F">
        <w:rPr>
          <w:rFonts w:ascii="Times New Roman" w:eastAsia="F" w:hAnsi="Times New Roman" w:cs="Times New Roman"/>
          <w:sz w:val="28"/>
          <w:szCs w:val="28"/>
        </w:rPr>
        <w:t>Об отдельных изменениях Федерального закона от 6 октября</w:t>
      </w:r>
      <w:r w:rsidR="00035C95" w:rsidRPr="000B1D0F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="004C5F07" w:rsidRPr="004C5F07">
        <w:rPr>
          <w:rFonts w:ascii="Times New Roman" w:eastAsia="F" w:hAnsi="Times New Roman" w:cs="Times New Roman"/>
          <w:sz w:val="28"/>
          <w:szCs w:val="28"/>
        </w:rPr>
        <w:t>2003 года № 131-ФЗ "Об общих принципах организации</w:t>
      </w:r>
      <w:r w:rsidR="00035C95" w:rsidRPr="000B1D0F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="004C5F07" w:rsidRPr="004C5F07">
        <w:rPr>
          <w:rFonts w:ascii="Times New Roman" w:eastAsia="F" w:hAnsi="Times New Roman" w:cs="Times New Roman"/>
          <w:sz w:val="28"/>
          <w:szCs w:val="28"/>
        </w:rPr>
        <w:t>местного самоуправления в Российской Федерации" и</w:t>
      </w:r>
      <w:r w:rsidR="00035C95" w:rsidRPr="000B1D0F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="004C5F07" w:rsidRPr="004C5F07">
        <w:rPr>
          <w:rFonts w:ascii="Times New Roman" w:eastAsia="F" w:hAnsi="Times New Roman" w:cs="Times New Roman"/>
          <w:sz w:val="28"/>
          <w:szCs w:val="28"/>
        </w:rPr>
        <w:t>других федеральных законов по вопросам местного</w:t>
      </w:r>
      <w:r w:rsidR="00035C95" w:rsidRPr="000B1D0F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="004C5F07" w:rsidRPr="004C5F07">
        <w:rPr>
          <w:rFonts w:ascii="Times New Roman" w:eastAsia="F" w:hAnsi="Times New Roman" w:cs="Times New Roman"/>
          <w:sz w:val="28"/>
          <w:szCs w:val="28"/>
        </w:rPr>
        <w:t>самоуправления.</w:t>
      </w:r>
    </w:p>
    <w:p w:rsidR="00343308" w:rsidRPr="000B1D0F" w:rsidRDefault="00343308" w:rsidP="000B1D0F">
      <w:pPr>
        <w:pStyle w:val="Standard"/>
        <w:rPr>
          <w:rFonts w:ascii="Times New Roman" w:eastAsia="F" w:hAnsi="Times New Roman" w:cs="Times New Roman"/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 xml:space="preserve">4. </w:t>
      </w:r>
      <w:r w:rsidR="004C5F07" w:rsidRPr="000B1D0F">
        <w:rPr>
          <w:rFonts w:ascii="Times New Roman" w:eastAsia="F" w:hAnsi="Times New Roman" w:cs="Times New Roman"/>
          <w:sz w:val="28"/>
          <w:szCs w:val="28"/>
        </w:rPr>
        <w:t>О направлениях деятельности комитета</w:t>
      </w:r>
      <w:r w:rsidR="00035C95" w:rsidRPr="000B1D0F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="004C5F07" w:rsidRPr="004C5F07">
        <w:rPr>
          <w:rFonts w:ascii="Times New Roman" w:eastAsia="F" w:hAnsi="Times New Roman" w:cs="Times New Roman"/>
          <w:sz w:val="28"/>
          <w:szCs w:val="28"/>
        </w:rPr>
        <w:t>Законодательного Собрания по агропромышленному комплексу по</w:t>
      </w:r>
      <w:r w:rsidR="00035C95" w:rsidRPr="000B1D0F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="004C5F07" w:rsidRPr="004C5F07">
        <w:rPr>
          <w:rFonts w:ascii="Times New Roman" w:eastAsia="F" w:hAnsi="Times New Roman" w:cs="Times New Roman"/>
          <w:sz w:val="28"/>
          <w:szCs w:val="28"/>
        </w:rPr>
        <w:t>поддержке АПК</w:t>
      </w:r>
      <w:r w:rsidR="00035C95" w:rsidRPr="000B1D0F">
        <w:rPr>
          <w:rFonts w:ascii="Times New Roman" w:eastAsia="F" w:hAnsi="Times New Roman" w:cs="Times New Roman"/>
          <w:sz w:val="28"/>
          <w:szCs w:val="28"/>
        </w:rPr>
        <w:t>.</w:t>
      </w:r>
    </w:p>
    <w:p w:rsidR="004C5F07" w:rsidRPr="004C5F07" w:rsidRDefault="00343308" w:rsidP="000B1D0F">
      <w:pPr>
        <w:pStyle w:val="Standard"/>
        <w:rPr>
          <w:rFonts w:ascii="Times New Roman" w:eastAsia="F" w:hAnsi="Times New Roman" w:cs="Times New Roman"/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 xml:space="preserve">5. </w:t>
      </w:r>
      <w:r w:rsidR="004C5F07" w:rsidRPr="000B1D0F">
        <w:rPr>
          <w:rFonts w:ascii="Times New Roman" w:eastAsia="F" w:hAnsi="Times New Roman" w:cs="Times New Roman"/>
          <w:sz w:val="28"/>
          <w:szCs w:val="28"/>
        </w:rPr>
        <w:t>О</w:t>
      </w:r>
      <w:r w:rsidR="00035C95" w:rsidRPr="000B1D0F">
        <w:rPr>
          <w:rFonts w:ascii="Times New Roman" w:eastAsia="F" w:hAnsi="Times New Roman" w:cs="Times New Roman"/>
          <w:sz w:val="28"/>
          <w:szCs w:val="28"/>
        </w:rPr>
        <w:t xml:space="preserve"> Г</w:t>
      </w:r>
      <w:r w:rsidR="004C5F07" w:rsidRPr="004C5F07">
        <w:rPr>
          <w:rFonts w:ascii="Times New Roman" w:eastAsia="F" w:hAnsi="Times New Roman" w:cs="Times New Roman"/>
          <w:sz w:val="28"/>
          <w:szCs w:val="28"/>
        </w:rPr>
        <w:t>осударственной</w:t>
      </w:r>
      <w:r w:rsidR="00035C95" w:rsidRPr="000B1D0F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="004C5F07" w:rsidRPr="004C5F07">
        <w:rPr>
          <w:rFonts w:ascii="Times New Roman" w:eastAsia="F" w:hAnsi="Times New Roman" w:cs="Times New Roman"/>
          <w:sz w:val="28"/>
          <w:szCs w:val="28"/>
        </w:rPr>
        <w:t>сельскохозяйственной потребительской кооперации в Нижегородской</w:t>
      </w:r>
      <w:r w:rsidR="00035C95" w:rsidRPr="000B1D0F">
        <w:rPr>
          <w:rFonts w:ascii="Times New Roman" w:eastAsia="F" w:hAnsi="Times New Roman" w:cs="Times New Roman"/>
          <w:sz w:val="28"/>
          <w:szCs w:val="28"/>
        </w:rPr>
        <w:t xml:space="preserve"> области в 2019 году.</w:t>
      </w:r>
    </w:p>
    <w:p w:rsidR="00035C95" w:rsidRPr="000B1D0F" w:rsidRDefault="004C5F07" w:rsidP="000B1D0F">
      <w:pPr>
        <w:pStyle w:val="Standard"/>
        <w:rPr>
          <w:rFonts w:ascii="Times New Roman" w:eastAsia="F" w:hAnsi="Times New Roman" w:cs="Times New Roman"/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>6. О</w:t>
      </w:r>
      <w:r w:rsidR="00035C95" w:rsidRPr="000B1D0F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Pr="004C5F07">
        <w:rPr>
          <w:rFonts w:ascii="Times New Roman" w:eastAsia="F" w:hAnsi="Times New Roman" w:cs="Times New Roman"/>
          <w:sz w:val="28"/>
          <w:szCs w:val="28"/>
        </w:rPr>
        <w:t>государственной</w:t>
      </w:r>
      <w:r w:rsidR="00035C95" w:rsidRPr="000B1D0F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Pr="004C5F07">
        <w:rPr>
          <w:rFonts w:ascii="Times New Roman" w:eastAsia="F" w:hAnsi="Times New Roman" w:cs="Times New Roman"/>
          <w:sz w:val="28"/>
          <w:szCs w:val="28"/>
        </w:rPr>
        <w:t>сельскохозяйственной потребительской кооперации в Нижегородской</w:t>
      </w:r>
      <w:r w:rsidR="00035C95" w:rsidRPr="000B1D0F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Pr="004C5F07">
        <w:rPr>
          <w:rFonts w:ascii="Times New Roman" w:eastAsia="F" w:hAnsi="Times New Roman" w:cs="Times New Roman"/>
          <w:sz w:val="28"/>
          <w:szCs w:val="28"/>
        </w:rPr>
        <w:t>области в 2019 году</w:t>
      </w:r>
    </w:p>
    <w:p w:rsidR="004C5F07" w:rsidRPr="004C5F07" w:rsidRDefault="00035C95" w:rsidP="000B1D0F">
      <w:pPr>
        <w:pStyle w:val="Standard"/>
        <w:rPr>
          <w:rFonts w:ascii="Times New Roman" w:eastAsia="F" w:hAnsi="Times New Roman" w:cs="Times New Roman"/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 xml:space="preserve">7. </w:t>
      </w:r>
      <w:r w:rsidR="004C5F07" w:rsidRPr="000B1D0F">
        <w:rPr>
          <w:rFonts w:ascii="Times New Roman" w:eastAsia="F" w:hAnsi="Times New Roman" w:cs="Times New Roman"/>
          <w:sz w:val="28"/>
          <w:szCs w:val="28"/>
        </w:rPr>
        <w:t>Об</w:t>
      </w:r>
      <w:r w:rsidRPr="000B1D0F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="004C5F07" w:rsidRPr="004C5F07">
        <w:rPr>
          <w:rFonts w:ascii="Times New Roman" w:eastAsia="F" w:hAnsi="Times New Roman" w:cs="Times New Roman"/>
          <w:sz w:val="28"/>
          <w:szCs w:val="28"/>
        </w:rPr>
        <w:t>опыте</w:t>
      </w:r>
      <w:r w:rsidRPr="000B1D0F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="004C5F07" w:rsidRPr="004C5F07">
        <w:rPr>
          <w:rFonts w:ascii="Times New Roman" w:eastAsia="F" w:hAnsi="Times New Roman" w:cs="Times New Roman"/>
          <w:sz w:val="28"/>
          <w:szCs w:val="28"/>
        </w:rPr>
        <w:t>работы</w:t>
      </w:r>
      <w:r w:rsidRPr="000B1D0F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="004C5F07" w:rsidRPr="004C5F07">
        <w:rPr>
          <w:rFonts w:ascii="Times New Roman" w:eastAsia="F" w:hAnsi="Times New Roman" w:cs="Times New Roman"/>
          <w:sz w:val="28"/>
          <w:szCs w:val="28"/>
        </w:rPr>
        <w:t>Арзамасского</w:t>
      </w:r>
      <w:r w:rsidRPr="000B1D0F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="004C5F07" w:rsidRPr="004C5F07">
        <w:rPr>
          <w:rFonts w:ascii="Times New Roman" w:eastAsia="F" w:hAnsi="Times New Roman" w:cs="Times New Roman"/>
          <w:sz w:val="28"/>
          <w:szCs w:val="28"/>
        </w:rPr>
        <w:t xml:space="preserve">муниципального района по созданию и развитию </w:t>
      </w:r>
      <w:r w:rsidR="00161296" w:rsidRPr="004C5F07">
        <w:rPr>
          <w:rFonts w:ascii="Times New Roman" w:eastAsia="F" w:hAnsi="Times New Roman" w:cs="Times New Roman"/>
          <w:sz w:val="28"/>
          <w:szCs w:val="28"/>
        </w:rPr>
        <w:t>си</w:t>
      </w:r>
      <w:r w:rsidR="00161296" w:rsidRPr="000B1D0F">
        <w:rPr>
          <w:rFonts w:ascii="Times New Roman" w:eastAsia="F" w:hAnsi="Times New Roman" w:cs="Times New Roman"/>
          <w:sz w:val="28"/>
          <w:szCs w:val="28"/>
        </w:rPr>
        <w:t>с</w:t>
      </w:r>
      <w:r w:rsidR="00161296" w:rsidRPr="004C5F07">
        <w:rPr>
          <w:rFonts w:ascii="Times New Roman" w:eastAsia="F" w:hAnsi="Times New Roman" w:cs="Times New Roman"/>
          <w:sz w:val="28"/>
          <w:szCs w:val="28"/>
        </w:rPr>
        <w:t>темы</w:t>
      </w:r>
      <w:r w:rsidR="004C5F07" w:rsidRPr="004C5F07">
        <w:rPr>
          <w:rFonts w:ascii="Times New Roman" w:eastAsia="F" w:hAnsi="Times New Roman" w:cs="Times New Roman"/>
          <w:sz w:val="28"/>
          <w:szCs w:val="28"/>
        </w:rPr>
        <w:t xml:space="preserve"> сельской</w:t>
      </w:r>
      <w:r w:rsidRPr="000B1D0F">
        <w:rPr>
          <w:rFonts w:ascii="Times New Roman" w:eastAsia="F" w:hAnsi="Times New Roman" w:cs="Times New Roman"/>
          <w:sz w:val="28"/>
          <w:szCs w:val="28"/>
        </w:rPr>
        <w:t xml:space="preserve"> к</w:t>
      </w:r>
      <w:r w:rsidR="004C5F07" w:rsidRPr="004C5F07">
        <w:rPr>
          <w:rFonts w:ascii="Times New Roman" w:eastAsia="F" w:hAnsi="Times New Roman" w:cs="Times New Roman"/>
          <w:sz w:val="28"/>
          <w:szCs w:val="28"/>
        </w:rPr>
        <w:t>ооперации</w:t>
      </w:r>
    </w:p>
    <w:p w:rsidR="004C5F07" w:rsidRPr="004C5F07" w:rsidRDefault="00035C95" w:rsidP="000B1D0F">
      <w:pPr>
        <w:pStyle w:val="Standard"/>
        <w:rPr>
          <w:rFonts w:ascii="Times New Roman" w:eastAsia="F" w:hAnsi="Times New Roman" w:cs="Times New Roman"/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>8</w:t>
      </w:r>
      <w:r w:rsidR="00343308" w:rsidRPr="000B1D0F">
        <w:rPr>
          <w:rFonts w:ascii="Times New Roman" w:eastAsia="F" w:hAnsi="Times New Roman" w:cs="Times New Roman"/>
          <w:sz w:val="28"/>
          <w:szCs w:val="28"/>
        </w:rPr>
        <w:t xml:space="preserve">. </w:t>
      </w:r>
      <w:r w:rsidR="004C5F07" w:rsidRPr="000B1D0F">
        <w:rPr>
          <w:rFonts w:ascii="Times New Roman" w:eastAsia="F" w:hAnsi="Times New Roman" w:cs="Times New Roman"/>
          <w:sz w:val="28"/>
          <w:szCs w:val="28"/>
        </w:rPr>
        <w:t>О формировании Молодежного парламента</w:t>
      </w:r>
      <w:r w:rsidRPr="000B1D0F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="004C5F07" w:rsidRPr="004C5F07">
        <w:rPr>
          <w:rFonts w:ascii="Times New Roman" w:eastAsia="F" w:hAnsi="Times New Roman" w:cs="Times New Roman"/>
          <w:sz w:val="28"/>
          <w:szCs w:val="28"/>
        </w:rPr>
        <w:t>при Законодательном Собра</w:t>
      </w:r>
      <w:r w:rsidRPr="000B1D0F">
        <w:rPr>
          <w:rFonts w:ascii="Times New Roman" w:eastAsia="F" w:hAnsi="Times New Roman" w:cs="Times New Roman"/>
          <w:sz w:val="28"/>
          <w:szCs w:val="28"/>
        </w:rPr>
        <w:t>нии Нижегородской области.</w:t>
      </w:r>
    </w:p>
    <w:p w:rsidR="00343308" w:rsidRPr="000B1D0F" w:rsidRDefault="00343308" w:rsidP="000B1D0F">
      <w:pPr>
        <w:rPr>
          <w:bCs/>
          <w:sz w:val="28"/>
          <w:szCs w:val="28"/>
        </w:rPr>
      </w:pPr>
    </w:p>
    <w:p w:rsidR="00343308" w:rsidRPr="000B1D0F" w:rsidRDefault="00343308" w:rsidP="000B1D0F">
      <w:pPr>
        <w:ind w:firstLine="851"/>
        <w:rPr>
          <w:bCs/>
          <w:sz w:val="28"/>
          <w:szCs w:val="28"/>
        </w:rPr>
      </w:pPr>
      <w:r w:rsidRPr="000B1D0F">
        <w:rPr>
          <w:sz w:val="28"/>
          <w:szCs w:val="28"/>
        </w:rPr>
        <w:t>Также представлял интересы округа в Заседании координационной депутатской группы по федеральному избирательному округу №133 под председательством депутата ГД Артема Александровича Кавинова.</w:t>
      </w:r>
    </w:p>
    <w:p w:rsidR="00343308" w:rsidRPr="000B1D0F" w:rsidRDefault="00343308" w:rsidP="000B1D0F">
      <w:pPr>
        <w:rPr>
          <w:sz w:val="28"/>
          <w:szCs w:val="28"/>
        </w:rPr>
      </w:pPr>
    </w:p>
    <w:p w:rsidR="00261DA3" w:rsidRPr="000B1D0F" w:rsidRDefault="00343308" w:rsidP="000B1D0F">
      <w:pPr>
        <w:pStyle w:val="Standard"/>
        <w:spacing w:line="249" w:lineRule="auto"/>
        <w:ind w:firstLine="851"/>
        <w:rPr>
          <w:rFonts w:ascii="Times New Roman" w:eastAsia="F" w:hAnsi="Times New Roman" w:cs="Times New Roman"/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 xml:space="preserve">В прошедшем году депутатский корпус, следуя букве закона, проходил процедуру сдачи деклараций о </w:t>
      </w:r>
      <w:r w:rsidRPr="000B1D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доходах, расходах, об имуществе и обязательствах имущественного характера</w:t>
      </w:r>
      <w:r w:rsidR="00261DA3" w:rsidRPr="000B1D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1D0F">
        <w:rPr>
          <w:rFonts w:ascii="Times New Roman" w:eastAsia="F" w:hAnsi="Times New Roman" w:cs="Times New Roman"/>
          <w:sz w:val="28"/>
          <w:szCs w:val="28"/>
        </w:rPr>
        <w:t xml:space="preserve">  </w:t>
      </w:r>
    </w:p>
    <w:p w:rsidR="00035C95" w:rsidRPr="000B1D0F" w:rsidRDefault="00035C95" w:rsidP="000B1D0F">
      <w:pPr>
        <w:pStyle w:val="Standard"/>
        <w:spacing w:line="249" w:lineRule="auto"/>
        <w:ind w:firstLine="851"/>
        <w:rPr>
          <w:rFonts w:ascii="Times New Roman" w:eastAsia="F" w:hAnsi="Times New Roman" w:cs="Times New Roman"/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>К сожалению, прошедший 2019 год принёс болезненные потери в депутатском корпусе. Ушёл из жизни руководитель фракции КПРФ в Совете депутатов Владимир Александрович Вахтанин. Активный депутат, ветеран представительн</w:t>
      </w:r>
      <w:r w:rsidR="00131539" w:rsidRPr="000B1D0F">
        <w:rPr>
          <w:rFonts w:ascii="Times New Roman" w:eastAsia="F" w:hAnsi="Times New Roman" w:cs="Times New Roman"/>
          <w:sz w:val="28"/>
          <w:szCs w:val="28"/>
        </w:rPr>
        <w:t>ого</w:t>
      </w:r>
      <w:r w:rsidRPr="000B1D0F">
        <w:rPr>
          <w:rFonts w:ascii="Times New Roman" w:eastAsia="F" w:hAnsi="Times New Roman" w:cs="Times New Roman"/>
          <w:sz w:val="28"/>
          <w:szCs w:val="28"/>
        </w:rPr>
        <w:t xml:space="preserve"> орган</w:t>
      </w:r>
      <w:r w:rsidR="00131539" w:rsidRPr="000B1D0F">
        <w:rPr>
          <w:rFonts w:ascii="Times New Roman" w:eastAsia="F" w:hAnsi="Times New Roman" w:cs="Times New Roman"/>
          <w:sz w:val="28"/>
          <w:szCs w:val="28"/>
        </w:rPr>
        <w:t>а нашего округа, которого избиратели знали в лицо и глубоко уважали за его работу.</w:t>
      </w:r>
    </w:p>
    <w:p w:rsidR="00E37F24" w:rsidRPr="000B1D0F" w:rsidRDefault="000B1D0F" w:rsidP="000B1D0F">
      <w:pPr>
        <w:pStyle w:val="Standard"/>
        <w:spacing w:line="249" w:lineRule="auto"/>
        <w:ind w:firstLine="851"/>
        <w:rPr>
          <w:rFonts w:ascii="Times New Roman" w:eastAsia="F" w:hAnsi="Times New Roman" w:cs="Times New Roman"/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>Если 2019 год был планово предсказуем, то в год текущий пандемия внесла свои существенные корре</w:t>
      </w:r>
      <w:bookmarkStart w:id="0" w:name="_GoBack"/>
      <w:bookmarkEnd w:id="0"/>
      <w:r w:rsidRPr="000B1D0F">
        <w:rPr>
          <w:rFonts w:ascii="Times New Roman" w:eastAsia="F" w:hAnsi="Times New Roman" w:cs="Times New Roman"/>
          <w:sz w:val="28"/>
          <w:szCs w:val="28"/>
        </w:rPr>
        <w:t xml:space="preserve">ктивы. Ограничительные меры затруднили прямое общение с избирателями и между депутатами. Будем </w:t>
      </w:r>
      <w:r w:rsidR="00FB057C" w:rsidRPr="000B1D0F">
        <w:rPr>
          <w:rFonts w:ascii="Times New Roman" w:eastAsia="F" w:hAnsi="Times New Roman" w:cs="Times New Roman"/>
          <w:sz w:val="28"/>
          <w:szCs w:val="28"/>
        </w:rPr>
        <w:t>надеяться</w:t>
      </w:r>
      <w:r w:rsidRPr="000B1D0F">
        <w:rPr>
          <w:rFonts w:ascii="Times New Roman" w:eastAsia="F" w:hAnsi="Times New Roman" w:cs="Times New Roman"/>
          <w:sz w:val="28"/>
          <w:szCs w:val="28"/>
        </w:rPr>
        <w:t xml:space="preserve"> на </w:t>
      </w:r>
      <w:r w:rsidRPr="000B1D0F">
        <w:rPr>
          <w:rFonts w:ascii="Times New Roman" w:eastAsia="F" w:hAnsi="Times New Roman" w:cs="Times New Roman"/>
          <w:sz w:val="28"/>
          <w:szCs w:val="28"/>
        </w:rPr>
        <w:lastRenderedPageBreak/>
        <w:t>благоприятный итог борьбы науки и медиков с опасным врагом здоровья и жизни человека.</w:t>
      </w:r>
    </w:p>
    <w:p w:rsidR="00343308" w:rsidRPr="000B1D0F" w:rsidRDefault="00343308" w:rsidP="00FB057C">
      <w:pPr>
        <w:pStyle w:val="Standard"/>
        <w:spacing w:line="249" w:lineRule="auto"/>
        <w:ind w:firstLine="1418"/>
        <w:rPr>
          <w:sz w:val="28"/>
          <w:szCs w:val="28"/>
        </w:rPr>
      </w:pPr>
      <w:r w:rsidRPr="000B1D0F">
        <w:rPr>
          <w:rFonts w:ascii="Times New Roman" w:eastAsia="F" w:hAnsi="Times New Roman" w:cs="Times New Roman"/>
          <w:sz w:val="28"/>
          <w:szCs w:val="28"/>
        </w:rPr>
        <w:t>Спасибо отдельное администрации и прокуратуре за оперативное и конструктивное взаимодействие с Советом депутатов.</w:t>
      </w:r>
    </w:p>
    <w:p w:rsidR="00763F15" w:rsidRPr="000B1D0F" w:rsidRDefault="00763F15" w:rsidP="000B1D0F"/>
    <w:sectPr w:rsidR="00763F15" w:rsidRPr="000B1D0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7CF" w:rsidRDefault="009E07CF" w:rsidP="00077F80">
      <w:r>
        <w:separator/>
      </w:r>
    </w:p>
  </w:endnote>
  <w:endnote w:type="continuationSeparator" w:id="0">
    <w:p w:rsidR="009E07CF" w:rsidRDefault="009E07CF" w:rsidP="0007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273081"/>
      <w:docPartObj>
        <w:docPartGallery w:val="Page Numbers (Bottom of Page)"/>
        <w:docPartUnique/>
      </w:docPartObj>
    </w:sdtPr>
    <w:sdtEndPr/>
    <w:sdtContent>
      <w:p w:rsidR="00077F80" w:rsidRDefault="00077F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57C">
          <w:rPr>
            <w:noProof/>
          </w:rPr>
          <w:t>4</w:t>
        </w:r>
        <w:r>
          <w:fldChar w:fldCharType="end"/>
        </w:r>
      </w:p>
    </w:sdtContent>
  </w:sdt>
  <w:p w:rsidR="00077F80" w:rsidRDefault="00077F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CF" w:rsidRDefault="009E07CF" w:rsidP="00077F80">
      <w:r>
        <w:separator/>
      </w:r>
    </w:p>
  </w:footnote>
  <w:footnote w:type="continuationSeparator" w:id="0">
    <w:p w:rsidR="009E07CF" w:rsidRDefault="009E07CF" w:rsidP="00077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266D"/>
    <w:multiLevelType w:val="hybridMultilevel"/>
    <w:tmpl w:val="3BA0B9AC"/>
    <w:lvl w:ilvl="0" w:tplc="BD7E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51CCB"/>
    <w:multiLevelType w:val="hybridMultilevel"/>
    <w:tmpl w:val="22707258"/>
    <w:lvl w:ilvl="0" w:tplc="BA96AA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4E6E30"/>
    <w:multiLevelType w:val="hybridMultilevel"/>
    <w:tmpl w:val="F106291E"/>
    <w:lvl w:ilvl="0" w:tplc="EF2C2B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32E85"/>
    <w:multiLevelType w:val="multilevel"/>
    <w:tmpl w:val="B2B07DCC"/>
    <w:styleLink w:val="WWNum2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08"/>
    <w:rsid w:val="00035C95"/>
    <w:rsid w:val="00055F8C"/>
    <w:rsid w:val="00077F80"/>
    <w:rsid w:val="000B1D0F"/>
    <w:rsid w:val="000C7A67"/>
    <w:rsid w:val="000F1DC0"/>
    <w:rsid w:val="00131539"/>
    <w:rsid w:val="00161296"/>
    <w:rsid w:val="00173848"/>
    <w:rsid w:val="00261DA3"/>
    <w:rsid w:val="00343308"/>
    <w:rsid w:val="003C75B5"/>
    <w:rsid w:val="004B0448"/>
    <w:rsid w:val="004C5F07"/>
    <w:rsid w:val="005359CF"/>
    <w:rsid w:val="005D563B"/>
    <w:rsid w:val="0070106C"/>
    <w:rsid w:val="007123AC"/>
    <w:rsid w:val="00745B69"/>
    <w:rsid w:val="00763F15"/>
    <w:rsid w:val="007B19FA"/>
    <w:rsid w:val="00803D05"/>
    <w:rsid w:val="009E07CF"/>
    <w:rsid w:val="00A87517"/>
    <w:rsid w:val="00BB078B"/>
    <w:rsid w:val="00C00B93"/>
    <w:rsid w:val="00CA2620"/>
    <w:rsid w:val="00CE6A43"/>
    <w:rsid w:val="00D828A2"/>
    <w:rsid w:val="00DB33E6"/>
    <w:rsid w:val="00E37F24"/>
    <w:rsid w:val="00ED6E4C"/>
    <w:rsid w:val="00EE6B66"/>
    <w:rsid w:val="00F0790D"/>
    <w:rsid w:val="00FA6DB7"/>
    <w:rsid w:val="00FB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3308"/>
    <w:pPr>
      <w:suppressAutoHyphens/>
      <w:autoSpaceDN w:val="0"/>
      <w:spacing w:after="200" w:line="276" w:lineRule="auto"/>
    </w:pPr>
    <w:rPr>
      <w:rFonts w:ascii="Calibri" w:eastAsia="Calibri" w:hAnsi="Calibri" w:cs="F"/>
      <w:color w:val="00000A"/>
      <w:kern w:val="3"/>
    </w:rPr>
  </w:style>
  <w:style w:type="numbering" w:customStyle="1" w:styleId="WWNum2">
    <w:name w:val="WWNum2"/>
    <w:rsid w:val="00343308"/>
    <w:pPr>
      <w:numPr>
        <w:numId w:val="1"/>
      </w:numPr>
    </w:pPr>
  </w:style>
  <w:style w:type="paragraph" w:styleId="a3">
    <w:name w:val="No Spacing"/>
    <w:uiPriority w:val="1"/>
    <w:qFormat/>
    <w:rsid w:val="00803D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ED6E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077F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7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77F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7F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3308"/>
    <w:pPr>
      <w:suppressAutoHyphens/>
      <w:autoSpaceDN w:val="0"/>
      <w:spacing w:after="200" w:line="276" w:lineRule="auto"/>
    </w:pPr>
    <w:rPr>
      <w:rFonts w:ascii="Calibri" w:eastAsia="Calibri" w:hAnsi="Calibri" w:cs="F"/>
      <w:color w:val="00000A"/>
      <w:kern w:val="3"/>
    </w:rPr>
  </w:style>
  <w:style w:type="numbering" w:customStyle="1" w:styleId="WWNum2">
    <w:name w:val="WWNum2"/>
    <w:rsid w:val="00343308"/>
    <w:pPr>
      <w:numPr>
        <w:numId w:val="1"/>
      </w:numPr>
    </w:pPr>
  </w:style>
  <w:style w:type="paragraph" w:styleId="a3">
    <w:name w:val="No Spacing"/>
    <w:uiPriority w:val="1"/>
    <w:qFormat/>
    <w:rsid w:val="00803D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ED6E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077F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7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77F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7F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shahadm.ru/node/6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sno.ru/ru/associ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dahno</dc:creator>
  <cp:lastModifiedBy>dahno</cp:lastModifiedBy>
  <cp:revision>22</cp:revision>
  <dcterms:created xsi:type="dcterms:W3CDTF">2020-04-13T11:30:00Z</dcterms:created>
  <dcterms:modified xsi:type="dcterms:W3CDTF">2020-11-23T05:58:00Z</dcterms:modified>
</cp:coreProperties>
</file>