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Объявление о проведении отбора </w:t>
      </w:r>
      <w:proofErr w:type="spellStart"/>
      <w:r w:rsidRPr="003F6E1D">
        <w:rPr>
          <w:rFonts w:ascii="Times New Roman" w:eastAsia="Times New Roman" w:hAnsi="Times New Roman" w:cs="Times New Roman"/>
          <w:b/>
          <w:bCs/>
          <w:sz w:val="28"/>
          <w:szCs w:val="28"/>
          <w:lang w:eastAsia="ru-RU"/>
        </w:rPr>
        <w:t>грантополучателей</w:t>
      </w:r>
      <w:proofErr w:type="spellEnd"/>
      <w:r w:rsidRPr="003F6E1D">
        <w:rPr>
          <w:rFonts w:ascii="Times New Roman" w:eastAsia="Times New Roman" w:hAnsi="Times New Roman" w:cs="Times New Roman"/>
          <w:b/>
          <w:bCs/>
          <w:sz w:val="28"/>
          <w:szCs w:val="28"/>
          <w:lang w:eastAsia="ru-RU"/>
        </w:rPr>
        <w:t xml:space="preserve"> для предоставления гранта «Агростартап» в 2022 году</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Министерство сельского хозяйства и продовольственных ресурсов Нижегородской области (далее – Минсельхозпрод) объявляет о проведении отбора </w:t>
      </w:r>
      <w:proofErr w:type="spellStart"/>
      <w:r w:rsidRPr="003F6E1D">
        <w:rPr>
          <w:rFonts w:ascii="Times New Roman" w:eastAsia="Times New Roman" w:hAnsi="Times New Roman" w:cs="Times New Roman"/>
          <w:sz w:val="28"/>
          <w:szCs w:val="28"/>
          <w:lang w:eastAsia="ru-RU"/>
        </w:rPr>
        <w:t>грантополучателей</w:t>
      </w:r>
      <w:proofErr w:type="spellEnd"/>
      <w:r w:rsidRPr="003F6E1D">
        <w:rPr>
          <w:rFonts w:ascii="Times New Roman" w:eastAsia="Times New Roman" w:hAnsi="Times New Roman" w:cs="Times New Roman"/>
          <w:sz w:val="28"/>
          <w:szCs w:val="28"/>
          <w:lang w:eastAsia="ru-RU"/>
        </w:rPr>
        <w:t xml:space="preserve"> для предоставления гранта «Агростартап» в 2022 году (далее – отбор, конкурс, грант).</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1. Сроки проведения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Минсельхозпрод в срок, не превышающий 30 рабочих дней со дня окончания даты приема заявок, установленной в объявлении, обеспечивает рассмотрение заявок на предмет соответствия участников отбора требованиям, установленным в объявлении.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Заявки участников отбора, допущенные к участию в конкурсе, подлежат оценке региональной конкурсной комиссией по критериям оценки заявок, предусмотренным в приложении к Порядку предоставления гранта, в срок, не превышающий 30 рабочих дней </w:t>
      </w:r>
      <w:proofErr w:type="gramStart"/>
      <w:r w:rsidRPr="003F6E1D">
        <w:rPr>
          <w:rFonts w:ascii="Times New Roman" w:eastAsia="Times New Roman" w:hAnsi="Times New Roman" w:cs="Times New Roman"/>
          <w:sz w:val="28"/>
          <w:szCs w:val="28"/>
          <w:lang w:eastAsia="ru-RU"/>
        </w:rPr>
        <w:t>с даты окончания</w:t>
      </w:r>
      <w:proofErr w:type="gramEnd"/>
      <w:r w:rsidRPr="003F6E1D">
        <w:rPr>
          <w:rFonts w:ascii="Times New Roman" w:eastAsia="Times New Roman" w:hAnsi="Times New Roman" w:cs="Times New Roman"/>
          <w:sz w:val="28"/>
          <w:szCs w:val="28"/>
          <w:lang w:eastAsia="ru-RU"/>
        </w:rPr>
        <w:t xml:space="preserve"> приема заявок, установленной в объявлении.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По итогам рассмотрения и оценки заявок оформляется протокол (далее - протокол рассмотрения и оценки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Перечень </w:t>
      </w:r>
      <w:proofErr w:type="spellStart"/>
      <w:r w:rsidRPr="003F6E1D">
        <w:rPr>
          <w:rFonts w:ascii="Times New Roman" w:eastAsia="Times New Roman" w:hAnsi="Times New Roman" w:cs="Times New Roman"/>
          <w:sz w:val="28"/>
          <w:szCs w:val="28"/>
          <w:lang w:eastAsia="ru-RU"/>
        </w:rPr>
        <w:t>грантополучателей</w:t>
      </w:r>
      <w:proofErr w:type="spellEnd"/>
      <w:r w:rsidRPr="003F6E1D">
        <w:rPr>
          <w:rFonts w:ascii="Times New Roman" w:eastAsia="Times New Roman" w:hAnsi="Times New Roman" w:cs="Times New Roman"/>
          <w:sz w:val="28"/>
          <w:szCs w:val="28"/>
          <w:lang w:eastAsia="ru-RU"/>
        </w:rPr>
        <w:t xml:space="preserve"> утверждается Минсельхозпродом в срок не позднее 3-го рабочего дня, следующего за днем подписания протокола рассмотрения и оценки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2. Дата начала подачи или окончания приема заявок участников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Дата и время начала приема заявок на участие в отборе: 8 ч. 00 мин. 11 апреля 2022 г.</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Дата и время окончания приема заявок на участие в отборе: 10 ч. 00 мин. 29 апреля 2022 г.</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3. Наименование, место нахождения, почтовый адрес, адрес электронной почты организатора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Министерство сельского хозяйства и продовольственных ресурсов Нижегородской области: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адрес: г. Нижний Новгород, Кремль, корпус 2;</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адрес для направления корреспонденции: 603082, г. Нижний Новгород, Кремль, корпус 14;</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адрес электронной почты: </w:t>
      </w:r>
      <w:hyperlink r:id="rId5" w:history="1">
        <w:r w:rsidRPr="003F6E1D">
          <w:rPr>
            <w:rFonts w:ascii="Times New Roman" w:eastAsia="Times New Roman" w:hAnsi="Times New Roman" w:cs="Times New Roman"/>
            <w:sz w:val="28"/>
            <w:szCs w:val="28"/>
            <w:lang w:eastAsia="ru-RU"/>
          </w:rPr>
          <w:t>minapk@minapk.nnov.ru</w:t>
        </w:r>
      </w:hyperlink>
      <w:r w:rsidRPr="003F6E1D">
        <w:rPr>
          <w:rFonts w:ascii="Times New Roman" w:eastAsia="Times New Roman" w:hAnsi="Times New Roman" w:cs="Times New Roman"/>
          <w:sz w:val="28"/>
          <w:szCs w:val="28"/>
          <w:lang w:eastAsia="ru-RU"/>
        </w:rPr>
        <w:t>;</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телефон: (831) 439-11-51.</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4. Нормативные правовые акты, в соответствии с которыми предоставляются гранты:</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hyperlink r:id="rId6" w:history="1">
        <w:proofErr w:type="gramStart"/>
        <w:r w:rsidRPr="003F6E1D">
          <w:rPr>
            <w:rFonts w:ascii="Times New Roman" w:eastAsia="Times New Roman" w:hAnsi="Times New Roman" w:cs="Times New Roman"/>
            <w:sz w:val="28"/>
            <w:szCs w:val="28"/>
            <w:lang w:eastAsia="ru-RU"/>
          </w:rPr>
          <w:t>- </w:t>
        </w:r>
      </w:hyperlink>
      <w:hyperlink r:id="rId7" w:history="1">
        <w:r w:rsidRPr="003F6E1D">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являющиеся приложением №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w:t>
        </w:r>
        <w:r w:rsidRPr="003F6E1D">
          <w:rPr>
            <w:rFonts w:ascii="Times New Roman" w:eastAsia="Times New Roman" w:hAnsi="Times New Roman" w:cs="Times New Roman"/>
            <w:sz w:val="28"/>
            <w:szCs w:val="28"/>
            <w:lang w:eastAsia="ru-RU"/>
          </w:rPr>
          <w:lastRenderedPageBreak/>
          <w:t>Правительства Российской Федерации от 14 июля 2012 г. № 717 (далее – Правила, Государственная программа);</w:t>
        </w:r>
      </w:hyperlink>
      <w:proofErr w:type="gramEnd"/>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w:t>
      </w:r>
      <w:hyperlink r:id="rId8" w:history="1">
        <w:r w:rsidRPr="003F6E1D">
          <w:rPr>
            <w:rFonts w:ascii="Times New Roman" w:eastAsia="Times New Roman" w:hAnsi="Times New Roman" w:cs="Times New Roman"/>
            <w:sz w:val="28"/>
            <w:szCs w:val="28"/>
            <w:lang w:eastAsia="ru-RU"/>
          </w:rPr>
          <w:t>Порядок предоставления гранта «</w:t>
        </w:r>
        <w:proofErr w:type="spellStart"/>
        <w:r w:rsidRPr="003F6E1D">
          <w:rPr>
            <w:rFonts w:ascii="Times New Roman" w:eastAsia="Times New Roman" w:hAnsi="Times New Roman" w:cs="Times New Roman"/>
            <w:sz w:val="28"/>
            <w:szCs w:val="28"/>
            <w:lang w:eastAsia="ru-RU"/>
          </w:rPr>
          <w:t>Агростартап</w:t>
        </w:r>
        <w:proofErr w:type="gramStart"/>
        <w:r w:rsidRPr="003F6E1D">
          <w:rPr>
            <w:rFonts w:ascii="Times New Roman" w:eastAsia="Times New Roman" w:hAnsi="Times New Roman" w:cs="Times New Roman"/>
            <w:sz w:val="28"/>
            <w:szCs w:val="28"/>
            <w:lang w:eastAsia="ru-RU"/>
          </w:rPr>
          <w:t>»в</w:t>
        </w:r>
        <w:proofErr w:type="spellEnd"/>
        <w:proofErr w:type="gramEnd"/>
        <w:r w:rsidRPr="003F6E1D">
          <w:rPr>
            <w:rFonts w:ascii="Times New Roman" w:eastAsia="Times New Roman" w:hAnsi="Times New Roman" w:cs="Times New Roman"/>
            <w:sz w:val="28"/>
            <w:szCs w:val="28"/>
            <w:lang w:eastAsia="ru-RU"/>
          </w:rPr>
          <w:t xml:space="preserve"> форме субсидии на реализацию проектов создания и (или) развития </w:t>
        </w:r>
        <w:proofErr w:type="spellStart"/>
        <w:r w:rsidRPr="003F6E1D">
          <w:rPr>
            <w:rFonts w:ascii="Times New Roman" w:eastAsia="Times New Roman" w:hAnsi="Times New Roman" w:cs="Times New Roman"/>
            <w:sz w:val="28"/>
            <w:szCs w:val="28"/>
            <w:lang w:eastAsia="ru-RU"/>
          </w:rPr>
          <w:t>хозяйства,утвержденный</w:t>
        </w:r>
        <w:proofErr w:type="spellEnd"/>
        <w:r w:rsidRPr="003F6E1D">
          <w:rPr>
            <w:rFonts w:ascii="Times New Roman" w:eastAsia="Times New Roman" w:hAnsi="Times New Roman" w:cs="Times New Roman"/>
            <w:sz w:val="28"/>
            <w:szCs w:val="28"/>
            <w:lang w:eastAsia="ru-RU"/>
          </w:rPr>
          <w:t xml:space="preserve"> постановлением Правительства Нижегородской области от 24 мая 2019г. № 291 (далее – Порядок предоставления гранта).</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5. Результаты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количество новых рабочих мест, созданных крестьянским (фермерским) хозяйством, получившим грант «Агростартап» (единица) к 31 декабря года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6.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Участниками отбора являются лица, указанные в пункте 1.5 Порядка предоставления гранта, подавшие заявки на участие в отборе: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rsidRPr="003F6E1D">
        <w:rPr>
          <w:rFonts w:ascii="Times New Roman" w:eastAsia="Times New Roman" w:hAnsi="Times New Roman" w:cs="Times New Roman"/>
          <w:sz w:val="28"/>
          <w:szCs w:val="28"/>
          <w:lang w:eastAsia="ru-RU"/>
        </w:rPr>
        <w:t>видами</w:t>
      </w:r>
      <w:proofErr w:type="gramEnd"/>
      <w:r w:rsidRPr="003F6E1D">
        <w:rPr>
          <w:rFonts w:ascii="Times New Roman" w:eastAsia="Times New Roman" w:hAnsi="Times New Roman" w:cs="Times New Roman"/>
          <w:sz w:val="28"/>
          <w:szCs w:val="28"/>
          <w:lang w:eastAsia="ru-RU"/>
        </w:rPr>
        <w:t xml:space="preserve">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Нижегородской области в текущем финансовом году, которые обязуются осуществлять деятельность на сельской территории или на территории сельской агломерации Нижегородской области в течение не менее 5 лет со дня получения </w:t>
      </w:r>
      <w:proofErr w:type="gramStart"/>
      <w:r w:rsidRPr="003F6E1D">
        <w:rPr>
          <w:rFonts w:ascii="Times New Roman" w:eastAsia="Times New Roman" w:hAnsi="Times New Roman" w:cs="Times New Roman"/>
          <w:sz w:val="28"/>
          <w:szCs w:val="28"/>
          <w:lang w:eastAsia="ru-RU"/>
        </w:rPr>
        <w:t>гранта и достигнуть показателей деятельности, предусмотренных проектом создания и (или) развития хозяйства (далее – плановые показатели деятельности),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и иных грантов в рамках Государственной программы;</w:t>
      </w:r>
      <w:proofErr w:type="gramEnd"/>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proofErr w:type="gramStart"/>
      <w:r w:rsidRPr="003F6E1D">
        <w:rPr>
          <w:rFonts w:ascii="Times New Roman" w:eastAsia="Times New Roman" w:hAnsi="Times New Roman" w:cs="Times New Roman"/>
          <w:sz w:val="28"/>
          <w:szCs w:val="28"/>
          <w:lang w:eastAsia="ru-RU"/>
        </w:rPr>
        <w:t>–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третьим пункта 1.5 Порядка предоставления гранта, в органах Федеральной налоговой службы.</w:t>
      </w:r>
      <w:proofErr w:type="gramEnd"/>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В соответствии с пунктом 2.3 Порядка предоставления гранта участник отбора на дату подачи заявки на участие в отборе (далее – заявка) должен соответствовать следующим требованиям:</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 у участника отбора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w:t>
      </w:r>
      <w:r w:rsidRPr="003F6E1D">
        <w:rPr>
          <w:rFonts w:ascii="Times New Roman" w:eastAsia="Times New Roman" w:hAnsi="Times New Roman" w:cs="Times New Roman"/>
          <w:sz w:val="28"/>
          <w:szCs w:val="28"/>
          <w:lang w:eastAsia="ru-RU"/>
        </w:rPr>
        <w:lastRenderedPageBreak/>
        <w:t>Российской Федерации о налогах и сборах, в сумме, превышающей 10 тыс. рублей;</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3F6E1D">
        <w:rPr>
          <w:rFonts w:ascii="Times New Roman" w:eastAsia="Times New Roman" w:hAnsi="Times New Roman" w:cs="Times New Roman"/>
          <w:sz w:val="28"/>
          <w:szCs w:val="28"/>
          <w:lang w:eastAsia="ru-RU"/>
        </w:rPr>
        <w:t>предоставленных</w:t>
      </w:r>
      <w:proofErr w:type="gramEnd"/>
      <w:r w:rsidRPr="003F6E1D">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Нижегородской областью;</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proofErr w:type="gramStart"/>
      <w:r w:rsidRPr="003F6E1D">
        <w:rPr>
          <w:rFonts w:ascii="Times New Roman" w:eastAsia="Times New Roman" w:hAnsi="Times New Roman" w:cs="Times New Roman"/>
          <w:sz w:val="28"/>
          <w:szCs w:val="28"/>
          <w:lang w:eastAsia="ru-RU"/>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proofErr w:type="gramStart"/>
      <w:r w:rsidRPr="003F6E1D">
        <w:rPr>
          <w:rFonts w:ascii="Times New Roman" w:eastAsia="Times New Roman" w:hAnsi="Times New Roman" w:cs="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proofErr w:type="gramStart"/>
      <w:r w:rsidRPr="003F6E1D">
        <w:rPr>
          <w:rFonts w:ascii="Times New Roman" w:eastAsia="Times New Roman" w:hAnsi="Times New Roman" w:cs="Times New Roman"/>
          <w:sz w:val="28"/>
          <w:szCs w:val="28"/>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F6E1D">
        <w:rPr>
          <w:rFonts w:ascii="Times New Roman" w:eastAsia="Times New Roman" w:hAnsi="Times New Roman" w:cs="Times New Roman"/>
          <w:sz w:val="28"/>
          <w:szCs w:val="28"/>
          <w:lang w:eastAsia="ru-RU"/>
        </w:rPr>
        <w:t>), в совокупности превышает 50 процентов;</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участники отбора не должны получать средства из областного бюджета на основании иных нормативных правовых актов на цель, установленную в пункте 1.1 Порядка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Соответствие требованиям, указанным в пункте 2.3 Порядка предоставления гранта, участник отбора подтверждает в заявке.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7. Порядок подачи участниками отбора заявок на участие в отборе и требования, предъявляемые к форме и содержанию заявок на участие в отборе, подаваемых участниками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lastRenderedPageBreak/>
        <w:t>Заявка представляется в орган управления сельским хозяйством муниципального образования Нижегородской области (далее - Управление) по месту регистрации участника отбора не позднее даты окончания срока подачи заявок, указанной в объявлении о проведении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Заявка составляется по форме, утвержденной Минсельхозпродом, должна быть подписана уполномоченным лицом участника отбора и содержать, в том числе, согласие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К заявке прилагаются:</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опись входящих в состав заявки документов;</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(из Единого государственного реестра юридических лиц). В случае не предоставления участником отбора выписки, данный документ может быть получен Управлением (Минсельхозпродом) самостоятельно на официальном сайте Федеральной налоговой службы;</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proofErr w:type="gramStart"/>
      <w:r w:rsidRPr="003F6E1D">
        <w:rPr>
          <w:rFonts w:ascii="Times New Roman" w:eastAsia="Times New Roman" w:hAnsi="Times New Roman" w:cs="Times New Roman"/>
          <w:sz w:val="28"/>
          <w:szCs w:val="28"/>
          <w:lang w:eastAsia="ru-RU"/>
        </w:rPr>
        <w:t>- проект создания и (или) развития хозяйства (бизнес-план), в который включаются направления расходования гранта, обязательство по принятию в срок не позднее 31 декабря года предоставления гранта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а также обязательство по сохранению</w:t>
      </w:r>
      <w:proofErr w:type="gramEnd"/>
      <w:r w:rsidRPr="003F6E1D">
        <w:rPr>
          <w:rFonts w:ascii="Times New Roman" w:eastAsia="Times New Roman" w:hAnsi="Times New Roman" w:cs="Times New Roman"/>
          <w:sz w:val="28"/>
          <w:szCs w:val="28"/>
          <w:lang w:eastAsia="ru-RU"/>
        </w:rPr>
        <w:t xml:space="preserve">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Минсельхозпродом, а также плановые показатели деятельности, составленный по форме, установленной Минсельхозпродом;</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согласие главы и членов крестьянского (фермерского) хозяйства, индивидуального предпринимателя, участника отбора – физического лица на обработку персональных данных по форме, утвержденной Минсельхозпродом;</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копия паспорта главы и членов крестьянского (фермерского) хозяйства, индивидуального предпринимателя, участника отбора – физического лица;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план расходов по форме, утвержденной Минсельхозпродом (далее - план расходов), включающий направления расходов в соответствии с пунктом 3.1 Порядка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proofErr w:type="gramStart"/>
      <w:r w:rsidRPr="003F6E1D">
        <w:rPr>
          <w:rFonts w:ascii="Times New Roman" w:eastAsia="Times New Roman" w:hAnsi="Times New Roman" w:cs="Times New Roman"/>
          <w:sz w:val="28"/>
          <w:szCs w:val="28"/>
          <w:lang w:eastAsia="ru-RU"/>
        </w:rPr>
        <w:t xml:space="preserve">- в случае осуществления строительства или реконструкции - копии сводного сметного расчета стоимости строительства (реконструкции) по образцу, приведенному в приложении № 6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3F6E1D">
        <w:rPr>
          <w:rFonts w:ascii="Times New Roman" w:eastAsia="Times New Roman" w:hAnsi="Times New Roman" w:cs="Times New Roman"/>
          <w:sz w:val="28"/>
          <w:szCs w:val="28"/>
          <w:lang w:eastAsia="ru-RU"/>
        </w:rPr>
        <w:lastRenderedPageBreak/>
        <w:t>Министерства строительства и жилищно-коммунального хозяйства Российской Федерации от 4</w:t>
      </w:r>
      <w:proofErr w:type="gramEnd"/>
      <w:r w:rsidRPr="003F6E1D">
        <w:rPr>
          <w:rFonts w:ascii="Times New Roman" w:eastAsia="Times New Roman" w:hAnsi="Times New Roman" w:cs="Times New Roman"/>
          <w:sz w:val="28"/>
          <w:szCs w:val="28"/>
          <w:lang w:eastAsia="ru-RU"/>
        </w:rPr>
        <w:t xml:space="preserve"> августа 2020 г. № 421/</w:t>
      </w:r>
      <w:proofErr w:type="spellStart"/>
      <w:proofErr w:type="gramStart"/>
      <w:r w:rsidRPr="003F6E1D">
        <w:rPr>
          <w:rFonts w:ascii="Times New Roman" w:eastAsia="Times New Roman" w:hAnsi="Times New Roman" w:cs="Times New Roman"/>
          <w:sz w:val="28"/>
          <w:szCs w:val="28"/>
          <w:lang w:eastAsia="ru-RU"/>
        </w:rPr>
        <w:t>пр</w:t>
      </w:r>
      <w:proofErr w:type="spellEnd"/>
      <w:proofErr w:type="gramEnd"/>
      <w:r w:rsidRPr="003F6E1D">
        <w:rPr>
          <w:rFonts w:ascii="Times New Roman" w:eastAsia="Times New Roman" w:hAnsi="Times New Roman" w:cs="Times New Roman"/>
          <w:sz w:val="28"/>
          <w:szCs w:val="28"/>
          <w:lang w:eastAsia="ru-RU"/>
        </w:rPr>
        <w:t xml:space="preserve"> (далее - сводный сметный расчет стоимости строительства (реконструкции)), разрешения на строительство (реконструкцию) (в случае, если выдача разрешения на строительство (реконструкцию) предусмотрена действующим законодательством) и проектной документации;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в случае осуществления ремонта - копия сводного сметного расчета стоимости ремонта, согласованного с государственным казенным учреждением Нижегородской области «</w:t>
      </w:r>
      <w:proofErr w:type="spellStart"/>
      <w:r w:rsidRPr="003F6E1D">
        <w:rPr>
          <w:rFonts w:ascii="Times New Roman" w:eastAsia="Times New Roman" w:hAnsi="Times New Roman" w:cs="Times New Roman"/>
          <w:sz w:val="28"/>
          <w:szCs w:val="28"/>
          <w:lang w:eastAsia="ru-RU"/>
        </w:rPr>
        <w:t>Нижегородсельинвестстрой</w:t>
      </w:r>
      <w:proofErr w:type="spellEnd"/>
      <w:r w:rsidRPr="003F6E1D">
        <w:rPr>
          <w:rFonts w:ascii="Times New Roman" w:eastAsia="Times New Roman" w:hAnsi="Times New Roman" w:cs="Times New Roman"/>
          <w:sz w:val="28"/>
          <w:szCs w:val="28"/>
          <w:lang w:eastAsia="ru-RU"/>
        </w:rPr>
        <w:t>»;</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сведения из кредитной организации, полученные не ранее чем за 30 дней до даты подачи заявки, о наличии средств на счете участника отбора в размере не менее 10% от общей стоимости приобретений, указанных в плане расходов.</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Документы, представленные участником отбора, должны быть составлены по установленным формам (в случае, если это предусмотрено Порядком предоставления гранта), без ошибок, подчисток, приписок, зачеркнутых слов, иных исправлений, повреждений, не позволяющих однозначно истолковать их содержание.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Участники отбора вправе дополнительно к документам, перечень которых установлен подпунктом 2.4.2 Порядка предоставления гранта, представить документы, необходимые для начисления баллов, установленные в приложении к Порядку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Заявка подается на бумажном носителе и должна быть прошнурована и постранично пронумерована.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Участники отбора несут ответственность за достоверность представляемых сведений в заявке в соответствии с действующим законодательством.</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Каждым участником отбора может быть подана одна заявка.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На скачивание: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w:t>
      </w:r>
      <w:hyperlink r:id="rId9" w:history="1">
        <w:r w:rsidRPr="003F6E1D">
          <w:rPr>
            <w:rFonts w:ascii="Times New Roman" w:eastAsia="Times New Roman" w:hAnsi="Times New Roman" w:cs="Times New Roman"/>
            <w:sz w:val="28"/>
            <w:szCs w:val="28"/>
            <w:lang w:eastAsia="ru-RU"/>
          </w:rPr>
          <w:t>форма заявки</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w:t>
      </w:r>
      <w:hyperlink r:id="rId10" w:history="1">
        <w:r w:rsidRPr="003F6E1D">
          <w:rPr>
            <w:rFonts w:ascii="Times New Roman" w:eastAsia="Times New Roman" w:hAnsi="Times New Roman" w:cs="Times New Roman"/>
            <w:sz w:val="28"/>
            <w:szCs w:val="28"/>
            <w:lang w:eastAsia="ru-RU"/>
          </w:rPr>
          <w:t>форма проекта создания и (или</w:t>
        </w:r>
        <w:proofErr w:type="gramStart"/>
        <w:r w:rsidRPr="003F6E1D">
          <w:rPr>
            <w:rFonts w:ascii="Times New Roman" w:eastAsia="Times New Roman" w:hAnsi="Times New Roman" w:cs="Times New Roman"/>
            <w:sz w:val="28"/>
            <w:szCs w:val="28"/>
            <w:lang w:eastAsia="ru-RU"/>
          </w:rPr>
          <w:t>)р</w:t>
        </w:r>
        <w:proofErr w:type="gramEnd"/>
        <w:r w:rsidRPr="003F6E1D">
          <w:rPr>
            <w:rFonts w:ascii="Times New Roman" w:eastAsia="Times New Roman" w:hAnsi="Times New Roman" w:cs="Times New Roman"/>
            <w:sz w:val="28"/>
            <w:szCs w:val="28"/>
            <w:lang w:eastAsia="ru-RU"/>
          </w:rPr>
          <w:t>азвития хозяйства (бизнес-плана)</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w:t>
      </w:r>
      <w:hyperlink r:id="rId11" w:history="1">
        <w:r w:rsidRPr="003F6E1D">
          <w:rPr>
            <w:rFonts w:ascii="Times New Roman" w:eastAsia="Times New Roman" w:hAnsi="Times New Roman" w:cs="Times New Roman"/>
            <w:sz w:val="28"/>
            <w:szCs w:val="28"/>
            <w:lang w:eastAsia="ru-RU"/>
          </w:rPr>
          <w:t>форма плана расходов</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w:t>
      </w:r>
      <w:hyperlink r:id="rId12" w:history="1">
        <w:r w:rsidRPr="003F6E1D">
          <w:rPr>
            <w:rFonts w:ascii="Times New Roman" w:eastAsia="Times New Roman" w:hAnsi="Times New Roman" w:cs="Times New Roman"/>
            <w:sz w:val="28"/>
            <w:szCs w:val="28"/>
            <w:lang w:eastAsia="ru-RU"/>
          </w:rPr>
          <w:t>согласие на обработку персональных данных</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w:t>
      </w:r>
      <w:hyperlink r:id="rId13" w:history="1">
        <w:r w:rsidRPr="003F6E1D">
          <w:rPr>
            <w:rFonts w:ascii="Times New Roman" w:eastAsia="Times New Roman" w:hAnsi="Times New Roman" w:cs="Times New Roman"/>
            <w:sz w:val="28"/>
            <w:szCs w:val="28"/>
            <w:lang w:eastAsia="ru-RU"/>
          </w:rPr>
          <w:t>нормативные правовые акты</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8.  Порядок отзыва участниками отбора заявок на участие в отборе, порядок возврата участникам отбора заявок на участие в отборе, основания для возврата заявок на участие в отборе, порядок внесения участниками отбора изменений в заявки на участие в отборе: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Участник отбора вправе отозвать заявку, направив заявление (в свободной форме) в Управление до 29 апреля 2022 г. включительно, либо в </w:t>
      </w:r>
      <w:r w:rsidRPr="003F6E1D">
        <w:rPr>
          <w:rFonts w:ascii="Times New Roman" w:eastAsia="Times New Roman" w:hAnsi="Times New Roman" w:cs="Times New Roman"/>
          <w:sz w:val="28"/>
          <w:szCs w:val="28"/>
          <w:lang w:eastAsia="ru-RU"/>
        </w:rPr>
        <w:lastRenderedPageBreak/>
        <w:t xml:space="preserve">Минсельхозпрод не позднее 8 рабочих дней </w:t>
      </w:r>
      <w:proofErr w:type="gramStart"/>
      <w:r w:rsidRPr="003F6E1D">
        <w:rPr>
          <w:rFonts w:ascii="Times New Roman" w:eastAsia="Times New Roman" w:hAnsi="Times New Roman" w:cs="Times New Roman"/>
          <w:sz w:val="28"/>
          <w:szCs w:val="28"/>
          <w:lang w:eastAsia="ru-RU"/>
        </w:rPr>
        <w:t>с даты окончания</w:t>
      </w:r>
      <w:proofErr w:type="gramEnd"/>
      <w:r w:rsidRPr="003F6E1D">
        <w:rPr>
          <w:rFonts w:ascii="Times New Roman" w:eastAsia="Times New Roman" w:hAnsi="Times New Roman" w:cs="Times New Roman"/>
          <w:sz w:val="28"/>
          <w:szCs w:val="28"/>
          <w:lang w:eastAsia="ru-RU"/>
        </w:rPr>
        <w:t xml:space="preserve"> срока подачи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Участник отбора вправе внести в заявку изменения, направив заявление (в свободной форме) в Управление до 29 апреля 2022 г. включительно, с прилагаемыми документами (при необходимости), которые подлежат изменению или дополнению.</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Основания для возврата/отклонения заявки, предусмотренные в пунктах 2.6, 2.9 Порядка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1. </w:t>
      </w:r>
      <w:proofErr w:type="gramStart"/>
      <w:r w:rsidRPr="003F6E1D">
        <w:rPr>
          <w:rFonts w:ascii="Times New Roman" w:eastAsia="Times New Roman" w:hAnsi="Times New Roman" w:cs="Times New Roman"/>
          <w:sz w:val="28"/>
          <w:szCs w:val="28"/>
          <w:lang w:eastAsia="ru-RU"/>
        </w:rPr>
        <w:t>Должностное лицо Управления в срок не позднее 3 рабочих дней со дня регистрации заявки возвращает заявки участников отбора, не соответствующих категории и (или) критерию (критериям) отбора, указанным в пункте 1.5 Порядка предоставления гранта, лично участнику отбора или посредством почтового отправления в случае отказа участника отбора от явки для возврата заявки, отклоняет заявки, не соответствующие требованиям, установленным в пункте 2.4 Порядка</w:t>
      </w:r>
      <w:proofErr w:type="gramEnd"/>
      <w:r w:rsidRPr="003F6E1D">
        <w:rPr>
          <w:rFonts w:ascii="Times New Roman" w:eastAsia="Times New Roman" w:hAnsi="Times New Roman" w:cs="Times New Roman"/>
          <w:sz w:val="28"/>
          <w:szCs w:val="28"/>
          <w:lang w:eastAsia="ru-RU"/>
        </w:rPr>
        <w:t xml:space="preserve"> предоставления гранта, с обоснованием.</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2. Основания для отклонения заявки на стадии рассмотрения и оценки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несоответствие участника отбора требованиям, установленным в подпункте 2.3 Порядка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несоответствие представленных участником отбора заявок и документов требованиям к заявкам, установленным в объявлении на основании пункта 2.4 Порядка предоставления гранта;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недостоверность представленной участником отбора информации, в том числе информации о месте нахождения и адресе юридического лица, являющегося участником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подача участником отбора заявки после даты и (или) времени, определенных для подачи заявок в объявлении.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9. Правила рассмотрения и оценки заявок на участие в отборе: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Минсельхозпрод в срок, не превышающий 30-ти рабочих дней со дня окончания даты приема заявок, установленной в объявлении, обеспечивает рассмотрение заявок на предмет соответствия участников отбора требованиям, установленным в объявлении.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При отсутствии оснований для отклонения заявок, указанных в пункте 2.9 Порядка предоставления гранта, допускает заявки участников отбора к участию в конкурсе.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При наличии оснований для отклонения заявок, указанных в пункте 2.9 Порядка предоставления гранта, Минсельхозпрод отклоняет их с обоснованием причины возврата.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Заявки участников отбора, допущенные к участию в конкурсе, подлежат оценке региональной конкурсной комиссией по критериям оценки заявок, предусмотренным в приложении к Порядку предоставления гранта, в срок, не превышающий 30-ти рабочих дней </w:t>
      </w:r>
      <w:proofErr w:type="gramStart"/>
      <w:r w:rsidRPr="003F6E1D">
        <w:rPr>
          <w:rFonts w:ascii="Times New Roman" w:eastAsia="Times New Roman" w:hAnsi="Times New Roman" w:cs="Times New Roman"/>
          <w:sz w:val="28"/>
          <w:szCs w:val="28"/>
          <w:lang w:eastAsia="ru-RU"/>
        </w:rPr>
        <w:t>с даты окончания</w:t>
      </w:r>
      <w:proofErr w:type="gramEnd"/>
      <w:r w:rsidRPr="003F6E1D">
        <w:rPr>
          <w:rFonts w:ascii="Times New Roman" w:eastAsia="Times New Roman" w:hAnsi="Times New Roman" w:cs="Times New Roman"/>
          <w:sz w:val="28"/>
          <w:szCs w:val="28"/>
          <w:lang w:eastAsia="ru-RU"/>
        </w:rPr>
        <w:t xml:space="preserve"> приема заявок, установленной в объявлении.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lastRenderedPageBreak/>
        <w:t>Каждой заявке по каждому критерию оценки выставляются баллы. При наличии у заявки баллов по нескольким позициям одного критерия выбирается наибольший балл.</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В зависимости от значения итогового суммарного балла формируется рейтинг - от наибольшего значения к </w:t>
      </w:r>
      <w:proofErr w:type="gramStart"/>
      <w:r w:rsidRPr="003F6E1D">
        <w:rPr>
          <w:rFonts w:ascii="Times New Roman" w:eastAsia="Times New Roman" w:hAnsi="Times New Roman" w:cs="Times New Roman"/>
          <w:sz w:val="28"/>
          <w:szCs w:val="28"/>
          <w:lang w:eastAsia="ru-RU"/>
        </w:rPr>
        <w:t>наименьшему</w:t>
      </w:r>
      <w:proofErr w:type="gramEnd"/>
      <w:r w:rsidRPr="003F6E1D">
        <w:rPr>
          <w:rFonts w:ascii="Times New Roman" w:eastAsia="Times New Roman" w:hAnsi="Times New Roman" w:cs="Times New Roman"/>
          <w:sz w:val="28"/>
          <w:szCs w:val="28"/>
          <w:lang w:eastAsia="ru-RU"/>
        </w:rPr>
        <w:t xml:space="preserve"> (определяется их весовое значение в общей оценке).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На первой строке рейтинга располагается заявка, набравшая по сравнению с другими заявками максимальный итоговый суммарный балл.</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Остальные оцененные заявки располагаются со второй строки и ниже в зависимости от количества набранных ими итоговых суммарных баллов.</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При наличии нескольких участников отбора с одинаковым итоговым баллом участники отбора включаются в рейтинг исходя из очередности поступления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По итогам </w:t>
      </w:r>
      <w:proofErr w:type="spellStart"/>
      <w:r w:rsidRPr="003F6E1D">
        <w:rPr>
          <w:rFonts w:ascii="Times New Roman" w:eastAsia="Times New Roman" w:hAnsi="Times New Roman" w:cs="Times New Roman"/>
          <w:sz w:val="28"/>
          <w:szCs w:val="28"/>
          <w:lang w:eastAsia="ru-RU"/>
        </w:rPr>
        <w:t>рейтингования</w:t>
      </w:r>
      <w:proofErr w:type="spellEnd"/>
      <w:r w:rsidRPr="003F6E1D">
        <w:rPr>
          <w:rFonts w:ascii="Times New Roman" w:eastAsia="Times New Roman" w:hAnsi="Times New Roman" w:cs="Times New Roman"/>
          <w:sz w:val="28"/>
          <w:szCs w:val="28"/>
          <w:lang w:eastAsia="ru-RU"/>
        </w:rPr>
        <w:t xml:space="preserve"> определяются победители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Первое место присуждается участнику отбора, заявка которого располагается на первой строке рейтинга.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Второе и последующие места присуждаются участникам отбора, заявки которых располагаются в рейтинге соответственно со второй строки и ниже.</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В случае</w:t>
      </w:r>
      <w:proofErr w:type="gramStart"/>
      <w:r w:rsidRPr="003F6E1D">
        <w:rPr>
          <w:rFonts w:ascii="Times New Roman" w:eastAsia="Times New Roman" w:hAnsi="Times New Roman" w:cs="Times New Roman"/>
          <w:sz w:val="28"/>
          <w:szCs w:val="28"/>
          <w:lang w:eastAsia="ru-RU"/>
        </w:rPr>
        <w:t>,</w:t>
      </w:r>
      <w:proofErr w:type="gramEnd"/>
      <w:r w:rsidRPr="003F6E1D">
        <w:rPr>
          <w:rFonts w:ascii="Times New Roman" w:eastAsia="Times New Roman" w:hAnsi="Times New Roman" w:cs="Times New Roman"/>
          <w:sz w:val="28"/>
          <w:szCs w:val="28"/>
          <w:lang w:eastAsia="ru-RU"/>
        </w:rPr>
        <w:t xml:space="preserve"> если совокупный размер грантов, запрашиваемых участниками отбора, заявки которых включены в рейтинг, не превышает объем лимитов бюджетных обязательств на предоставление грантов, победителями отбора признаются все участники отбора, заявки которых включены в рейтинг.</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В случае</w:t>
      </w:r>
      <w:proofErr w:type="gramStart"/>
      <w:r w:rsidRPr="003F6E1D">
        <w:rPr>
          <w:rFonts w:ascii="Times New Roman" w:eastAsia="Times New Roman" w:hAnsi="Times New Roman" w:cs="Times New Roman"/>
          <w:sz w:val="28"/>
          <w:szCs w:val="28"/>
          <w:lang w:eastAsia="ru-RU"/>
        </w:rPr>
        <w:t>,</w:t>
      </w:r>
      <w:proofErr w:type="gramEnd"/>
      <w:r w:rsidRPr="003F6E1D">
        <w:rPr>
          <w:rFonts w:ascii="Times New Roman" w:eastAsia="Times New Roman" w:hAnsi="Times New Roman" w:cs="Times New Roman"/>
          <w:sz w:val="28"/>
          <w:szCs w:val="28"/>
          <w:lang w:eastAsia="ru-RU"/>
        </w:rPr>
        <w:t xml:space="preserve"> если совокупный размер грантов, запрашиваемых участниками отбора, заявки которых включены в рейтинг, превышает объем лимитов бюджетных обязательств на предоставление грантов, принимается решение об установлении порогового значения в рейтинге. В данном случае победителями отбора признаются участники отбора, рейтинг заявок которых превышает установленное пороговое значение или равен ему.</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Победители отбора включаются в перечень победителей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По итогам рассмотрения и оценки заявок оформляется протокол (далее – протокол рассмотрения и оценки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В протокол рассмотрения и оценки заявок включаются следующие сведения:</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дата, время и место рассмотрения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дата, время и место оценки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информация об участниках отбора, заявки которых были рассмотрены;</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 последовательность оценки заявок, присвоенные заявкам значения по каждому из предусмотренных критериев оценки заявок, принятое на </w:t>
      </w:r>
      <w:r w:rsidRPr="003F6E1D">
        <w:rPr>
          <w:rFonts w:ascii="Times New Roman" w:eastAsia="Times New Roman" w:hAnsi="Times New Roman" w:cs="Times New Roman"/>
          <w:sz w:val="28"/>
          <w:szCs w:val="28"/>
          <w:lang w:eastAsia="ru-RU"/>
        </w:rPr>
        <w:lastRenderedPageBreak/>
        <w:t>основании результатов оценки указанных заявок решение о присвоении таким заявкам порядковых номеров;</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наименование победителей отбора, с которыми заключаются соглашения, и размер гранта, предоставляемого каждому победителю отбора.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Минсельхозпрод:</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 в срок не позднее 3-го рабочего дня, следующего за днем подписания протокола, утверждает на основании протокола рассмотрения и оценки заявок перечень </w:t>
      </w:r>
      <w:proofErr w:type="spellStart"/>
      <w:r w:rsidRPr="003F6E1D">
        <w:rPr>
          <w:rFonts w:ascii="Times New Roman" w:eastAsia="Times New Roman" w:hAnsi="Times New Roman" w:cs="Times New Roman"/>
          <w:sz w:val="28"/>
          <w:szCs w:val="28"/>
          <w:lang w:eastAsia="ru-RU"/>
        </w:rPr>
        <w:t>грантополучателей</w:t>
      </w:r>
      <w:proofErr w:type="spellEnd"/>
      <w:r w:rsidRPr="003F6E1D">
        <w:rPr>
          <w:rFonts w:ascii="Times New Roman" w:eastAsia="Times New Roman" w:hAnsi="Times New Roman" w:cs="Times New Roman"/>
          <w:sz w:val="28"/>
          <w:szCs w:val="28"/>
          <w:lang w:eastAsia="ru-RU"/>
        </w:rPr>
        <w:t>, с которыми заключаются соглашения;</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в срок не позднее 5-го рабочего дня, следующего за датой проведения конкурса, размещает на официальном сайте Минсельхозпрода в информационно-телекоммуникационной сети «Интернет» протокол рассмотрения и оценки заявок.</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10. Порядок предоставления участникам отбора разъяснений положений объявления, даты начала и окончания срока такого предоставления:</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Срок предоставления участникам отбора разъяснений положений объявления с 11 апреля по 30 апреля 2022 г. включительно.</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Разъяснения положений объявления предоставляются:</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сотрудниками Управлений по телефонам, указанным в списке ответственных лиц органов управления сельским хозяйством муниципальных районов (муниципальных, городских округов) Нижегородской области, осуществляющих прием документов, а также в ходе личного приема;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сотрудниками отдела развития малых форм хозяйствования и сельской кооперации Минсельхозпрода по телефонам: (831) 439-18-51, 439-10-08, а также в ходе личного приема.</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Рассмотрение письменного обращения о разъяснении положений объявления (в том числе поступившего по электронной почте) осуществляется в пределах срока, установленного в статье 12 Федерального закона от 2 мая 2006 г. № 59-ФЗ «О порядке рассмотрения обращений граждан Российской Федерации».</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 xml:space="preserve">11. Срок, в течение которого победители отбора должны подписать соглашение о предоставлении гранта, условия признания победителя отбора </w:t>
      </w:r>
      <w:proofErr w:type="gramStart"/>
      <w:r w:rsidRPr="003F6E1D">
        <w:rPr>
          <w:rFonts w:ascii="Times New Roman" w:eastAsia="Times New Roman" w:hAnsi="Times New Roman" w:cs="Times New Roman"/>
          <w:b/>
          <w:bCs/>
          <w:sz w:val="28"/>
          <w:szCs w:val="28"/>
          <w:lang w:eastAsia="ru-RU"/>
        </w:rPr>
        <w:t>уклонившимся</w:t>
      </w:r>
      <w:proofErr w:type="gramEnd"/>
      <w:r w:rsidRPr="003F6E1D">
        <w:rPr>
          <w:rFonts w:ascii="Times New Roman" w:eastAsia="Times New Roman" w:hAnsi="Times New Roman" w:cs="Times New Roman"/>
          <w:b/>
          <w:bCs/>
          <w:sz w:val="28"/>
          <w:szCs w:val="28"/>
          <w:lang w:eastAsia="ru-RU"/>
        </w:rPr>
        <w:t xml:space="preserve"> от заключения соглашения:</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Победитель (победители) отбора должен подписать соглашение о предоставлении гранта в течение 5 рабочих дней </w:t>
      </w:r>
      <w:proofErr w:type="gramStart"/>
      <w:r w:rsidRPr="003F6E1D">
        <w:rPr>
          <w:rFonts w:ascii="Times New Roman" w:eastAsia="Times New Roman" w:hAnsi="Times New Roman" w:cs="Times New Roman"/>
          <w:sz w:val="28"/>
          <w:szCs w:val="28"/>
          <w:lang w:eastAsia="ru-RU"/>
        </w:rPr>
        <w:t>с даты получения</w:t>
      </w:r>
      <w:proofErr w:type="gramEnd"/>
      <w:r w:rsidRPr="003F6E1D">
        <w:rPr>
          <w:rFonts w:ascii="Times New Roman" w:eastAsia="Times New Roman" w:hAnsi="Times New Roman" w:cs="Times New Roman"/>
          <w:sz w:val="28"/>
          <w:szCs w:val="28"/>
          <w:lang w:eastAsia="ru-RU"/>
        </w:rPr>
        <w:t xml:space="preserve"> соглашения в государственной интегрированной информационной системе управления общественными финансами «Электронный бюджет».</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 xml:space="preserve">В случае не подписания соглашения победителем отбора в течение 5 рабочих дней </w:t>
      </w:r>
      <w:proofErr w:type="gramStart"/>
      <w:r w:rsidRPr="003F6E1D">
        <w:rPr>
          <w:rFonts w:ascii="Times New Roman" w:eastAsia="Times New Roman" w:hAnsi="Times New Roman" w:cs="Times New Roman"/>
          <w:sz w:val="28"/>
          <w:szCs w:val="28"/>
          <w:lang w:eastAsia="ru-RU"/>
        </w:rPr>
        <w:t>с даты получения</w:t>
      </w:r>
      <w:proofErr w:type="gramEnd"/>
      <w:r w:rsidRPr="003F6E1D">
        <w:rPr>
          <w:rFonts w:ascii="Times New Roman" w:eastAsia="Times New Roman" w:hAnsi="Times New Roman" w:cs="Times New Roman"/>
          <w:sz w:val="28"/>
          <w:szCs w:val="28"/>
          <w:lang w:eastAsia="ru-RU"/>
        </w:rPr>
        <w:t xml:space="preserve"> соглашения в государственной интегрированной информационной системе управления общественными финансами «Электронный бюджет», победитель отбора признается уклонившимся от заключения соглашения.</w:t>
      </w:r>
    </w:p>
    <w:p w:rsidR="003F6E1D" w:rsidRPr="003F6E1D" w:rsidRDefault="003F6E1D" w:rsidP="003F6E1D">
      <w:pPr>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shd w:val="clear" w:color="auto" w:fill="FFFFFF"/>
          <w:lang w:eastAsia="ru-RU"/>
        </w:rPr>
        <w:lastRenderedPageBreak/>
        <w:br/>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b/>
          <w:bCs/>
          <w:sz w:val="28"/>
          <w:szCs w:val="28"/>
          <w:lang w:eastAsia="ru-RU"/>
        </w:rPr>
        <w:t>12. Дата размещения результатов отбора, содержащих сведения о победителях отбора, заключивших с Минсельхозпродом соглашение, на официальном сайте Минсельхозпрода – не позднее 24 июня 2022 г. включительно.</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hyperlink r:id="rId14" w:history="1">
        <w:r w:rsidRPr="003F6E1D">
          <w:rPr>
            <w:rFonts w:ascii="Times New Roman" w:eastAsia="Times New Roman" w:hAnsi="Times New Roman" w:cs="Times New Roman"/>
            <w:sz w:val="28"/>
            <w:szCs w:val="28"/>
            <w:lang w:eastAsia="ru-RU"/>
          </w:rPr>
          <w:t>Условия предоставления гранта,</w:t>
        </w:r>
        <w:r>
          <w:rPr>
            <w:rFonts w:ascii="Times New Roman" w:eastAsia="Times New Roman" w:hAnsi="Times New Roman" w:cs="Times New Roman"/>
            <w:sz w:val="28"/>
            <w:szCs w:val="28"/>
            <w:lang w:eastAsia="ru-RU"/>
          </w:rPr>
          <w:t xml:space="preserve"> </w:t>
        </w:r>
        <w:r w:rsidRPr="003F6E1D">
          <w:rPr>
            <w:rFonts w:ascii="Times New Roman" w:eastAsia="Times New Roman" w:hAnsi="Times New Roman" w:cs="Times New Roman"/>
            <w:sz w:val="28"/>
            <w:szCs w:val="28"/>
            <w:lang w:eastAsia="ru-RU"/>
          </w:rPr>
          <w:t>меры ответственности за нарушения условий и порядка предоставления гранта</w:t>
        </w:r>
        <w:r>
          <w:rPr>
            <w:rFonts w:ascii="Times New Roman" w:eastAsia="Times New Roman" w:hAnsi="Times New Roman" w:cs="Times New Roman"/>
            <w:sz w:val="28"/>
            <w:szCs w:val="28"/>
            <w:lang w:eastAsia="ru-RU"/>
          </w:rPr>
          <w:t xml:space="preserve"> </w:t>
        </w:r>
        <w:bookmarkStart w:id="0" w:name="_GoBack"/>
        <w:bookmarkEnd w:id="0"/>
        <w:r w:rsidRPr="003F6E1D">
          <w:rPr>
            <w:rFonts w:ascii="Times New Roman" w:eastAsia="Times New Roman" w:hAnsi="Times New Roman" w:cs="Times New Roman"/>
            <w:sz w:val="28"/>
            <w:szCs w:val="28"/>
            <w:lang w:eastAsia="ru-RU"/>
          </w:rPr>
          <w:t>установлены Правилами, Порядком предоставления гранта.</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hyperlink r:id="rId15" w:history="1">
        <w:proofErr w:type="gramStart"/>
        <w:r w:rsidRPr="003F6E1D">
          <w:rPr>
            <w:rFonts w:ascii="Times New Roman" w:eastAsia="Times New Roman" w:hAnsi="Times New Roman" w:cs="Times New Roman"/>
            <w:sz w:val="28"/>
            <w:szCs w:val="28"/>
            <w:u w:val="single"/>
            <w:lang w:eastAsia="ru-RU"/>
          </w:rPr>
          <w:t>Направления расходов, источником финансового обеспечения которых является грант, установлены в Перечне затрат, финансовое обеспечение которых допускается осуществлять за счет гранта «Агростартап», являющемся приложением 1 к приказу Министерства сельского хозяйства Российской Федерации от 12 марта 2021 г. №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w:t>
        </w:r>
        <w:proofErr w:type="gramEnd"/>
        <w:r w:rsidRPr="003F6E1D">
          <w:rPr>
            <w:rFonts w:ascii="Times New Roman" w:eastAsia="Times New Roman" w:hAnsi="Times New Roman" w:cs="Times New Roman"/>
            <w:sz w:val="28"/>
            <w:szCs w:val="28"/>
            <w:u w:val="single"/>
            <w:lang w:eastAsia="ru-RU"/>
          </w:rPr>
          <w:t xml:space="preserve"> на создание системы поддержки фермеров и развитие сельской кооперации, приведенными в приложении №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а также об установлении сроков их представления».</w:t>
        </w:r>
      </w:hyperlink>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Контактная информация:</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министерство сельского хозяйства и продовольственных ресурсов Нижегородской области, отдел развития малых форм хозяйствования и сельской кооперации (831) 439-10-08, 439-18-51.</w:t>
      </w:r>
    </w:p>
    <w:p w:rsidR="003F6E1D" w:rsidRPr="003F6E1D" w:rsidRDefault="003F6E1D" w:rsidP="003F6E1D">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3F6E1D">
        <w:rPr>
          <w:rFonts w:ascii="Times New Roman" w:eastAsia="Times New Roman" w:hAnsi="Times New Roman" w:cs="Times New Roman"/>
          <w:sz w:val="28"/>
          <w:szCs w:val="28"/>
          <w:lang w:eastAsia="ru-RU"/>
        </w:rPr>
        <w:t>Управление сельского хозяйства администрации городского округа город Шахунья 883152 25716,21475</w:t>
      </w:r>
    </w:p>
    <w:p w:rsidR="0016056E" w:rsidRDefault="0016056E"/>
    <w:sectPr w:rsidR="00160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1D"/>
    <w:rsid w:val="0016056E"/>
    <w:rsid w:val="003F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nnov.ru/deiatelnost_MCX/mal_form_hoz/%D0%90%D0%B3%D1%80%D0%BE%D1%81%D1%82%D0%B0%D1%80%D1%82%D0%B0%D0%BF%202022/%D0%9F%D0%9F%D0%9D%D0%9E_240.pdf" TargetMode="External"/><Relationship Id="rId13" Type="http://schemas.openxmlformats.org/officeDocument/2006/relationships/hyperlink" Target="https://mcx-nnov.ru/deiatelnost_MCX/mal_form_hoz/docs/" TargetMode="External"/><Relationship Id="rId3" Type="http://schemas.openxmlformats.org/officeDocument/2006/relationships/settings" Target="settings.xml"/><Relationship Id="rId7" Type="http://schemas.openxmlformats.org/officeDocument/2006/relationships/hyperlink" Target="https://mcx-nnov.ru/deiatelnost_MCX/mal_form_hoz/%D0%90%D0%B3%D1%80%D0%BE%D1%81%D1%82%D0%B0%D1%80%D1%82%D0%B0%D0%BF%202022/%D0%93%D0%BE%D1%81%20%D0%BF%D1%80%D0%BE%D0%B3%D1%80%D0%B0%D0%BC%D0%BC%D0%B0%20717%20-%20%D0%BF%D1%80%D0%B8%D0%BB%D0%BE%D0%B6%D0%B5%D0%BD%D0%B8%D0%B5%206.docx" TargetMode="External"/><Relationship Id="rId12" Type="http://schemas.openxmlformats.org/officeDocument/2006/relationships/hyperlink" Target="https://mcx-nnov.ru/deiatelnost_MCX/mal_form_hoz/%D0%90%D0%B3%D1%80%D0%BE%D1%81%D1%82%D0%B0%D1%80%D1%82%D0%B0%D0%BF%202022/5%20%D0%A1%D0%BE%D0%B3%D0%BB%D0%B0%D1%81%D0%B8%D0%B5%20%D0%BD%D0%B0%20%D0%BE%D0%B1%D1%80%D0%B0%D0%B1%D0%BE%D1%82%D0%BA%D1%83%20%D0%BF%D0%B5%D1%80%D1%81%D0%BE%D0%BD%D0%B0%D0%BB%D1%8C%D0%BD%D1%8B%D1%85%20%D0%B4%D0%B0%D0%BD%D0%BD%D1%8B%D1%85.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cx-nnov.ru/deiatelnost_MCX/mal_form_hoz/%D0%90%D0%B3%D1%80%D0%BE%D1%81%D1%82%D0%B0%D1%80%D1%82%D0%B0%D0%BF%202022/%D0%93%D0%BE%D1%81%20%D0%BF%D1%80%D0%BE%D0%B3%D1%80%D0%B0%D0%BC%D0%BC%D0%B0%20717%20-%20%D0%BF%D1%80%D0%B8%D0%BB%D0%BE%D0%B6%D0%B5%D0%BD%D0%B8%D0%B5%206.docx" TargetMode="External"/><Relationship Id="rId11" Type="http://schemas.openxmlformats.org/officeDocument/2006/relationships/hyperlink" Target="https://mcx-nnov.ru/deiatelnost_MCX/mal_form_hoz/%D0%90%D0%B3%D1%80%D0%BE%D1%81%D1%82%D0%B0%D1%80%D1%82%D0%B0%D0%BF%202022/4%20%D0%A4%D0%BE%D1%80%D0%BC%D0%B0%20%D0%BF%D0%BB%D0%B0%D0%BD%D0%B0%20%D1%80%D0%B0%D1%81%D1%85%D0%BE%D0%B4%D0%BE%D0%B2.doc" TargetMode="External"/><Relationship Id="rId5" Type="http://schemas.openxmlformats.org/officeDocument/2006/relationships/hyperlink" Target="mailto:minapk@minapk.nnov.ru" TargetMode="External"/><Relationship Id="rId15" Type="http://schemas.openxmlformats.org/officeDocument/2006/relationships/hyperlink" Target="https://mcx-nnov.ru/docs/%D0%9F%D1%80%D0%B8%D0%BA%D0%B0%D0%B7%20%D0%9C%D0%B8%D0%BD%D1%81%D0%B5%D0%BB%D1%8C%D1%85%D0%BE%D0%B7%D0%B0%20%D0%A0%D0%BE%D1%81%D1%81%D0%B8%D0%B8%20%E2%84%96%20128.docx" TargetMode="External"/><Relationship Id="rId10" Type="http://schemas.openxmlformats.org/officeDocument/2006/relationships/hyperlink" Target="https://mcx-nnov.ru/deiatelnost_MCX/mal_form_hoz/%D0%90%D0%B3%D1%80%D0%BE%D1%81%D1%82%D0%B0%D1%80%D1%82%D0%B0%D0%BF%202022/3%20%D0%A4%D0%BE%D1%80%D0%BC%D0%B0%20%D0%BF%D1%80%D0%BE%D0%B5%D0%BA%D1%82%D0%B0.docx" TargetMode="External"/><Relationship Id="rId4" Type="http://schemas.openxmlformats.org/officeDocument/2006/relationships/webSettings" Target="webSettings.xml"/><Relationship Id="rId9" Type="http://schemas.openxmlformats.org/officeDocument/2006/relationships/hyperlink" Target="https://mcx-nnov.ru/deiatelnost_MCX/mal_form_hoz/%D0%90%D0%B3%D1%80%D0%BE%D1%81%D1%82%D0%B0%D1%80%D1%82%D0%B0%D0%BF%202022/2%20%D0%A4%D0%BE%D1%80%D0%BC%D0%B0%20%D0%B7%D0%B0%D1%8F%D0%B2%D0%BB%D0%B5%D0%BD%D0%B8%D1%8F%20.doc" TargetMode="External"/><Relationship Id="rId14" Type="http://schemas.openxmlformats.org/officeDocument/2006/relationships/hyperlink" Target="https://mcx-nnov.ru/deiatelnost_MCX/mal_form_hoz/%D0%90%D0%B3%D1%80%D0%BE%D1%81%D1%82%D0%B0%D1%80%D1%82%D0%B0%D0%BF%202022/%D0%9F%D0%9F%D0%9D%D0%9E_24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shaxyniy_buh1</dc:creator>
  <cp:lastModifiedBy>shaxyniy_buh1</cp:lastModifiedBy>
  <cp:revision>1</cp:revision>
  <dcterms:created xsi:type="dcterms:W3CDTF">2022-04-11T07:08:00Z</dcterms:created>
  <dcterms:modified xsi:type="dcterms:W3CDTF">2022-04-11T07:13:00Z</dcterms:modified>
</cp:coreProperties>
</file>