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4B" w:rsidRPr="008D274B" w:rsidRDefault="008D274B" w:rsidP="008D2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D2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Гражданам, вернувшимся из зарубежных стран и не занёсшим результаты тестов на COVID-19 в ЕПГУ, судом назначены штрафы на сумму более 1 млн. рублей </w:t>
      </w:r>
    </w:p>
    <w:p w:rsidR="008D274B" w:rsidRPr="008D274B" w:rsidRDefault="008D274B" w:rsidP="008D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8D274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по Нижегородской области продолжает осуществлять </w:t>
      </w:r>
      <w:proofErr w:type="gramStart"/>
      <w:r w:rsidRPr="008D274B">
        <w:rPr>
          <w:rFonts w:ascii="Times New Roman" w:eastAsia="Times New Roman" w:hAnsi="Times New Roman" w:cs="Times New Roman"/>
          <w:sz w:val="24"/>
          <w:szCs w:val="24"/>
        </w:rPr>
        <w:t>контроль  за</w:t>
      </w:r>
      <w:proofErr w:type="gram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внесением гражданами, вернувшимися  из зарубежных стран, результатов тестов на COVID-19  на Единый портал государственных и муниципальных услуг  (ЕПГУ).  </w:t>
      </w: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8D274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по Нижегородской области гражданам, не  выполняющим установленные требования, направлено  </w:t>
      </w:r>
      <w:r w:rsidRPr="008D274B">
        <w:rPr>
          <w:rFonts w:ascii="Times New Roman" w:eastAsia="Times New Roman" w:hAnsi="Times New Roman" w:cs="Times New Roman"/>
          <w:b/>
          <w:bCs/>
          <w:sz w:val="24"/>
          <w:szCs w:val="24"/>
        </w:rPr>
        <w:t>725</w:t>
      </w:r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74B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уведомлений</w:t>
      </w:r>
      <w:r w:rsidRPr="008D274B">
        <w:rPr>
          <w:rFonts w:ascii="Times New Roman" w:eastAsia="Times New Roman" w:hAnsi="Times New Roman" w:cs="Times New Roman"/>
          <w:sz w:val="24"/>
          <w:szCs w:val="24"/>
        </w:rPr>
        <w:t> о явке для составления протокола об административном правонарушении. Составлены и направлены в районные суды </w:t>
      </w:r>
      <w:r w:rsidRPr="008D27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протоколы </w:t>
      </w:r>
      <w:r w:rsidRPr="008D274B">
        <w:rPr>
          <w:rFonts w:ascii="Times New Roman" w:eastAsia="Times New Roman" w:hAnsi="Times New Roman" w:cs="Times New Roman"/>
          <w:sz w:val="24"/>
          <w:szCs w:val="24"/>
        </w:rPr>
        <w:t>по ч. 2 ст. 6.3 Кодекса Российской Федерации об административных правонарушениях (КоАП РФ). Данная статья предусматривает для граждан административную ответственность в виде  штрафа в размере до 40 тысяч рублей. Если же эти действия (бездействия), повлекут причинение вреда здоровью других людей, то такое правонарушение квалифицируется по ч.3 ст. 6.3 КоАП РФ, и размер штрафа в этом случае составляет   от 150 тысяч до 300 тысяч рублей.</w:t>
      </w: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> На 06.04.2021 по результатам дел</w:t>
      </w:r>
      <w:r w:rsidRPr="008D274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D274B">
        <w:rPr>
          <w:rFonts w:ascii="Times New Roman" w:eastAsia="Times New Roman" w:hAnsi="Times New Roman" w:cs="Times New Roman"/>
          <w:sz w:val="24"/>
          <w:szCs w:val="24"/>
        </w:rPr>
        <w:t> рассмотренных судами</w:t>
      </w:r>
      <w:r w:rsidRPr="008D274B">
        <w:rPr>
          <w:rFonts w:ascii="Times New Roman" w:eastAsia="Times New Roman" w:hAnsi="Times New Roman" w:cs="Times New Roman"/>
          <w:b/>
          <w:bCs/>
          <w:sz w:val="24"/>
          <w:szCs w:val="24"/>
        </w:rPr>
        <w:t>, 130 гражданам  присуждены  штрафы на сумму 1 млн. 57,5 тыс. рублей.  </w:t>
      </w:r>
      <w:r w:rsidRPr="008D274B">
        <w:rPr>
          <w:rFonts w:ascii="Times New Roman" w:eastAsia="Times New Roman" w:hAnsi="Times New Roman" w:cs="Times New Roman"/>
          <w:sz w:val="24"/>
          <w:szCs w:val="24"/>
        </w:rPr>
        <w:t>Остальные дела находятся на рассмотрении в судах.</w:t>
      </w: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  Обращаем особое внимание  граждан, возвращающихся с отдыха за рубежом  вместе  с детьми,  что требование о прохождении тестирования на COVID-19 методом ПЦР в течение 3-х календарных дней со дня прибытия регулярными авиарейсами и внесение результатов исследования на Единый портал государственных и муниципальных услуг относится не только </w:t>
      </w:r>
      <w:proofErr w:type="gramStart"/>
      <w:r w:rsidRPr="008D274B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взрослым, но и к детям. В этом случае и родители, и дети до получения результатов лабораторного исследования методом ПЦР соблюдают режим изоляции по месту жительства (пребывания).</w:t>
      </w: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>В случае появления любого ухудшения состояния здоровья в течение четырнадцати дней со дня прибытия на территорию Российской Федерации, граждане должны незамедлительно обратиться за медицинской помощью без посещения медицинских организаций.</w:t>
      </w: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Главного государственного санитарного врача Российской Федерации от 13.11.2020 №35  срок выполнения лабораторного исследования на СОVID-19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данное исследование.</w:t>
      </w:r>
    </w:p>
    <w:p w:rsidR="008D274B" w:rsidRPr="008D274B" w:rsidRDefault="008D274B" w:rsidP="008D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   В Управлении </w:t>
      </w:r>
      <w:proofErr w:type="spellStart"/>
      <w:r w:rsidRPr="008D274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по Нижегородской области в рамках Всероссийской тематической горячей линии  с 21 ноября организована работа горячей линии по тестированию на новую </w:t>
      </w:r>
      <w:proofErr w:type="spellStart"/>
      <w:r w:rsidRPr="008D274B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инфекцию (тел. 8-800-555-4943).. По горячей линии проводится консультирование граждан по вопросам тестирования на новую </w:t>
      </w:r>
      <w:proofErr w:type="spellStart"/>
      <w:r w:rsidRPr="008D274B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инфекцию, по срокам исполнения и выдачи  результатов.</w:t>
      </w:r>
    </w:p>
    <w:p w:rsidR="008D274B" w:rsidRPr="008D274B" w:rsidRDefault="008D274B" w:rsidP="008D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7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 внесением гражданами, вернувшимися  из зарубежных стран, результатов тестов на COVID-19  на Единый портал государственных и муниципальных услуг  Управлением </w:t>
      </w:r>
      <w:proofErr w:type="spellStart"/>
      <w:r w:rsidRPr="008D274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D274B">
        <w:rPr>
          <w:rFonts w:ascii="Times New Roman" w:eastAsia="Times New Roman" w:hAnsi="Times New Roman" w:cs="Times New Roman"/>
          <w:sz w:val="24"/>
          <w:szCs w:val="24"/>
        </w:rPr>
        <w:t xml:space="preserve"> по Нижегородской области   продолжается.</w:t>
      </w:r>
    </w:p>
    <w:p w:rsidR="003A4953" w:rsidRDefault="003A4953" w:rsidP="008D274B"/>
    <w:p w:rsidR="008D274B" w:rsidRDefault="008D274B" w:rsidP="008D274B">
      <w:pPr>
        <w:outlineLvl w:val="0"/>
        <w:rPr>
          <w:rFonts w:ascii="Tahoma" w:hAnsi="Tahoma" w:cs="Tahoma"/>
          <w:b/>
          <w:bCs/>
          <w:color w:val="1B669D"/>
          <w:kern w:val="36"/>
          <w:sz w:val="29"/>
          <w:szCs w:val="29"/>
        </w:rPr>
      </w:pPr>
      <w:r>
        <w:rPr>
          <w:rFonts w:ascii="Tahoma" w:hAnsi="Tahoma" w:cs="Tahoma"/>
          <w:b/>
          <w:bCs/>
          <w:color w:val="1B669D"/>
          <w:kern w:val="36"/>
          <w:sz w:val="29"/>
          <w:szCs w:val="29"/>
        </w:rPr>
        <w:lastRenderedPageBreak/>
        <w:t>Об эпидемиологической ситуации по инфекциям, передающимися клещами</w:t>
      </w:r>
    </w:p>
    <w:p w:rsidR="008D274B" w:rsidRDefault="008D274B" w:rsidP="008D274B">
      <w:pPr>
        <w:rPr>
          <w:rFonts w:ascii="Times New Roman" w:hAnsi="Times New Roman" w:cs="Times New Roman"/>
          <w:sz w:val="24"/>
          <w:szCs w:val="24"/>
        </w:rPr>
      </w:pP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Нижегородской области обращает внимание нижегородцев, что с наступлением теплой погоды наступает сезон присасывания клещей. Управлением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организован еженедельный мониторинг за КВЭ и другими инфекциями, передающимися клещами.</w:t>
      </w: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случаев присасывания клещей не зарегистрировано.</w:t>
      </w: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профилактических и противоэпидемических мероприятий специалистами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начата подготовка к реализации планов по предупреждению распространения инфекционных заболеваний, передающихся с укусами насекомых, к проведению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обработок с осуществлением контроля качества и эффективности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обработок</w:t>
      </w:r>
      <w:proofErr w:type="gramStart"/>
      <w:r>
        <w:rPr>
          <w:sz w:val="26"/>
          <w:szCs w:val="26"/>
        </w:rPr>
        <w:t xml:space="preserve"> (). </w:t>
      </w:r>
      <w:proofErr w:type="gramEnd"/>
      <w:r>
        <w:rPr>
          <w:sz w:val="26"/>
          <w:szCs w:val="26"/>
        </w:rPr>
        <w:t xml:space="preserve">Профилактические мероприятия, проводимые Управлением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, направлены на снижение риска заражения населения области инфекциями, передающими клещами.</w:t>
      </w:r>
    </w:p>
    <w:p w:rsidR="008D274B" w:rsidRDefault="008D274B" w:rsidP="008D274B">
      <w:pPr>
        <w:rPr>
          <w:sz w:val="26"/>
          <w:szCs w:val="26"/>
        </w:rPr>
      </w:pPr>
      <w:r>
        <w:rPr>
          <w:sz w:val="26"/>
          <w:szCs w:val="26"/>
        </w:rPr>
        <w:t xml:space="preserve">В 2021 году </w:t>
      </w:r>
      <w:proofErr w:type="gramStart"/>
      <w:r>
        <w:rPr>
          <w:sz w:val="26"/>
          <w:szCs w:val="26"/>
        </w:rPr>
        <w:t xml:space="preserve">площадь, подлежащая </w:t>
      </w:r>
      <w:proofErr w:type="spellStart"/>
      <w:r>
        <w:rPr>
          <w:sz w:val="26"/>
          <w:szCs w:val="26"/>
        </w:rPr>
        <w:t>акарицидным</w:t>
      </w:r>
      <w:proofErr w:type="spellEnd"/>
      <w:r>
        <w:rPr>
          <w:sz w:val="26"/>
          <w:szCs w:val="26"/>
        </w:rPr>
        <w:t xml:space="preserve"> обработкам составляет</w:t>
      </w:r>
      <w:proofErr w:type="gramEnd"/>
      <w:r>
        <w:rPr>
          <w:sz w:val="26"/>
          <w:szCs w:val="26"/>
        </w:rPr>
        <w:t xml:space="preserve"> 2420 га, в том числе 582 га в ЛОУ. В текущем году план профилактических прививок против КВЭ составил 4125 человек из групп риска. </w:t>
      </w: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Нижегородской области открыты пункты по приему и проведению исследований клещей на предмет их зараженности:</w:t>
      </w: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Лаборатория ООИ ФБУЗ «Центр гигиены и эпидемиологии в Нижегородской области» по адресу г. Н. Новгород, ул. Нижневолжская набережная, дом 2, подъезд 3, этаж 4 (вход со двора), ) с 9.00 до 16.00 в рабочие дни, в пятницу с 9.00 до 13-00; т. </w:t>
      </w:r>
      <w:r>
        <w:rPr>
          <w:b/>
          <w:sz w:val="26"/>
          <w:szCs w:val="26"/>
        </w:rPr>
        <w:t>433-54-42</w:t>
      </w:r>
      <w:proofErr w:type="gramEnd"/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бактериологическая лаборатория филиала ФБУЗ «Центр гигиены и эпидемиологии по Нижегородской области №3» по адресу г. Шахунья, ул. Революционная, 32, с 9-00 до 16-00 в рабочие дни; т. </w:t>
      </w:r>
      <w:r>
        <w:rPr>
          <w:b/>
          <w:sz w:val="26"/>
          <w:szCs w:val="26"/>
        </w:rPr>
        <w:t>8(831)5227320</w:t>
      </w:r>
    </w:p>
    <w:p w:rsidR="008D274B" w:rsidRDefault="008D274B" w:rsidP="008D2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Ведомством организована работа с населением. Одним из важнейших направлений при этом остается индивидуальная защита людей, которая включает в себя соблюдение правил поведения на опасной в отношении клещей территории, правильное ношение одежды, применение </w:t>
      </w:r>
      <w:proofErr w:type="spellStart"/>
      <w:r>
        <w:rPr>
          <w:sz w:val="26"/>
          <w:szCs w:val="26"/>
          <w:shd w:val="clear" w:color="auto" w:fill="FFFFFF"/>
        </w:rPr>
        <w:t>акарицидных</w:t>
      </w:r>
      <w:proofErr w:type="spellEnd"/>
      <w:r>
        <w:rPr>
          <w:sz w:val="26"/>
          <w:szCs w:val="26"/>
          <w:shd w:val="clear" w:color="auto" w:fill="FFFFFF"/>
        </w:rPr>
        <w:t xml:space="preserve"> сре</w:t>
      </w:r>
      <w:proofErr w:type="gramStart"/>
      <w:r>
        <w:rPr>
          <w:sz w:val="26"/>
          <w:szCs w:val="26"/>
          <w:shd w:val="clear" w:color="auto" w:fill="FFFFFF"/>
        </w:rPr>
        <w:t>дств дл</w:t>
      </w:r>
      <w:proofErr w:type="gramEnd"/>
      <w:r>
        <w:rPr>
          <w:sz w:val="26"/>
          <w:szCs w:val="26"/>
          <w:shd w:val="clear" w:color="auto" w:fill="FFFFFF"/>
        </w:rPr>
        <w:t>я обработки одежды и репеллентов для обработки кожных покровов.</w:t>
      </w:r>
    </w:p>
    <w:p w:rsidR="008D274B" w:rsidRDefault="008D274B" w:rsidP="008D274B">
      <w:pPr>
        <w:ind w:right="-6" w:firstLine="709"/>
        <w:rPr>
          <w:sz w:val="26"/>
          <w:szCs w:val="26"/>
        </w:rPr>
      </w:pPr>
    </w:p>
    <w:p w:rsidR="008D274B" w:rsidRDefault="008D274B" w:rsidP="008D274B">
      <w:pPr>
        <w:pStyle w:val="1"/>
        <w:shd w:val="clear" w:color="auto" w:fill="F8F8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Памятка</w:t>
      </w:r>
      <w:proofErr w:type="gramStart"/>
      <w:r>
        <w:rPr>
          <w:sz w:val="26"/>
          <w:szCs w:val="26"/>
        </w:rPr>
        <w:t xml:space="preserve"> </w:t>
      </w:r>
      <w:hyperlink r:id="rId6" w:history="1">
        <w:r>
          <w:rPr>
            <w:rStyle w:val="a5"/>
            <w:sz w:val="26"/>
            <w:szCs w:val="26"/>
          </w:rPr>
          <w:t>О</w:t>
        </w:r>
        <w:proofErr w:type="gramEnd"/>
        <w:r>
          <w:rPr>
            <w:rStyle w:val="a5"/>
            <w:sz w:val="26"/>
            <w:szCs w:val="26"/>
          </w:rPr>
          <w:t>б инфекциях, передающихся клещами</w:t>
        </w:r>
      </w:hyperlink>
    </w:p>
    <w:p w:rsidR="008D274B" w:rsidRDefault="008D274B" w:rsidP="008D274B">
      <w:pPr>
        <w:ind w:right="-6" w:firstLine="709"/>
        <w:rPr>
          <w:sz w:val="26"/>
          <w:szCs w:val="26"/>
        </w:rPr>
      </w:pPr>
    </w:p>
    <w:p w:rsidR="008D274B" w:rsidRDefault="008D274B" w:rsidP="008D274B">
      <w:pPr>
        <w:pStyle w:val="a3"/>
        <w:shd w:val="clear" w:color="auto" w:fill="F8F8F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Чаще всего люди подвергаются нападению клещей в лесопарках на границах городов и пригородов, на садовых и дачных участках, в лесу. Так как основными </w:t>
      </w:r>
      <w:proofErr w:type="spellStart"/>
      <w:r>
        <w:rPr>
          <w:sz w:val="26"/>
          <w:szCs w:val="26"/>
        </w:rPr>
        <w:t>прокормителями</w:t>
      </w:r>
      <w:proofErr w:type="spellEnd"/>
      <w:r>
        <w:rPr>
          <w:sz w:val="26"/>
          <w:szCs w:val="26"/>
        </w:rPr>
        <w:t xml:space="preserve"> клещей являются мелкие млекопитающие: грызуны и насекомоядные, то численность и ареал распространения клещей напрямую зависит от этих животных. Плотность диких лесных грызунов наиболее высока на расстоянии от 0 до 3 км от жилья человека, поэтому и клещи чаще всего встречаются в этой зоне.</w:t>
      </w:r>
    </w:p>
    <w:p w:rsidR="008D274B" w:rsidRDefault="008D274B" w:rsidP="008D274B">
      <w:pPr>
        <w:pStyle w:val="a3"/>
        <w:shd w:val="clear" w:color="auto" w:fill="F8F8F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Важно после обнаружения присосавшегося клеща как можно быстрее его удалить, так как патогенные микроорганизмы попадают в организм человека или животного практически сразу со слюной. Кроме того, после поступления крови в организм клеща увеличивается скорость размножения вирусов и бактерий, и интенсивность инвазии для людей и животных возрастает.</w:t>
      </w:r>
    </w:p>
    <w:p w:rsidR="008D274B" w:rsidRDefault="008D274B" w:rsidP="008D274B">
      <w:pPr>
        <w:pStyle w:val="a3"/>
        <w:shd w:val="clear" w:color="auto" w:fill="F8F8F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Клещи передают вирусы, бактерии, простейших и гельминтов, которые могут вызвать заболевание при попадании в организм человека и животных. Наибольшее число инфекционных заболеваний людей связано именно с иксодовыми клещами.</w:t>
      </w:r>
    </w:p>
    <w:p w:rsidR="008D274B" w:rsidRDefault="008D274B" w:rsidP="008D274B">
      <w:pPr>
        <w:ind w:firstLine="708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Справочно</w:t>
      </w:r>
      <w:proofErr w:type="spellEnd"/>
      <w:r>
        <w:rPr>
          <w:b/>
          <w:sz w:val="26"/>
          <w:szCs w:val="26"/>
        </w:rPr>
        <w:t>:</w:t>
      </w:r>
    </w:p>
    <w:p w:rsidR="008D274B" w:rsidRDefault="008D274B" w:rsidP="008D274B">
      <w:pPr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>На территории Нижегородской области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регистрируется спорадическая заболеваемость клещевым вирусным энцефалитом (КВЭ). В 2020 г. случаев заболевания КВЭ не зарегистрировано (в 2019г. зарегистрировано 6 случаев, в 2018г-3 случая) Заболеваемость иксодовым клещевым </w:t>
      </w:r>
      <w:proofErr w:type="spellStart"/>
      <w:r>
        <w:rPr>
          <w:sz w:val="26"/>
          <w:szCs w:val="26"/>
        </w:rPr>
        <w:t>боррелиозом</w:t>
      </w:r>
      <w:proofErr w:type="spellEnd"/>
      <w:r>
        <w:rPr>
          <w:sz w:val="26"/>
          <w:szCs w:val="26"/>
        </w:rPr>
        <w:t xml:space="preserve"> (ИКБ) в 2020 году значительно снизилась и составила 11 случаев (в 2019 г.- 171 случаев, в 2018 г.-82 случая). У всех заболевших инфицирование произошло в районах Нижегородской области. Показатель заболеваемости составил 0,34 на 100 тысяч населения против  5,29 на 100 тыс. населения в 2019 г.</w:t>
      </w:r>
    </w:p>
    <w:p w:rsidR="008D274B" w:rsidRDefault="008D274B" w:rsidP="008D274B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proofErr w:type="spellStart"/>
      <w:r>
        <w:rPr>
          <w:sz w:val="26"/>
          <w:szCs w:val="26"/>
        </w:rPr>
        <w:t>эпид</w:t>
      </w:r>
      <w:proofErr w:type="spellEnd"/>
      <w:r>
        <w:rPr>
          <w:sz w:val="26"/>
          <w:szCs w:val="26"/>
        </w:rPr>
        <w:t xml:space="preserve"> сезона  (с марта по сентябрь) в учреждения здравоохранения области за медицинской помощью по поводу присасывания клещей обратилось 9591 человек (показатель – 298,4 на 100 тыс. населения), что  в 1,7 раза меньше, чем за аналогичный период 2019 года. </w:t>
      </w:r>
    </w:p>
    <w:p w:rsidR="008D274B" w:rsidRDefault="008D274B" w:rsidP="008D274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Случаи присасывания клещей регистрировались во всех районах области и г. Нижнего Новгороде. Высокие уровни обращаемости людей по поводу присасывания клещей регистрировались в </w:t>
      </w:r>
      <w:r>
        <w:rPr>
          <w:b/>
          <w:sz w:val="26"/>
          <w:szCs w:val="26"/>
        </w:rPr>
        <w:t>13 районах области и 1 районе г. Н. Новгорода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Большеболдинском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Бутурлинском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Вадском</w:t>
      </w:r>
      <w:proofErr w:type="spellEnd"/>
      <w:r>
        <w:rPr>
          <w:sz w:val="26"/>
          <w:szCs w:val="26"/>
        </w:rPr>
        <w:t xml:space="preserve">, Варнавинском, Ветлужском,  </w:t>
      </w:r>
      <w:proofErr w:type="spellStart"/>
      <w:r>
        <w:rPr>
          <w:sz w:val="26"/>
          <w:szCs w:val="26"/>
        </w:rPr>
        <w:t>Дальнеконстантиновском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Ковернинском</w:t>
      </w:r>
      <w:proofErr w:type="spellEnd"/>
      <w:r>
        <w:rPr>
          <w:sz w:val="26"/>
          <w:szCs w:val="26"/>
        </w:rPr>
        <w:t xml:space="preserve">, Павловском, </w:t>
      </w:r>
      <w:proofErr w:type="spellStart"/>
      <w:r>
        <w:rPr>
          <w:sz w:val="26"/>
          <w:szCs w:val="26"/>
        </w:rPr>
        <w:t>Сергачском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Сеченовском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Гагинском</w:t>
      </w:r>
      <w:proofErr w:type="spellEnd"/>
      <w:r>
        <w:rPr>
          <w:sz w:val="26"/>
          <w:szCs w:val="26"/>
        </w:rPr>
        <w:t xml:space="preserve">, Сосновском, Спасском районах области, а также в </w:t>
      </w:r>
      <w:proofErr w:type="spellStart"/>
      <w:r>
        <w:rPr>
          <w:sz w:val="26"/>
          <w:szCs w:val="26"/>
        </w:rPr>
        <w:t>Приокском</w:t>
      </w:r>
      <w:proofErr w:type="spellEnd"/>
      <w:r>
        <w:rPr>
          <w:sz w:val="26"/>
          <w:szCs w:val="26"/>
        </w:rPr>
        <w:t xml:space="preserve"> районе г. Н. Новгорода).  </w:t>
      </w:r>
    </w:p>
    <w:p w:rsidR="008D274B" w:rsidRDefault="008D274B" w:rsidP="008D274B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Присасывание клещей в 2020 году </w:t>
      </w:r>
      <w:r>
        <w:rPr>
          <w:b/>
          <w:sz w:val="26"/>
          <w:szCs w:val="26"/>
        </w:rPr>
        <w:t xml:space="preserve">происходило в лесном массиве в  41,0% случаев, в деревнях и селах в 25,0%, на придомовых территориях в 19,0%,  на садово-огородных участках </w:t>
      </w:r>
      <w:proofErr w:type="gramStart"/>
      <w:r>
        <w:rPr>
          <w:b/>
          <w:sz w:val="26"/>
          <w:szCs w:val="26"/>
        </w:rPr>
        <w:t>-в</w:t>
      </w:r>
      <w:proofErr w:type="gramEnd"/>
      <w:r>
        <w:rPr>
          <w:b/>
          <w:sz w:val="26"/>
          <w:szCs w:val="26"/>
        </w:rPr>
        <w:t xml:space="preserve"> 11 %, на кладбищах -в 1,3 % случаев, в парках скверах-в 1,0%, пляже -1,1 % , прочих местах-0,6 %. </w:t>
      </w:r>
    </w:p>
    <w:p w:rsidR="008D274B" w:rsidRDefault="008D274B" w:rsidP="008D274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 целью обнаружения возбудителей инфекции, передаваемых клещами в двух  лабораториях ФБУЗ «Центр гигиены и эпидемиологии в Нижегородской области» (Н. Н. Новгород, г. Шахунья) был организован приём клещей и проведение их исследования. За </w:t>
      </w:r>
      <w:proofErr w:type="spellStart"/>
      <w:r>
        <w:rPr>
          <w:sz w:val="26"/>
          <w:szCs w:val="26"/>
        </w:rPr>
        <w:t>эпидсезон</w:t>
      </w:r>
      <w:proofErr w:type="spellEnd"/>
      <w:r>
        <w:rPr>
          <w:sz w:val="26"/>
          <w:szCs w:val="26"/>
        </w:rPr>
        <w:t xml:space="preserve"> 2020 года исследовано </w:t>
      </w:r>
      <w:r>
        <w:rPr>
          <w:b/>
          <w:sz w:val="26"/>
          <w:szCs w:val="26"/>
        </w:rPr>
        <w:t>10258 клещей  снятых с людей и 372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клещей с объектов внешней среды. </w:t>
      </w:r>
      <w:r>
        <w:rPr>
          <w:sz w:val="26"/>
          <w:szCs w:val="26"/>
        </w:rPr>
        <w:t xml:space="preserve">Инфицированность клещей вирусом клещевого энцефалита составила 0,2 % (в 2019 г-0,2 %) ,  </w:t>
      </w:r>
      <w:proofErr w:type="spellStart"/>
      <w:r>
        <w:rPr>
          <w:sz w:val="26"/>
          <w:szCs w:val="26"/>
        </w:rPr>
        <w:lastRenderedPageBreak/>
        <w:t>боррелиями</w:t>
      </w:r>
      <w:proofErr w:type="spellEnd"/>
      <w:r>
        <w:rPr>
          <w:sz w:val="26"/>
          <w:szCs w:val="26"/>
        </w:rPr>
        <w:t xml:space="preserve"> – 23, % (в 2019 г.-16,8 %), эрлихиями-0,7 % (в 2019 г.-0,5 %), анаплазмами-7,0% (в 2019 г. -6,6 %).   </w:t>
      </w:r>
    </w:p>
    <w:p w:rsidR="008D274B" w:rsidRDefault="008D274B" w:rsidP="008D274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перечень эндемичных по клещевому вирусному энцефалиту включена 31 административная территория Нижегородской области. </w:t>
      </w:r>
    </w:p>
    <w:p w:rsidR="008D274B" w:rsidRDefault="008D274B" w:rsidP="008D274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2020 году  </w:t>
      </w:r>
      <w:proofErr w:type="spellStart"/>
      <w:r>
        <w:rPr>
          <w:sz w:val="26"/>
          <w:szCs w:val="26"/>
        </w:rPr>
        <w:t>акарицидные</w:t>
      </w:r>
      <w:proofErr w:type="spellEnd"/>
      <w:r>
        <w:rPr>
          <w:sz w:val="26"/>
          <w:szCs w:val="26"/>
        </w:rPr>
        <w:t xml:space="preserve"> обработки проведены на площади 2899,085 против 3277,353 га в 2019г. Противоклещевые обработки проведены в летних оздоровительных учреждениях для детей перед началом летне-оздоровительной компании на площади 595,08 га (в 2019 г. -619,35 га). В результате проведенных профилактических  мероприятий, в том числе в функционирующих ЛОУ (10) присасываний клещей не зарегистрировано. </w:t>
      </w:r>
    </w:p>
    <w:p w:rsidR="008D274B" w:rsidRPr="008D274B" w:rsidRDefault="008D274B" w:rsidP="008D274B"/>
    <w:sectPr w:rsidR="008D274B" w:rsidRPr="008D274B" w:rsidSect="00080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99"/>
    <w:multiLevelType w:val="multilevel"/>
    <w:tmpl w:val="9AA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E7490"/>
    <w:multiLevelType w:val="multilevel"/>
    <w:tmpl w:val="169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750FD"/>
    <w:multiLevelType w:val="multilevel"/>
    <w:tmpl w:val="8A2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8B"/>
    <w:rsid w:val="00043A98"/>
    <w:rsid w:val="00070E71"/>
    <w:rsid w:val="000805FD"/>
    <w:rsid w:val="000856CF"/>
    <w:rsid w:val="000D0F4F"/>
    <w:rsid w:val="003A4953"/>
    <w:rsid w:val="003B1D7D"/>
    <w:rsid w:val="004F34E0"/>
    <w:rsid w:val="005456BF"/>
    <w:rsid w:val="006D383D"/>
    <w:rsid w:val="0089436C"/>
    <w:rsid w:val="008D274B"/>
    <w:rsid w:val="00AA33B0"/>
    <w:rsid w:val="00AF35AA"/>
    <w:rsid w:val="00AF4C4B"/>
    <w:rsid w:val="00B53890"/>
    <w:rsid w:val="00B74454"/>
    <w:rsid w:val="00BC7ECF"/>
    <w:rsid w:val="00BD2F12"/>
    <w:rsid w:val="00BE73BD"/>
    <w:rsid w:val="00D437F4"/>
    <w:rsid w:val="00E1038B"/>
    <w:rsid w:val="00E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3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1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/news_details.php?ELEMENT_ID=17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Натлья Щукина</cp:lastModifiedBy>
  <cp:revision>2</cp:revision>
  <dcterms:created xsi:type="dcterms:W3CDTF">2021-04-08T09:57:00Z</dcterms:created>
  <dcterms:modified xsi:type="dcterms:W3CDTF">2021-04-08T09:57:00Z</dcterms:modified>
</cp:coreProperties>
</file>