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Экспертное заключение</w:t>
      </w: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0"/>
      <w:bookmarkEnd w:id="0"/>
      <w:r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Сектор по поддержке малого бизнеса и развития предпринимательства городского округа город Шахунья Нижегородской области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   структурного    подразделения   (территориального   органа)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администрации,     проводившего     оценку    проекта    правового    акта:</w:t>
      </w:r>
    </w:p>
    <w:p w:rsidR="00DE2989" w:rsidRDefault="00DE2989" w:rsidP="00DE2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Управление экономики, прогнозирования, инвестиционной политики и муниципального имущества  городского округа город Шахунья Нижегородской области</w:t>
      </w:r>
    </w:p>
    <w:p w:rsidR="00DE2989" w:rsidRDefault="00DE2989" w:rsidP="00DE2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Наименование </w:t>
      </w:r>
      <w:r w:rsidR="00C645CE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>акта:</w:t>
      </w:r>
    </w:p>
    <w:p w:rsidR="00DE2989" w:rsidRDefault="00DE2989" w:rsidP="00DE2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Совета депутатов городского округа город </w:t>
      </w:r>
      <w:r w:rsidR="00BB0828">
        <w:rPr>
          <w:rFonts w:ascii="Times New Roman" w:hAnsi="Times New Roman" w:cs="Times New Roman"/>
          <w:sz w:val="26"/>
          <w:szCs w:val="26"/>
        </w:rPr>
        <w:t>Шахунья Нижегородской области «</w:t>
      </w:r>
      <w:r>
        <w:rPr>
          <w:rFonts w:ascii="Times New Roman" w:hAnsi="Times New Roman" w:cs="Times New Roman"/>
          <w:sz w:val="26"/>
          <w:szCs w:val="26"/>
        </w:rPr>
        <w:t>Об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области».</w:t>
      </w: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1"/>
      <w:bookmarkEnd w:id="1"/>
      <w:r>
        <w:rPr>
          <w:rFonts w:ascii="Times New Roman" w:hAnsi="Times New Roman" w:cs="Times New Roman"/>
          <w:sz w:val="26"/>
          <w:szCs w:val="26"/>
        </w:rPr>
        <w:t>2. Замечания по проведенной оценке: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процедурам оценки замечания отсутствуют.</w:t>
      </w:r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6"/>
      <w:bookmarkEnd w:id="2"/>
    </w:p>
    <w:p w:rsidR="00DE2989" w:rsidRDefault="00DE2989" w:rsidP="00DE29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Выводы:</w:t>
      </w:r>
    </w:p>
    <w:p w:rsidR="00DE2989" w:rsidRDefault="00DE2989" w:rsidP="00DE298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BB082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61F3">
        <w:rPr>
          <w:rFonts w:ascii="Times New Roman" w:hAnsi="Times New Roman" w:cs="Times New Roman"/>
          <w:sz w:val="26"/>
          <w:szCs w:val="26"/>
        </w:rPr>
        <w:t>Проект постановления направлен на решение проблемы надлежащее исполнение полномочий органов местного самоуправления городского округа город Шахунья Нижегородской области по вопросам оказания имущественной поддержки субъектам малого и среднего предпринимательства.</w:t>
      </w:r>
      <w:r w:rsidR="00F401A3">
        <w:rPr>
          <w:rFonts w:ascii="Times New Roman" w:hAnsi="Times New Roman" w:cs="Times New Roman"/>
          <w:sz w:val="26"/>
          <w:szCs w:val="26"/>
        </w:rPr>
        <w:t xml:space="preserve"> Оценка</w:t>
      </w:r>
      <w:r w:rsidR="00BB0828">
        <w:rPr>
          <w:rFonts w:ascii="Times New Roman" w:hAnsi="Times New Roman" w:cs="Times New Roman"/>
          <w:sz w:val="26"/>
          <w:szCs w:val="26"/>
        </w:rPr>
        <w:t xml:space="preserve"> </w:t>
      </w:r>
      <w:r w:rsidR="00F401A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B0828">
        <w:rPr>
          <w:rFonts w:ascii="Times New Roman" w:hAnsi="Times New Roman" w:cs="Times New Roman"/>
          <w:sz w:val="26"/>
          <w:szCs w:val="26"/>
        </w:rPr>
        <w:t>муниципального нор</w:t>
      </w:r>
      <w:r w:rsidR="00F401A3">
        <w:rPr>
          <w:rFonts w:ascii="Times New Roman" w:hAnsi="Times New Roman" w:cs="Times New Roman"/>
          <w:sz w:val="26"/>
          <w:szCs w:val="26"/>
        </w:rPr>
        <w:t>мативного правового акта Решение</w:t>
      </w:r>
      <w:r w:rsidR="00BB0828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город Шахунья Нижегородской области «Об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 </w:t>
      </w:r>
      <w:r>
        <w:rPr>
          <w:rFonts w:ascii="Times New Roman" w:hAnsi="Times New Roman" w:cs="Times New Roman"/>
          <w:sz w:val="26"/>
          <w:szCs w:val="26"/>
        </w:rPr>
        <w:t>была проведена в соответствии с Порядком проведения оц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енки регулирующего воздействия проектов муниципальных  правовых актов  и экспертизы действующих муниципальных  правовых актов, затрагивающих вопросы осуществления предпринимательской и инвестиционной деятельности на территории  городского округа город  Шахунья, утвержденным постановлением администрации городского округа город Шахунья Нижегородской области от 03.03.2015 года №247. </w:t>
      </w:r>
    </w:p>
    <w:p w:rsidR="00DE2989" w:rsidRDefault="00DE2989" w:rsidP="00BB08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45CE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4" w:name="Par471"/>
      <w:bookmarkEnd w:id="4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C645CE" w:rsidRDefault="00C645CE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4922" w:rsidRDefault="007B4922" w:rsidP="00C64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B4922" w:rsidRDefault="007B4922" w:rsidP="00C64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C64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Информация об исполнителе:</w:t>
      </w:r>
    </w:p>
    <w:p w:rsidR="007B4922" w:rsidRDefault="007B4922" w:rsidP="00C64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2989" w:rsidRDefault="007B4922" w:rsidP="00DE2989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0828">
        <w:rPr>
          <w:rFonts w:ascii="Times New Roman" w:hAnsi="Times New Roman" w:cs="Times New Roman"/>
          <w:sz w:val="26"/>
          <w:szCs w:val="26"/>
          <w:u w:val="single"/>
        </w:rPr>
        <w:t>Муравьева Светлана Александровна</w:t>
      </w:r>
      <w:r w:rsidR="00DE2989">
        <w:rPr>
          <w:rFonts w:ascii="Times New Roman" w:hAnsi="Times New Roman" w:cs="Times New Roman"/>
          <w:sz w:val="26"/>
          <w:szCs w:val="26"/>
          <w:u w:val="single"/>
        </w:rPr>
        <w:t xml:space="preserve">  экономист 1 категории  сектора по поддержке малого бизнеса и развития  предпринимательства администрации городского округа город Шахунья Нижегородской области.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8(83152) 2-73-47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  shah-sectormsp@list.ru      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2989" w:rsidRDefault="00DE2989" w:rsidP="00DE298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сектора по поддержке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малого бизнеса и развития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</w:p>
    <w:p w:rsidR="00DE2989" w:rsidRDefault="00DE2989" w:rsidP="00DE2989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C645CE" w:rsidRPr="00C645CE" w:rsidRDefault="00DE2989" w:rsidP="00C645CE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  <w:sectPr w:rsidR="00C645CE" w:rsidRPr="00C645CE">
          <w:pgSz w:w="11905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C645CE">
        <w:rPr>
          <w:rFonts w:ascii="Times New Roman" w:hAnsi="Times New Roman" w:cs="Times New Roman"/>
          <w:sz w:val="26"/>
          <w:szCs w:val="26"/>
        </w:rPr>
        <w:t>.А.Баранов</w:t>
      </w:r>
      <w:proofErr w:type="spellEnd"/>
      <w:r w:rsidR="00C645C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00345" w:rsidRDefault="00100345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5CE" w:rsidRPr="00100345" w:rsidRDefault="00C645CE" w:rsidP="00100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645CE" w:rsidRPr="001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4"/>
    <w:rsid w:val="000656E0"/>
    <w:rsid w:val="000A7E3B"/>
    <w:rsid w:val="000F0996"/>
    <w:rsid w:val="00100345"/>
    <w:rsid w:val="00107428"/>
    <w:rsid w:val="00160B4E"/>
    <w:rsid w:val="002114E6"/>
    <w:rsid w:val="0022214D"/>
    <w:rsid w:val="003D2121"/>
    <w:rsid w:val="00422893"/>
    <w:rsid w:val="004270C7"/>
    <w:rsid w:val="00442018"/>
    <w:rsid w:val="00485562"/>
    <w:rsid w:val="004A65DA"/>
    <w:rsid w:val="004F61F3"/>
    <w:rsid w:val="005A3A17"/>
    <w:rsid w:val="005C7084"/>
    <w:rsid w:val="005D5BB0"/>
    <w:rsid w:val="005E64F0"/>
    <w:rsid w:val="006C4F99"/>
    <w:rsid w:val="00765144"/>
    <w:rsid w:val="007B4922"/>
    <w:rsid w:val="0084275D"/>
    <w:rsid w:val="00845E65"/>
    <w:rsid w:val="00882A69"/>
    <w:rsid w:val="00910552"/>
    <w:rsid w:val="009427D2"/>
    <w:rsid w:val="00962F97"/>
    <w:rsid w:val="009B26EB"/>
    <w:rsid w:val="009E6600"/>
    <w:rsid w:val="00A878EC"/>
    <w:rsid w:val="00B042E8"/>
    <w:rsid w:val="00B403F5"/>
    <w:rsid w:val="00B52686"/>
    <w:rsid w:val="00BB0828"/>
    <w:rsid w:val="00BD391A"/>
    <w:rsid w:val="00C645CE"/>
    <w:rsid w:val="00D12706"/>
    <w:rsid w:val="00DE2989"/>
    <w:rsid w:val="00F401A3"/>
    <w:rsid w:val="00FA79A1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26</cp:revision>
  <cp:lastPrinted>2020-07-10T06:01:00Z</cp:lastPrinted>
  <dcterms:created xsi:type="dcterms:W3CDTF">2019-07-17T07:05:00Z</dcterms:created>
  <dcterms:modified xsi:type="dcterms:W3CDTF">2020-07-10T06:01:00Z</dcterms:modified>
</cp:coreProperties>
</file>