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6F" w:rsidRPr="00B1559C" w:rsidRDefault="00A8186F" w:rsidP="00DB0F5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559C">
        <w:rPr>
          <w:rFonts w:ascii="Times New Roman" w:hAnsi="Times New Roman" w:cs="Times New Roman"/>
          <w:sz w:val="26"/>
          <w:szCs w:val="26"/>
        </w:rPr>
        <w:t>Заключение</w:t>
      </w:r>
    </w:p>
    <w:p w:rsidR="00A8186F" w:rsidRPr="00B1559C" w:rsidRDefault="00A8186F" w:rsidP="00DB0F5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559C">
        <w:rPr>
          <w:rFonts w:ascii="Times New Roman" w:hAnsi="Times New Roman" w:cs="Times New Roman"/>
          <w:sz w:val="26"/>
          <w:szCs w:val="26"/>
        </w:rPr>
        <w:t>об оценке проекта муниципального нормативного правового акта</w:t>
      </w:r>
    </w:p>
    <w:p w:rsidR="00A8186F" w:rsidRPr="00B1559C" w:rsidRDefault="00A8186F" w:rsidP="00DB0F5C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8186F" w:rsidRPr="00B1559C" w:rsidRDefault="00A8186F" w:rsidP="00DB0F5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60"/>
      <w:bookmarkEnd w:id="0"/>
      <w:r w:rsidRPr="00B1559C">
        <w:rPr>
          <w:rFonts w:ascii="Times New Roman" w:hAnsi="Times New Roman" w:cs="Times New Roman"/>
          <w:sz w:val="26"/>
          <w:szCs w:val="26"/>
        </w:rPr>
        <w:t>1. Общие сведения:</w:t>
      </w:r>
    </w:p>
    <w:p w:rsidR="00A8186F" w:rsidRPr="00B1559C" w:rsidRDefault="00A8186F" w:rsidP="00DB0F5C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85523" w:rsidRPr="00B1559C" w:rsidRDefault="004858B9" w:rsidP="00DB0F5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59C">
        <w:rPr>
          <w:rFonts w:ascii="Times New Roman" w:hAnsi="Times New Roman" w:cs="Times New Roman"/>
          <w:i/>
          <w:sz w:val="26"/>
          <w:szCs w:val="26"/>
        </w:rPr>
        <w:t>Наименование структурного</w:t>
      </w:r>
      <w:r w:rsidR="00A8186F" w:rsidRPr="00B155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1559C">
        <w:rPr>
          <w:rFonts w:ascii="Times New Roman" w:hAnsi="Times New Roman" w:cs="Times New Roman"/>
          <w:i/>
          <w:sz w:val="26"/>
          <w:szCs w:val="26"/>
        </w:rPr>
        <w:t>подразделения (территориального</w:t>
      </w:r>
      <w:r w:rsidR="00A8186F" w:rsidRPr="00B1559C">
        <w:rPr>
          <w:rFonts w:ascii="Times New Roman" w:hAnsi="Times New Roman" w:cs="Times New Roman"/>
          <w:i/>
          <w:sz w:val="26"/>
          <w:szCs w:val="26"/>
        </w:rPr>
        <w:t xml:space="preserve"> органа)</w:t>
      </w:r>
      <w:r w:rsidRPr="00B155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8186F" w:rsidRPr="00B1559C">
        <w:rPr>
          <w:rFonts w:ascii="Times New Roman" w:hAnsi="Times New Roman" w:cs="Times New Roman"/>
          <w:i/>
          <w:sz w:val="26"/>
          <w:szCs w:val="26"/>
        </w:rPr>
        <w:t>администрации:</w:t>
      </w:r>
      <w:r w:rsidR="00A8186F" w:rsidRPr="00B1559C">
        <w:rPr>
          <w:rFonts w:ascii="Times New Roman" w:hAnsi="Times New Roman" w:cs="Times New Roman"/>
          <w:sz w:val="26"/>
          <w:szCs w:val="26"/>
        </w:rPr>
        <w:t xml:space="preserve"> </w:t>
      </w:r>
      <w:r w:rsidR="00F64F85" w:rsidRPr="00B1559C">
        <w:rPr>
          <w:rFonts w:ascii="Times New Roman" w:hAnsi="Times New Roman" w:cs="Times New Roman"/>
          <w:sz w:val="26"/>
          <w:szCs w:val="26"/>
        </w:rPr>
        <w:t>Управление экономики, прогнозирования</w:t>
      </w:r>
      <w:r w:rsidR="00753796" w:rsidRPr="00B1559C">
        <w:rPr>
          <w:rFonts w:ascii="Times New Roman" w:hAnsi="Times New Roman" w:cs="Times New Roman"/>
          <w:sz w:val="26"/>
          <w:szCs w:val="26"/>
        </w:rPr>
        <w:t>, и</w:t>
      </w:r>
      <w:r w:rsidR="00F64F85" w:rsidRPr="00B1559C">
        <w:rPr>
          <w:rFonts w:ascii="Times New Roman" w:hAnsi="Times New Roman" w:cs="Times New Roman"/>
          <w:sz w:val="26"/>
          <w:szCs w:val="26"/>
        </w:rPr>
        <w:t>нвестиционной политики и муниципального имущества</w:t>
      </w:r>
      <w:r w:rsidRPr="00B1559C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</w:t>
      </w:r>
      <w:r w:rsidR="006D1241" w:rsidRPr="00B1559C">
        <w:rPr>
          <w:rFonts w:ascii="Times New Roman" w:hAnsi="Times New Roman" w:cs="Times New Roman"/>
          <w:sz w:val="26"/>
          <w:szCs w:val="26"/>
        </w:rPr>
        <w:t>.</w:t>
      </w:r>
    </w:p>
    <w:p w:rsidR="00224D34" w:rsidRPr="00224D34" w:rsidRDefault="00A8186F" w:rsidP="00DB0F5C">
      <w:pPr>
        <w:pStyle w:val="ConsPlusTitle"/>
        <w:spacing w:line="276" w:lineRule="auto"/>
        <w:jc w:val="both"/>
        <w:rPr>
          <w:b w:val="0"/>
          <w:bCs/>
          <w:sz w:val="26"/>
          <w:szCs w:val="26"/>
        </w:rPr>
      </w:pPr>
      <w:r w:rsidRPr="00224D34">
        <w:rPr>
          <w:rFonts w:ascii="Times New Roman" w:hAnsi="Times New Roman" w:cs="Times New Roman"/>
          <w:b w:val="0"/>
          <w:i/>
          <w:sz w:val="26"/>
          <w:szCs w:val="26"/>
        </w:rPr>
        <w:t>Наименование регулирующего акта:</w:t>
      </w:r>
      <w:r w:rsidRPr="00224D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24D34" w:rsidRPr="00224D34">
        <w:rPr>
          <w:rFonts w:ascii="Times New Roman" w:hAnsi="Times New Roman" w:cs="Times New Roman"/>
          <w:b w:val="0"/>
          <w:sz w:val="26"/>
          <w:szCs w:val="26"/>
        </w:rPr>
        <w:t xml:space="preserve">проект </w:t>
      </w:r>
      <w:r w:rsidR="008A2F09" w:rsidRPr="00224D34">
        <w:rPr>
          <w:rFonts w:ascii="Times New Roman" w:hAnsi="Times New Roman" w:cs="Times New Roman"/>
          <w:b w:val="0"/>
          <w:sz w:val="26"/>
          <w:szCs w:val="26"/>
        </w:rPr>
        <w:t>постановления администрации городского округа город</w:t>
      </w:r>
      <w:r w:rsidR="00224D34" w:rsidRPr="00224D34">
        <w:rPr>
          <w:rFonts w:ascii="Times New Roman" w:hAnsi="Times New Roman" w:cs="Times New Roman"/>
          <w:b w:val="0"/>
          <w:sz w:val="26"/>
          <w:szCs w:val="26"/>
        </w:rPr>
        <w:t xml:space="preserve"> Шахунья Нижегородской области </w:t>
      </w:r>
      <w:r w:rsidR="00224D34" w:rsidRPr="00224D34">
        <w:rPr>
          <w:rFonts w:ascii="Times New Roman" w:hAnsi="Times New Roman" w:cs="Times New Roman"/>
          <w:b w:val="0"/>
          <w:sz w:val="26"/>
          <w:szCs w:val="26"/>
        </w:rPr>
        <w:t>«Об утверждении</w:t>
      </w:r>
      <w:r w:rsidR="00224D34" w:rsidRPr="001062DB">
        <w:rPr>
          <w:rFonts w:ascii="Times New Roman" w:hAnsi="Times New Roman" w:cs="Times New Roman"/>
          <w:b w:val="0"/>
          <w:sz w:val="26"/>
          <w:szCs w:val="26"/>
        </w:rPr>
        <w:t xml:space="preserve"> административного регламента администрации городского округа город Шахунья Нижегородской области</w:t>
      </w:r>
      <w:r w:rsidR="00224D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24D34" w:rsidRPr="00224D34">
        <w:rPr>
          <w:rFonts w:ascii="Times New Roman" w:hAnsi="Times New Roman" w:cs="Times New Roman"/>
          <w:b w:val="0"/>
          <w:sz w:val="26"/>
          <w:szCs w:val="26"/>
        </w:rPr>
        <w:t>по предоставлению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</w:t>
      </w:r>
    </w:p>
    <w:p w:rsidR="00A8186F" w:rsidRPr="00B1559C" w:rsidRDefault="00A8186F" w:rsidP="00DB0F5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86F" w:rsidRPr="00B1559C" w:rsidRDefault="00A8186F" w:rsidP="00DB0F5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68"/>
      <w:bookmarkEnd w:id="1"/>
      <w:r w:rsidRPr="00B1559C">
        <w:rPr>
          <w:rFonts w:ascii="Times New Roman" w:hAnsi="Times New Roman" w:cs="Times New Roman"/>
          <w:sz w:val="26"/>
          <w:szCs w:val="26"/>
        </w:rPr>
        <w:t>2. Описание существующей проблемы:</w:t>
      </w:r>
    </w:p>
    <w:p w:rsidR="00D02753" w:rsidRPr="00B1559C" w:rsidRDefault="00D02753" w:rsidP="00DB0F5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5914" w:rsidRPr="00B1559C" w:rsidRDefault="00A8186F" w:rsidP="00DB0F5C">
      <w:pPr>
        <w:pStyle w:val="aa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59C">
        <w:rPr>
          <w:rFonts w:ascii="Times New Roman" w:hAnsi="Times New Roman" w:cs="Times New Roman"/>
          <w:i/>
          <w:sz w:val="26"/>
          <w:szCs w:val="26"/>
        </w:rPr>
        <w:t>Причины вмешательства (На решение какой проблемы направлено рассматриваемое</w:t>
      </w:r>
      <w:r w:rsidR="006D1241" w:rsidRPr="00B155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1559C">
        <w:rPr>
          <w:rFonts w:ascii="Times New Roman" w:hAnsi="Times New Roman" w:cs="Times New Roman"/>
          <w:i/>
          <w:sz w:val="26"/>
          <w:szCs w:val="26"/>
        </w:rPr>
        <w:t>регулирование?):</w:t>
      </w:r>
      <w:r w:rsidR="00277275" w:rsidRPr="00B1559C">
        <w:rPr>
          <w:rFonts w:ascii="Times New Roman" w:hAnsi="Times New Roman" w:cs="Times New Roman"/>
          <w:sz w:val="26"/>
          <w:szCs w:val="26"/>
        </w:rPr>
        <w:t xml:space="preserve"> </w:t>
      </w:r>
      <w:r w:rsidR="00224D34">
        <w:rPr>
          <w:rFonts w:ascii="Times New Roman" w:hAnsi="Times New Roman" w:cs="Times New Roman"/>
          <w:sz w:val="26"/>
          <w:szCs w:val="26"/>
        </w:rPr>
        <w:t>Направлено на регулирование порядка предоставления муниципальной услуги, что является актуальным.</w:t>
      </w:r>
    </w:p>
    <w:p w:rsidR="00224D34" w:rsidRPr="00180FC8" w:rsidRDefault="00A8186F" w:rsidP="00DB0F5C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B1559C">
        <w:rPr>
          <w:i/>
          <w:sz w:val="26"/>
          <w:szCs w:val="26"/>
        </w:rPr>
        <w:t>Цель введения акта:</w:t>
      </w:r>
      <w:r w:rsidRPr="00B1559C">
        <w:rPr>
          <w:sz w:val="26"/>
          <w:szCs w:val="26"/>
        </w:rPr>
        <w:t xml:space="preserve"> </w:t>
      </w:r>
      <w:r w:rsidR="00224D34">
        <w:rPr>
          <w:sz w:val="26"/>
          <w:szCs w:val="26"/>
        </w:rPr>
        <w:t>Настоящий а</w:t>
      </w:r>
      <w:r w:rsidR="00224D34" w:rsidRPr="00180FC8">
        <w:rPr>
          <w:sz w:val="26"/>
          <w:szCs w:val="26"/>
        </w:rPr>
        <w:t>дминистра</w:t>
      </w:r>
      <w:r w:rsidR="00224D34">
        <w:rPr>
          <w:sz w:val="26"/>
          <w:szCs w:val="26"/>
        </w:rPr>
        <w:t xml:space="preserve">тивный регламент администрации городского округа город Шахунья </w:t>
      </w:r>
      <w:r w:rsidR="00224D34" w:rsidRPr="00180FC8">
        <w:rPr>
          <w:sz w:val="26"/>
          <w:szCs w:val="26"/>
        </w:rPr>
        <w:t xml:space="preserve">Нижегородской области по предоставлению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организации муниципальной услуги, и определяет последовательность действий (административных процедур) при осуществлении полномочий по организации муниципальной услуги, порядок взаимодействия между администрацией </w:t>
      </w:r>
      <w:r w:rsidR="00224D34">
        <w:rPr>
          <w:sz w:val="26"/>
          <w:szCs w:val="26"/>
        </w:rPr>
        <w:t>г</w:t>
      </w:r>
      <w:r w:rsidR="00224D34" w:rsidRPr="00180FC8">
        <w:rPr>
          <w:sz w:val="26"/>
          <w:szCs w:val="26"/>
        </w:rPr>
        <w:t xml:space="preserve">ородского округа город Шахунья  Нижегородской области  и физическими лицами, юридическими лицами и их уполномоченными представителями, администрацией и </w:t>
      </w:r>
      <w:r w:rsidR="00224D34">
        <w:rPr>
          <w:sz w:val="26"/>
          <w:szCs w:val="26"/>
          <w:lang w:eastAsia="zh-CN"/>
        </w:rPr>
        <w:t xml:space="preserve">государственным бюджетным учреждением Нижегородской области «Уполномоченный многофункциональный центр предоставления государственных и муниципальных услуг на территории Нижегородской области» - ГБУ НО «Уполномоченный МФЦ», отделения/отделы – (далее - «ГБУ НО «УМФЦ») </w:t>
      </w:r>
      <w:r w:rsidR="00224D34" w:rsidRPr="00180FC8">
        <w:rPr>
          <w:sz w:val="26"/>
          <w:szCs w:val="26"/>
        </w:rPr>
        <w:t xml:space="preserve">при предоставлении муниципальной услуги, а также порядок обжалования действий (бездействия) органа, предоставляющего муниципальную услугу, муниципальных служащих, </w:t>
      </w:r>
      <w:r w:rsidR="00224D34">
        <w:rPr>
          <w:sz w:val="26"/>
          <w:szCs w:val="26"/>
          <w:lang w:eastAsia="zh-CN"/>
        </w:rPr>
        <w:t>«ГБУ НО «УМФЦ»</w:t>
      </w:r>
      <w:r w:rsidR="00224D34" w:rsidRPr="00180FC8">
        <w:rPr>
          <w:sz w:val="26"/>
          <w:szCs w:val="26"/>
        </w:rPr>
        <w:t xml:space="preserve">, </w:t>
      </w:r>
      <w:r w:rsidR="00224D34">
        <w:rPr>
          <w:sz w:val="26"/>
          <w:szCs w:val="26"/>
        </w:rPr>
        <w:t xml:space="preserve">сотрудников </w:t>
      </w:r>
      <w:r w:rsidR="00224D34">
        <w:rPr>
          <w:sz w:val="26"/>
          <w:szCs w:val="26"/>
          <w:lang w:eastAsia="zh-CN"/>
        </w:rPr>
        <w:t>«ГБУ НО «УМФЦ»,</w:t>
      </w:r>
      <w:r w:rsidR="00224D34" w:rsidRPr="00180FC8">
        <w:rPr>
          <w:sz w:val="26"/>
          <w:szCs w:val="26"/>
        </w:rPr>
        <w:t xml:space="preserve"> при предоставлении муниципальной услуги.</w:t>
      </w:r>
    </w:p>
    <w:p w:rsidR="00CB3F7A" w:rsidRPr="00B1559C" w:rsidRDefault="00A8186F" w:rsidP="00DB0F5C">
      <w:pPr>
        <w:pStyle w:val="a9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559C">
        <w:rPr>
          <w:rFonts w:ascii="Times New Roman" w:hAnsi="Times New Roman" w:cs="Times New Roman"/>
          <w:i/>
          <w:sz w:val="25"/>
          <w:szCs w:val="25"/>
        </w:rPr>
        <w:t>Риски, связанные с текущей ситуацией:</w:t>
      </w:r>
      <w:r w:rsidRPr="00B1559C">
        <w:rPr>
          <w:rFonts w:ascii="Times New Roman" w:hAnsi="Times New Roman" w:cs="Times New Roman"/>
          <w:sz w:val="25"/>
          <w:szCs w:val="25"/>
        </w:rPr>
        <w:t xml:space="preserve"> </w:t>
      </w:r>
      <w:r w:rsidR="00753796" w:rsidRPr="00B1559C">
        <w:rPr>
          <w:rFonts w:ascii="Times New Roman" w:hAnsi="Times New Roman" w:cs="Times New Roman"/>
          <w:sz w:val="25"/>
          <w:szCs w:val="25"/>
        </w:rPr>
        <w:t>отсутствуют.</w:t>
      </w:r>
    </w:p>
    <w:p w:rsidR="00BE72FF" w:rsidRDefault="00A8186F" w:rsidP="00DB0F5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559C">
        <w:rPr>
          <w:rFonts w:ascii="Times New Roman" w:hAnsi="Times New Roman" w:cs="Times New Roman"/>
          <w:i/>
          <w:sz w:val="25"/>
          <w:szCs w:val="25"/>
        </w:rPr>
        <w:lastRenderedPageBreak/>
        <w:t xml:space="preserve">Последствия, если никаких действий не будет предпринято: </w:t>
      </w:r>
      <w:r w:rsidR="00753796" w:rsidRPr="00B1559C">
        <w:rPr>
          <w:rFonts w:ascii="Times New Roman" w:hAnsi="Times New Roman" w:cs="Times New Roman"/>
          <w:sz w:val="25"/>
          <w:szCs w:val="25"/>
        </w:rPr>
        <w:t xml:space="preserve">возможность нарушения прав </w:t>
      </w:r>
      <w:r w:rsidR="00224D34">
        <w:rPr>
          <w:rFonts w:ascii="Times New Roman" w:hAnsi="Times New Roman" w:cs="Times New Roman"/>
          <w:sz w:val="25"/>
          <w:szCs w:val="25"/>
        </w:rPr>
        <w:t>физи</w:t>
      </w:r>
      <w:r w:rsidR="00BE72FF">
        <w:rPr>
          <w:rFonts w:ascii="Times New Roman" w:hAnsi="Times New Roman" w:cs="Times New Roman"/>
          <w:sz w:val="25"/>
          <w:szCs w:val="25"/>
        </w:rPr>
        <w:t xml:space="preserve">ческих, </w:t>
      </w:r>
      <w:r w:rsidR="00753796" w:rsidRPr="00B1559C">
        <w:rPr>
          <w:rFonts w:ascii="Times New Roman" w:hAnsi="Times New Roman" w:cs="Times New Roman"/>
          <w:sz w:val="25"/>
          <w:szCs w:val="25"/>
        </w:rPr>
        <w:t>юридических лиц и индивидуальных предпринимателей</w:t>
      </w:r>
      <w:r w:rsidR="00501BEB" w:rsidRPr="00B1559C">
        <w:rPr>
          <w:rFonts w:ascii="Times New Roman" w:hAnsi="Times New Roman" w:cs="Times New Roman"/>
          <w:sz w:val="25"/>
          <w:szCs w:val="25"/>
        </w:rPr>
        <w:t xml:space="preserve"> </w:t>
      </w:r>
      <w:r w:rsidR="00753796" w:rsidRPr="00B1559C">
        <w:rPr>
          <w:rFonts w:ascii="Times New Roman" w:hAnsi="Times New Roman" w:cs="Times New Roman"/>
          <w:sz w:val="25"/>
          <w:szCs w:val="25"/>
        </w:rPr>
        <w:t xml:space="preserve">при </w:t>
      </w:r>
      <w:r w:rsidR="00BE72FF">
        <w:rPr>
          <w:rFonts w:ascii="Times New Roman" w:hAnsi="Times New Roman" w:cs="Times New Roman"/>
          <w:sz w:val="25"/>
          <w:szCs w:val="25"/>
        </w:rPr>
        <w:t xml:space="preserve">оказании муниципальной услуги. </w:t>
      </w:r>
    </w:p>
    <w:p w:rsidR="00A8186F" w:rsidRPr="00B1559C" w:rsidRDefault="00574D6C" w:rsidP="00DB0F5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 xml:space="preserve">Социальные </w:t>
      </w:r>
      <w:r w:rsidRPr="00B1559C">
        <w:rPr>
          <w:rFonts w:ascii="Times New Roman" w:hAnsi="Times New Roman" w:cs="Times New Roman"/>
          <w:i/>
          <w:sz w:val="25"/>
          <w:szCs w:val="25"/>
        </w:rPr>
        <w:t>группы, экономические сектора или территории, на которые</w:t>
      </w:r>
      <w:r w:rsidR="0067453E" w:rsidRPr="00B1559C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A8186F" w:rsidRPr="00B1559C">
        <w:rPr>
          <w:rFonts w:ascii="Times New Roman" w:hAnsi="Times New Roman" w:cs="Times New Roman"/>
          <w:i/>
          <w:sz w:val="25"/>
          <w:szCs w:val="25"/>
        </w:rPr>
        <w:t>оказывается воздействие:</w:t>
      </w:r>
      <w:r w:rsidR="00A8186F" w:rsidRPr="00B1559C">
        <w:rPr>
          <w:rFonts w:ascii="Times New Roman" w:hAnsi="Times New Roman" w:cs="Times New Roman"/>
          <w:sz w:val="25"/>
          <w:szCs w:val="25"/>
        </w:rPr>
        <w:t xml:space="preserve"> </w:t>
      </w:r>
      <w:r w:rsidR="00BE72FF">
        <w:rPr>
          <w:rFonts w:ascii="Times New Roman" w:hAnsi="Times New Roman" w:cs="Times New Roman"/>
          <w:sz w:val="25"/>
          <w:szCs w:val="25"/>
        </w:rPr>
        <w:t xml:space="preserve">физические лица, </w:t>
      </w:r>
      <w:r w:rsidR="00753796" w:rsidRPr="00B1559C">
        <w:rPr>
          <w:rFonts w:ascii="Times New Roman" w:hAnsi="Times New Roman" w:cs="Times New Roman"/>
          <w:sz w:val="25"/>
          <w:szCs w:val="25"/>
        </w:rPr>
        <w:t xml:space="preserve">индивидуальные предприниматели и </w:t>
      </w:r>
      <w:r w:rsidR="00BE72FF">
        <w:rPr>
          <w:rFonts w:ascii="Times New Roman" w:hAnsi="Times New Roman" w:cs="Times New Roman"/>
          <w:sz w:val="25"/>
          <w:szCs w:val="25"/>
        </w:rPr>
        <w:t>юридические лица.</w:t>
      </w:r>
    </w:p>
    <w:p w:rsidR="00A8186F" w:rsidRPr="00B1559C" w:rsidRDefault="00A8186F" w:rsidP="00DB0F5C">
      <w:pPr>
        <w:pStyle w:val="ConsPlusNonforma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384"/>
      <w:bookmarkEnd w:id="2"/>
      <w:r w:rsidRPr="00B1559C">
        <w:rPr>
          <w:rFonts w:ascii="Times New Roman" w:hAnsi="Times New Roman" w:cs="Times New Roman"/>
          <w:sz w:val="26"/>
          <w:szCs w:val="26"/>
        </w:rPr>
        <w:t>Цели регулирования:</w:t>
      </w:r>
    </w:p>
    <w:p w:rsidR="00D02753" w:rsidRPr="00B1559C" w:rsidRDefault="00D02753" w:rsidP="00DB0F5C">
      <w:pPr>
        <w:pStyle w:val="ConsPlusNonformat"/>
        <w:spacing w:line="276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A8186F" w:rsidRPr="00BE72FF" w:rsidRDefault="00A8186F" w:rsidP="00DB0F5C">
      <w:pPr>
        <w:pStyle w:val="ConsPlusTitle"/>
        <w:spacing w:line="276" w:lineRule="auto"/>
        <w:jc w:val="both"/>
        <w:rPr>
          <w:b w:val="0"/>
          <w:bCs/>
          <w:sz w:val="26"/>
          <w:szCs w:val="26"/>
        </w:rPr>
      </w:pPr>
      <w:r w:rsidRPr="00BE72FF">
        <w:rPr>
          <w:rFonts w:ascii="Times New Roman" w:hAnsi="Times New Roman" w:cs="Times New Roman"/>
          <w:b w:val="0"/>
          <w:i/>
          <w:sz w:val="26"/>
          <w:szCs w:val="26"/>
        </w:rPr>
        <w:t>Основные цели регулирования:</w:t>
      </w:r>
      <w:r w:rsidR="00BE72FF" w:rsidRPr="00BE72F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35914" w:rsidRPr="00BE72FF">
        <w:rPr>
          <w:rFonts w:ascii="Times New Roman" w:hAnsi="Times New Roman" w:cs="Times New Roman"/>
          <w:b w:val="0"/>
          <w:sz w:val="25"/>
          <w:szCs w:val="25"/>
        </w:rPr>
        <w:t xml:space="preserve">Предлагаемое правовое регулирование направлено на надлежащее исполнение </w:t>
      </w:r>
      <w:r w:rsidR="00BE72FF" w:rsidRPr="00BE72FF">
        <w:rPr>
          <w:rFonts w:ascii="Times New Roman" w:hAnsi="Times New Roman" w:cs="Times New Roman"/>
          <w:b w:val="0"/>
          <w:sz w:val="26"/>
          <w:szCs w:val="26"/>
        </w:rPr>
        <w:t>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</w:t>
      </w:r>
      <w:r w:rsidR="00BE72FF" w:rsidRPr="00BE72FF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835914" w:rsidRPr="00BE72FF">
        <w:rPr>
          <w:rFonts w:ascii="Times New Roman" w:hAnsi="Times New Roman" w:cs="Times New Roman"/>
          <w:b w:val="0"/>
          <w:sz w:val="25"/>
          <w:szCs w:val="25"/>
        </w:rPr>
        <w:t>Отсутствие да</w:t>
      </w:r>
      <w:r w:rsidR="00CB3F7A" w:rsidRPr="00BE72FF">
        <w:rPr>
          <w:rFonts w:ascii="Times New Roman" w:hAnsi="Times New Roman" w:cs="Times New Roman"/>
          <w:b w:val="0"/>
          <w:sz w:val="25"/>
          <w:szCs w:val="25"/>
        </w:rPr>
        <w:t xml:space="preserve">нного нормативного акта </w:t>
      </w:r>
      <w:r w:rsidR="00A10C93" w:rsidRPr="00BE72FF">
        <w:rPr>
          <w:rFonts w:ascii="Times New Roman" w:hAnsi="Times New Roman" w:cs="Times New Roman"/>
          <w:b w:val="0"/>
          <w:sz w:val="25"/>
          <w:szCs w:val="25"/>
        </w:rPr>
        <w:t>приведет к</w:t>
      </w:r>
      <w:r w:rsidR="00835914" w:rsidRPr="00BE72FF">
        <w:rPr>
          <w:rFonts w:ascii="Times New Roman" w:hAnsi="Times New Roman" w:cs="Times New Roman"/>
          <w:b w:val="0"/>
          <w:sz w:val="25"/>
          <w:szCs w:val="25"/>
        </w:rPr>
        <w:t xml:space="preserve"> наруше</w:t>
      </w:r>
      <w:r w:rsidR="00CB3F7A" w:rsidRPr="00BE72FF">
        <w:rPr>
          <w:rFonts w:ascii="Times New Roman" w:hAnsi="Times New Roman" w:cs="Times New Roman"/>
          <w:b w:val="0"/>
          <w:sz w:val="25"/>
          <w:szCs w:val="25"/>
        </w:rPr>
        <w:t>нию Федерального Закона</w:t>
      </w:r>
      <w:r w:rsidR="00835914" w:rsidRPr="00BE72FF">
        <w:rPr>
          <w:rFonts w:ascii="Times New Roman" w:hAnsi="Times New Roman" w:cs="Times New Roman"/>
          <w:b w:val="0"/>
          <w:sz w:val="25"/>
          <w:szCs w:val="25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02.05.2006 № 59-ФЗ «О порядке рассмотрения обращений граждан Российской Федерации».</w:t>
      </w:r>
    </w:p>
    <w:p w:rsidR="00A12543" w:rsidRPr="00BE72FF" w:rsidRDefault="00A12543" w:rsidP="00DB0F5C">
      <w:pPr>
        <w:pStyle w:val="a9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72FF">
        <w:rPr>
          <w:rFonts w:ascii="Times New Roman" w:hAnsi="Times New Roman" w:cs="Times New Roman"/>
          <w:sz w:val="25"/>
          <w:szCs w:val="25"/>
        </w:rPr>
        <w:t>Целью предполагаемого правового регулирования является предотвр</w:t>
      </w:r>
      <w:r w:rsidR="00BE72FF" w:rsidRPr="00BE72FF">
        <w:rPr>
          <w:rFonts w:ascii="Times New Roman" w:hAnsi="Times New Roman" w:cs="Times New Roman"/>
          <w:sz w:val="25"/>
          <w:szCs w:val="25"/>
        </w:rPr>
        <w:t xml:space="preserve">ащение или сокращение </w:t>
      </w:r>
      <w:r w:rsidR="00224E32" w:rsidRPr="00BE72FF">
        <w:rPr>
          <w:rFonts w:ascii="Times New Roman" w:hAnsi="Times New Roman" w:cs="Times New Roman"/>
          <w:sz w:val="25"/>
          <w:szCs w:val="25"/>
        </w:rPr>
        <w:t>нарушений</w:t>
      </w:r>
      <w:r w:rsidRPr="00BE72FF">
        <w:rPr>
          <w:rFonts w:ascii="Times New Roman" w:hAnsi="Times New Roman" w:cs="Times New Roman"/>
          <w:sz w:val="25"/>
          <w:szCs w:val="25"/>
        </w:rPr>
        <w:t xml:space="preserve"> требований </w:t>
      </w:r>
      <w:r w:rsidR="00D21A45" w:rsidRPr="00BE72FF">
        <w:rPr>
          <w:rFonts w:ascii="Times New Roman" w:hAnsi="Times New Roman" w:cs="Times New Roman"/>
          <w:sz w:val="25"/>
          <w:szCs w:val="25"/>
        </w:rPr>
        <w:t>законо</w:t>
      </w:r>
      <w:r w:rsidR="00BE72FF" w:rsidRPr="00BE72FF">
        <w:rPr>
          <w:rFonts w:ascii="Times New Roman" w:hAnsi="Times New Roman" w:cs="Times New Roman"/>
          <w:sz w:val="25"/>
          <w:szCs w:val="25"/>
        </w:rPr>
        <w:t xml:space="preserve">дательства Российской Федерации. </w:t>
      </w:r>
      <w:r w:rsidR="00D21A45" w:rsidRPr="00BE72F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E4D2A" w:rsidRPr="00B1559C" w:rsidRDefault="006D1241" w:rsidP="00DB0F5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59C">
        <w:rPr>
          <w:rFonts w:ascii="Times New Roman" w:hAnsi="Times New Roman" w:cs="Times New Roman"/>
          <w:i/>
          <w:sz w:val="26"/>
          <w:szCs w:val="26"/>
        </w:rPr>
        <w:t xml:space="preserve">Обоснование </w:t>
      </w:r>
      <w:r w:rsidR="002D20F6" w:rsidRPr="00B1559C">
        <w:rPr>
          <w:rFonts w:ascii="Times New Roman" w:hAnsi="Times New Roman" w:cs="Times New Roman"/>
          <w:i/>
          <w:sz w:val="26"/>
          <w:szCs w:val="26"/>
        </w:rPr>
        <w:t>неэффективности действующего</w:t>
      </w:r>
      <w:r w:rsidR="00A8186F" w:rsidRPr="00B1559C">
        <w:rPr>
          <w:rFonts w:ascii="Times New Roman" w:hAnsi="Times New Roman" w:cs="Times New Roman"/>
          <w:i/>
          <w:sz w:val="26"/>
          <w:szCs w:val="26"/>
        </w:rPr>
        <w:t xml:space="preserve"> в</w:t>
      </w:r>
      <w:r w:rsidR="002D20F6" w:rsidRPr="00B1559C">
        <w:rPr>
          <w:rFonts w:ascii="Times New Roman" w:hAnsi="Times New Roman" w:cs="Times New Roman"/>
          <w:i/>
          <w:sz w:val="26"/>
          <w:szCs w:val="26"/>
        </w:rPr>
        <w:t xml:space="preserve"> рассматриваемой </w:t>
      </w:r>
      <w:r w:rsidR="00A8186F" w:rsidRPr="00B1559C">
        <w:rPr>
          <w:rFonts w:ascii="Times New Roman" w:hAnsi="Times New Roman" w:cs="Times New Roman"/>
          <w:i/>
          <w:sz w:val="26"/>
          <w:szCs w:val="26"/>
        </w:rPr>
        <w:t>сфере</w:t>
      </w:r>
      <w:r w:rsidR="002D20F6" w:rsidRPr="00B155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8186F" w:rsidRPr="00B1559C">
        <w:rPr>
          <w:rFonts w:ascii="Times New Roman" w:hAnsi="Times New Roman" w:cs="Times New Roman"/>
          <w:i/>
          <w:sz w:val="26"/>
          <w:szCs w:val="26"/>
        </w:rPr>
        <w:t>регулирования:</w:t>
      </w:r>
      <w:r w:rsidR="00A8186F" w:rsidRPr="00B1559C">
        <w:rPr>
          <w:rFonts w:ascii="Times New Roman" w:hAnsi="Times New Roman" w:cs="Times New Roman"/>
          <w:sz w:val="26"/>
          <w:szCs w:val="26"/>
        </w:rPr>
        <w:t xml:space="preserve"> </w:t>
      </w:r>
      <w:r w:rsidR="006E4D2A" w:rsidRPr="00B1559C">
        <w:rPr>
          <w:rFonts w:ascii="Times New Roman" w:hAnsi="Times New Roman" w:cs="Times New Roman"/>
          <w:sz w:val="26"/>
          <w:szCs w:val="26"/>
        </w:rPr>
        <w:t>действующ</w:t>
      </w:r>
      <w:r w:rsidR="002E2ECB" w:rsidRPr="00B1559C">
        <w:rPr>
          <w:rFonts w:ascii="Times New Roman" w:hAnsi="Times New Roman" w:cs="Times New Roman"/>
          <w:sz w:val="26"/>
          <w:szCs w:val="26"/>
        </w:rPr>
        <w:t>ий нормативно правовой акт</w:t>
      </w:r>
      <w:r w:rsidR="006E4D2A" w:rsidRPr="00B1559C">
        <w:rPr>
          <w:rFonts w:ascii="Times New Roman" w:hAnsi="Times New Roman" w:cs="Times New Roman"/>
          <w:sz w:val="26"/>
          <w:szCs w:val="26"/>
        </w:rPr>
        <w:t xml:space="preserve"> </w:t>
      </w:r>
      <w:r w:rsidR="002E2ECB" w:rsidRPr="00B1559C">
        <w:rPr>
          <w:rFonts w:ascii="Times New Roman" w:hAnsi="Times New Roman" w:cs="Times New Roman"/>
          <w:sz w:val="26"/>
          <w:szCs w:val="26"/>
        </w:rPr>
        <w:t>эффективен</w:t>
      </w:r>
      <w:r w:rsidR="006E4D2A" w:rsidRPr="00B1559C">
        <w:rPr>
          <w:rFonts w:ascii="Times New Roman" w:hAnsi="Times New Roman" w:cs="Times New Roman"/>
          <w:sz w:val="26"/>
          <w:szCs w:val="26"/>
        </w:rPr>
        <w:t xml:space="preserve">, но требуется </w:t>
      </w:r>
      <w:r w:rsidR="002E2ECB" w:rsidRPr="00B1559C">
        <w:rPr>
          <w:rFonts w:ascii="Times New Roman" w:hAnsi="Times New Roman" w:cs="Times New Roman"/>
          <w:sz w:val="26"/>
          <w:szCs w:val="26"/>
        </w:rPr>
        <w:t>его</w:t>
      </w:r>
      <w:r w:rsidR="006E4D2A" w:rsidRPr="00B1559C">
        <w:rPr>
          <w:rFonts w:ascii="Times New Roman" w:hAnsi="Times New Roman" w:cs="Times New Roman"/>
          <w:sz w:val="26"/>
          <w:szCs w:val="26"/>
        </w:rPr>
        <w:t xml:space="preserve"> актуализация</w:t>
      </w:r>
      <w:r w:rsidR="002E2ECB" w:rsidRPr="00B1559C">
        <w:rPr>
          <w:rFonts w:ascii="Times New Roman" w:hAnsi="Times New Roman" w:cs="Times New Roman"/>
          <w:sz w:val="26"/>
          <w:szCs w:val="26"/>
        </w:rPr>
        <w:t>.</w:t>
      </w:r>
    </w:p>
    <w:p w:rsidR="002D20F6" w:rsidRPr="00B1559C" w:rsidRDefault="002D20F6" w:rsidP="00DB0F5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5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1A2E" w:rsidRPr="00B1559C" w:rsidRDefault="00A8186F" w:rsidP="00DB0F5C">
      <w:pPr>
        <w:pStyle w:val="ConsPlusNonforma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392"/>
      <w:bookmarkEnd w:id="3"/>
      <w:r w:rsidRPr="00B1559C">
        <w:rPr>
          <w:rFonts w:ascii="Times New Roman" w:hAnsi="Times New Roman" w:cs="Times New Roman"/>
          <w:sz w:val="26"/>
          <w:szCs w:val="26"/>
        </w:rPr>
        <w:t>Возможные варианты достижения поставленной цели:</w:t>
      </w:r>
    </w:p>
    <w:p w:rsidR="00D02753" w:rsidRPr="00B1559C" w:rsidRDefault="00D02753" w:rsidP="00DB0F5C">
      <w:pPr>
        <w:pStyle w:val="ConsPlusNonformat"/>
        <w:spacing w:line="276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2D20F6" w:rsidRPr="00B1559C" w:rsidRDefault="00A8186F" w:rsidP="00DB0F5C">
      <w:pPr>
        <w:pStyle w:val="ConsPlusNonformat"/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B1559C">
        <w:rPr>
          <w:rFonts w:ascii="Times New Roman" w:hAnsi="Times New Roman" w:cs="Times New Roman"/>
          <w:i/>
          <w:sz w:val="25"/>
          <w:szCs w:val="25"/>
        </w:rPr>
        <w:t>Невмешательство:</w:t>
      </w:r>
      <w:r w:rsidR="002D20F6" w:rsidRPr="00B1559C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2D20F6" w:rsidRPr="00B1559C">
        <w:rPr>
          <w:rFonts w:ascii="Times New Roman" w:hAnsi="Times New Roman" w:cs="Times New Roman"/>
          <w:sz w:val="25"/>
          <w:szCs w:val="25"/>
        </w:rPr>
        <w:t>недопустимо.</w:t>
      </w:r>
    </w:p>
    <w:p w:rsidR="002D20F6" w:rsidRPr="00B1559C" w:rsidRDefault="00A8186F" w:rsidP="00DB0F5C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1559C">
        <w:rPr>
          <w:rFonts w:ascii="Times New Roman" w:hAnsi="Times New Roman" w:cs="Times New Roman"/>
          <w:i/>
          <w:sz w:val="25"/>
          <w:szCs w:val="25"/>
        </w:rPr>
        <w:t xml:space="preserve">Совершенствование применения существующего регулирования: </w:t>
      </w:r>
      <w:r w:rsidR="00A12543" w:rsidRPr="00B1559C">
        <w:rPr>
          <w:rFonts w:ascii="Times New Roman" w:hAnsi="Times New Roman" w:cs="Times New Roman"/>
          <w:sz w:val="25"/>
          <w:szCs w:val="25"/>
        </w:rPr>
        <w:t>не рассматривается</w:t>
      </w:r>
      <w:r w:rsidR="00753796" w:rsidRPr="00B1559C">
        <w:rPr>
          <w:rFonts w:ascii="Times New Roman" w:hAnsi="Times New Roman" w:cs="Times New Roman"/>
          <w:sz w:val="25"/>
          <w:szCs w:val="25"/>
        </w:rPr>
        <w:t>.</w:t>
      </w:r>
    </w:p>
    <w:p w:rsidR="00A8186F" w:rsidRPr="00B1559C" w:rsidRDefault="00A8186F" w:rsidP="00DB0F5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559C">
        <w:rPr>
          <w:rFonts w:ascii="Times New Roman" w:hAnsi="Times New Roman" w:cs="Times New Roman"/>
          <w:i/>
          <w:sz w:val="25"/>
          <w:szCs w:val="25"/>
        </w:rPr>
        <w:t xml:space="preserve">Саморегулирование: </w:t>
      </w:r>
      <w:r w:rsidR="00200283" w:rsidRPr="00B1559C">
        <w:rPr>
          <w:rFonts w:ascii="Times New Roman" w:hAnsi="Times New Roman" w:cs="Times New Roman"/>
          <w:sz w:val="25"/>
          <w:szCs w:val="25"/>
        </w:rPr>
        <w:t>участники соответствующих отношений самостоятельно не вправе решать и регулировать данный вопрос</w:t>
      </w:r>
      <w:r w:rsidR="002D20F6" w:rsidRPr="00B1559C">
        <w:rPr>
          <w:rFonts w:ascii="Times New Roman" w:hAnsi="Times New Roman" w:cs="Times New Roman"/>
          <w:sz w:val="25"/>
          <w:szCs w:val="25"/>
        </w:rPr>
        <w:t>.</w:t>
      </w:r>
    </w:p>
    <w:p w:rsidR="00A8186F" w:rsidRPr="00574D6C" w:rsidRDefault="00A8186F" w:rsidP="00DB0F5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559C">
        <w:rPr>
          <w:rFonts w:ascii="Times New Roman" w:hAnsi="Times New Roman" w:cs="Times New Roman"/>
          <w:i/>
          <w:sz w:val="25"/>
          <w:szCs w:val="25"/>
        </w:rPr>
        <w:t>Прямое регулирование:</w:t>
      </w:r>
      <w:r w:rsidR="00574D6C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574D6C" w:rsidRPr="00574D6C">
        <w:rPr>
          <w:rFonts w:ascii="Times New Roman" w:hAnsi="Times New Roman" w:cs="Times New Roman"/>
          <w:sz w:val="25"/>
          <w:szCs w:val="25"/>
        </w:rPr>
        <w:t>на п</w:t>
      </w:r>
      <w:r w:rsidR="00BE72FF" w:rsidRPr="00574D6C">
        <w:rPr>
          <w:rFonts w:ascii="Times New Roman" w:hAnsi="Times New Roman" w:cs="Times New Roman"/>
          <w:sz w:val="26"/>
          <w:szCs w:val="26"/>
        </w:rPr>
        <w:t>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BE72FF" w:rsidRPr="00574D6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8186F" w:rsidRPr="00B1559C" w:rsidRDefault="00574D6C" w:rsidP="00DB0F5C">
      <w:pPr>
        <w:pStyle w:val="ConsPlusNonformat"/>
        <w:spacing w:line="276" w:lineRule="auto"/>
        <w:rPr>
          <w:rFonts w:ascii="Times New Roman" w:hAnsi="Times New Roman" w:cs="Times New Roman"/>
          <w:i/>
          <w:sz w:val="25"/>
          <w:szCs w:val="25"/>
        </w:rPr>
      </w:pPr>
      <w:r w:rsidRPr="00B1559C">
        <w:rPr>
          <w:rFonts w:ascii="Times New Roman" w:hAnsi="Times New Roman" w:cs="Times New Roman"/>
          <w:i/>
          <w:sz w:val="25"/>
          <w:szCs w:val="25"/>
        </w:rPr>
        <w:t>Какие инструменты могут быть использованы для достижения</w:t>
      </w:r>
      <w:r w:rsidR="00A8186F" w:rsidRPr="00B1559C">
        <w:rPr>
          <w:rFonts w:ascii="Times New Roman" w:hAnsi="Times New Roman" w:cs="Times New Roman"/>
          <w:i/>
          <w:sz w:val="25"/>
          <w:szCs w:val="25"/>
        </w:rPr>
        <w:t xml:space="preserve"> поставленной</w:t>
      </w:r>
    </w:p>
    <w:p w:rsidR="00A8186F" w:rsidRPr="00B1559C" w:rsidRDefault="00785523" w:rsidP="00DB0F5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559C">
        <w:rPr>
          <w:rFonts w:ascii="Times New Roman" w:hAnsi="Times New Roman" w:cs="Times New Roman"/>
          <w:i/>
          <w:sz w:val="25"/>
          <w:szCs w:val="25"/>
        </w:rPr>
        <w:t>цели?</w:t>
      </w:r>
      <w:r w:rsidRPr="00B1559C">
        <w:rPr>
          <w:rFonts w:ascii="Times New Roman" w:hAnsi="Times New Roman" w:cs="Times New Roman"/>
          <w:sz w:val="25"/>
          <w:szCs w:val="25"/>
        </w:rPr>
        <w:t xml:space="preserve"> </w:t>
      </w:r>
      <w:r w:rsidR="00200283" w:rsidRPr="00B1559C">
        <w:rPr>
          <w:rFonts w:ascii="Times New Roman" w:hAnsi="Times New Roman" w:cs="Times New Roman"/>
          <w:sz w:val="25"/>
          <w:szCs w:val="25"/>
        </w:rPr>
        <w:t>принятие нормативного правового акта.</w:t>
      </w:r>
    </w:p>
    <w:p w:rsidR="00200283" w:rsidRPr="00B1559C" w:rsidRDefault="00200283" w:rsidP="00DB0F5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8186F" w:rsidRPr="00B1559C" w:rsidRDefault="00A8186F" w:rsidP="00DB0F5C">
      <w:pPr>
        <w:pStyle w:val="ConsPlusNonforma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406"/>
      <w:bookmarkEnd w:id="4"/>
      <w:r w:rsidRPr="00B1559C">
        <w:rPr>
          <w:rFonts w:ascii="Times New Roman" w:hAnsi="Times New Roman" w:cs="Times New Roman"/>
          <w:sz w:val="26"/>
          <w:szCs w:val="26"/>
        </w:rPr>
        <w:t>Публичные консультации:</w:t>
      </w:r>
    </w:p>
    <w:p w:rsidR="00D02753" w:rsidRPr="00B1559C" w:rsidRDefault="00D02753" w:rsidP="00DB0F5C">
      <w:pPr>
        <w:pStyle w:val="ConsPlusNonformat"/>
        <w:spacing w:line="276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A8186F" w:rsidRPr="00B1559C" w:rsidRDefault="00A8186F" w:rsidP="00DB0F5C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1559C">
        <w:rPr>
          <w:rFonts w:ascii="Times New Roman" w:hAnsi="Times New Roman" w:cs="Times New Roman"/>
          <w:i/>
          <w:sz w:val="26"/>
          <w:szCs w:val="26"/>
        </w:rPr>
        <w:t>Стороны, с которыми были проведены консультации:</w:t>
      </w:r>
      <w:r w:rsidR="00501BEB" w:rsidRPr="00B1559C">
        <w:rPr>
          <w:rFonts w:ascii="Times New Roman" w:hAnsi="Times New Roman" w:cs="Times New Roman"/>
          <w:sz w:val="26"/>
          <w:szCs w:val="26"/>
        </w:rPr>
        <w:t xml:space="preserve"> АНО «</w:t>
      </w:r>
      <w:proofErr w:type="spellStart"/>
      <w:r w:rsidR="00501BEB" w:rsidRPr="00B1559C">
        <w:rPr>
          <w:rFonts w:ascii="Times New Roman" w:hAnsi="Times New Roman" w:cs="Times New Roman"/>
          <w:sz w:val="26"/>
          <w:szCs w:val="26"/>
        </w:rPr>
        <w:t>Шахунский</w:t>
      </w:r>
      <w:proofErr w:type="spellEnd"/>
      <w:r w:rsidR="00501BEB" w:rsidRPr="00B1559C">
        <w:rPr>
          <w:rFonts w:ascii="Times New Roman" w:hAnsi="Times New Roman" w:cs="Times New Roman"/>
          <w:sz w:val="26"/>
          <w:szCs w:val="26"/>
        </w:rPr>
        <w:t xml:space="preserve"> центр развития бизнеса»,</w:t>
      </w:r>
      <w:r w:rsidR="00574D6C">
        <w:rPr>
          <w:rFonts w:ascii="Times New Roman" w:hAnsi="Times New Roman" w:cs="Times New Roman"/>
          <w:sz w:val="26"/>
          <w:szCs w:val="26"/>
        </w:rPr>
        <w:t xml:space="preserve"> ООО «Локомотив», ООО «Тепло»</w:t>
      </w:r>
    </w:p>
    <w:p w:rsidR="00A8186F" w:rsidRPr="00B1559C" w:rsidRDefault="00A8186F" w:rsidP="00DB0F5C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1559C">
        <w:rPr>
          <w:rFonts w:ascii="Times New Roman" w:hAnsi="Times New Roman" w:cs="Times New Roman"/>
          <w:i/>
          <w:sz w:val="26"/>
          <w:szCs w:val="26"/>
        </w:rPr>
        <w:t>Основные результаты консультаций:</w:t>
      </w:r>
      <w:r w:rsidRPr="00B1559C">
        <w:rPr>
          <w:rFonts w:ascii="Times New Roman" w:hAnsi="Times New Roman" w:cs="Times New Roman"/>
          <w:sz w:val="26"/>
          <w:szCs w:val="26"/>
        </w:rPr>
        <w:t xml:space="preserve"> </w:t>
      </w:r>
      <w:r w:rsidR="0067453E" w:rsidRPr="00B1559C">
        <w:rPr>
          <w:rFonts w:ascii="Times New Roman" w:hAnsi="Times New Roman" w:cs="Times New Roman"/>
          <w:sz w:val="26"/>
          <w:szCs w:val="26"/>
        </w:rPr>
        <w:t>замечаний по проекту акта не выявлено.</w:t>
      </w:r>
    </w:p>
    <w:p w:rsidR="00D02753" w:rsidRPr="00B1559C" w:rsidRDefault="00D02753" w:rsidP="00DB0F5C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8186F" w:rsidRPr="00B1559C" w:rsidRDefault="00A8186F" w:rsidP="00DB0F5C">
      <w:pPr>
        <w:pStyle w:val="ConsPlusNonforma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ar413"/>
      <w:bookmarkEnd w:id="5"/>
      <w:r w:rsidRPr="00B1559C">
        <w:rPr>
          <w:rFonts w:ascii="Times New Roman" w:hAnsi="Times New Roman" w:cs="Times New Roman"/>
          <w:sz w:val="26"/>
          <w:szCs w:val="26"/>
        </w:rPr>
        <w:t>Рекомендуемый вариант регулирующего решения:</w:t>
      </w:r>
    </w:p>
    <w:p w:rsidR="00D02753" w:rsidRPr="00B1559C" w:rsidRDefault="00D02753" w:rsidP="00DB0F5C">
      <w:pPr>
        <w:pStyle w:val="ConsPlusNonformat"/>
        <w:spacing w:line="276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501BEB" w:rsidRPr="00B1559C" w:rsidRDefault="00574D6C" w:rsidP="00DB0F5C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Описание выбранного </w:t>
      </w:r>
      <w:r w:rsidRPr="00B1559C">
        <w:rPr>
          <w:rFonts w:ascii="Times New Roman" w:hAnsi="Times New Roman" w:cs="Times New Roman"/>
          <w:i/>
          <w:sz w:val="26"/>
          <w:szCs w:val="26"/>
        </w:rPr>
        <w:t>варианта (принятие новых муниципальных</w:t>
      </w:r>
      <w:r w:rsidR="00A8186F" w:rsidRPr="00B1559C">
        <w:rPr>
          <w:rFonts w:ascii="Times New Roman" w:hAnsi="Times New Roman" w:cs="Times New Roman"/>
          <w:i/>
          <w:sz w:val="26"/>
          <w:szCs w:val="26"/>
        </w:rPr>
        <w:t xml:space="preserve"> нормативных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правовых </w:t>
      </w:r>
      <w:r w:rsidRPr="00B1559C">
        <w:rPr>
          <w:rFonts w:ascii="Times New Roman" w:hAnsi="Times New Roman" w:cs="Times New Roman"/>
          <w:i/>
          <w:sz w:val="26"/>
          <w:szCs w:val="26"/>
        </w:rPr>
        <w:t>актов, признание утратившими силу муниципальных нормативных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1559C">
        <w:rPr>
          <w:rFonts w:ascii="Times New Roman" w:hAnsi="Times New Roman" w:cs="Times New Roman"/>
          <w:i/>
          <w:sz w:val="26"/>
          <w:szCs w:val="26"/>
        </w:rPr>
        <w:t>правовых актов, внесение изменений в</w:t>
      </w:r>
      <w:r w:rsidR="00A8186F" w:rsidRPr="00B1559C">
        <w:rPr>
          <w:rFonts w:ascii="Times New Roman" w:hAnsi="Times New Roman" w:cs="Times New Roman"/>
          <w:i/>
          <w:sz w:val="26"/>
          <w:szCs w:val="26"/>
        </w:rPr>
        <w:t xml:space="preserve"> муниципальные нормативные правовые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8186F" w:rsidRPr="00B1559C">
        <w:rPr>
          <w:rFonts w:ascii="Times New Roman" w:hAnsi="Times New Roman" w:cs="Times New Roman"/>
          <w:i/>
          <w:sz w:val="26"/>
          <w:szCs w:val="26"/>
        </w:rPr>
        <w:t xml:space="preserve">акты, сохранение действующего режима регулирования): </w:t>
      </w:r>
      <w:r w:rsidR="00501BEB" w:rsidRPr="00B1559C">
        <w:rPr>
          <w:rFonts w:ascii="Times New Roman" w:eastAsia="Times New Roman" w:hAnsi="Times New Roman" w:cs="Times New Roman"/>
          <w:sz w:val="26"/>
          <w:szCs w:val="26"/>
        </w:rPr>
        <w:t>Проект предусматривает признание утратившим юридическую силу муниципальных нормативно-правовых актов городского округа город Шахунья Нижегородской области, а именно:</w:t>
      </w:r>
    </w:p>
    <w:p w:rsidR="00574D6C" w:rsidRPr="00180FC8" w:rsidRDefault="00574D6C" w:rsidP="00DB0F5C">
      <w:pPr>
        <w:pStyle w:val="ConsPlusNormal"/>
        <w:spacing w:before="220" w:line="276" w:lineRule="auto"/>
        <w:ind w:firstLine="540"/>
        <w:jc w:val="both"/>
        <w:rPr>
          <w:sz w:val="26"/>
          <w:szCs w:val="26"/>
        </w:rPr>
      </w:pPr>
      <w:r w:rsidRPr="00180FC8">
        <w:rPr>
          <w:sz w:val="26"/>
          <w:szCs w:val="26"/>
        </w:rPr>
        <w:t xml:space="preserve">- от </w:t>
      </w:r>
      <w:r>
        <w:rPr>
          <w:sz w:val="26"/>
          <w:szCs w:val="26"/>
        </w:rPr>
        <w:t>28.05.2015 № 653</w:t>
      </w:r>
      <w:r w:rsidRPr="00180FC8">
        <w:rPr>
          <w:sz w:val="26"/>
          <w:szCs w:val="26"/>
        </w:rPr>
        <w:t xml:space="preserve"> "Об утверждении административного регламента </w:t>
      </w:r>
      <w:r>
        <w:rPr>
          <w:sz w:val="26"/>
          <w:szCs w:val="26"/>
        </w:rPr>
        <w:t xml:space="preserve">Комитета муниципального имущества и земельных ресурсов городского округа город Шахунья </w:t>
      </w:r>
      <w:r w:rsidRPr="00180FC8">
        <w:rPr>
          <w:sz w:val="26"/>
          <w:szCs w:val="26"/>
        </w:rPr>
        <w:t xml:space="preserve">Нижегородской области по </w:t>
      </w:r>
      <w:r>
        <w:rPr>
          <w:sz w:val="26"/>
          <w:szCs w:val="26"/>
        </w:rPr>
        <w:t>предоставлению</w:t>
      </w:r>
      <w:r w:rsidRPr="00180FC8">
        <w:rPr>
          <w:sz w:val="26"/>
          <w:szCs w:val="26"/>
        </w:rPr>
        <w:t xml:space="preserve">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аренду";</w:t>
      </w:r>
    </w:p>
    <w:p w:rsidR="00574D6C" w:rsidRPr="00180FC8" w:rsidRDefault="00574D6C" w:rsidP="00DB0F5C">
      <w:pPr>
        <w:pStyle w:val="ConsPlusNormal"/>
        <w:spacing w:before="220" w:line="276" w:lineRule="auto"/>
        <w:ind w:firstLine="540"/>
        <w:jc w:val="both"/>
        <w:rPr>
          <w:sz w:val="26"/>
          <w:szCs w:val="26"/>
        </w:rPr>
      </w:pPr>
      <w:r w:rsidRPr="00180FC8">
        <w:rPr>
          <w:sz w:val="26"/>
          <w:szCs w:val="26"/>
        </w:rPr>
        <w:t>- от 0</w:t>
      </w:r>
      <w:r>
        <w:rPr>
          <w:sz w:val="26"/>
          <w:szCs w:val="26"/>
        </w:rPr>
        <w:t>3.08</w:t>
      </w:r>
      <w:r w:rsidRPr="00180FC8">
        <w:rPr>
          <w:sz w:val="26"/>
          <w:szCs w:val="26"/>
        </w:rPr>
        <w:t>.201</w:t>
      </w:r>
      <w:r>
        <w:rPr>
          <w:sz w:val="26"/>
          <w:szCs w:val="26"/>
        </w:rPr>
        <w:t>6 №884 «</w:t>
      </w:r>
      <w:r w:rsidRPr="00180FC8">
        <w:rPr>
          <w:sz w:val="26"/>
          <w:szCs w:val="26"/>
        </w:rPr>
        <w:t>О внесении изменения в</w:t>
      </w:r>
      <w:r>
        <w:rPr>
          <w:sz w:val="26"/>
          <w:szCs w:val="26"/>
        </w:rPr>
        <w:t xml:space="preserve"> постановление администрации городского округа город Шахунья Нижегородской области от 28.05.2015</w:t>
      </w:r>
      <w:r w:rsidRPr="00180F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653 </w:t>
      </w:r>
      <w:r w:rsidRPr="00180FC8">
        <w:rPr>
          <w:sz w:val="26"/>
          <w:szCs w:val="26"/>
        </w:rPr>
        <w:t xml:space="preserve">"Об утверждении административного регламента </w:t>
      </w:r>
      <w:r>
        <w:rPr>
          <w:sz w:val="26"/>
          <w:szCs w:val="26"/>
        </w:rPr>
        <w:t xml:space="preserve">Комитета муниципального имущества и земельных ресурсов городского округа город Шахунья </w:t>
      </w:r>
      <w:r w:rsidRPr="00180FC8">
        <w:rPr>
          <w:sz w:val="26"/>
          <w:szCs w:val="26"/>
        </w:rPr>
        <w:t xml:space="preserve">Нижегородской области по </w:t>
      </w:r>
      <w:r>
        <w:rPr>
          <w:sz w:val="26"/>
          <w:szCs w:val="26"/>
        </w:rPr>
        <w:t>предоставлению</w:t>
      </w:r>
      <w:r w:rsidRPr="00180FC8">
        <w:rPr>
          <w:sz w:val="26"/>
          <w:szCs w:val="26"/>
        </w:rPr>
        <w:t xml:space="preserve">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аренду";</w:t>
      </w:r>
    </w:p>
    <w:p w:rsidR="00574D6C" w:rsidRPr="00180FC8" w:rsidRDefault="00574D6C" w:rsidP="00DB0F5C">
      <w:pPr>
        <w:pStyle w:val="ConsPlusNormal"/>
        <w:spacing w:before="220" w:line="276" w:lineRule="auto"/>
        <w:ind w:firstLine="540"/>
        <w:jc w:val="both"/>
        <w:rPr>
          <w:sz w:val="26"/>
          <w:szCs w:val="26"/>
        </w:rPr>
      </w:pPr>
      <w:r w:rsidRPr="00180FC8">
        <w:rPr>
          <w:sz w:val="26"/>
          <w:szCs w:val="26"/>
        </w:rPr>
        <w:t xml:space="preserve">- от </w:t>
      </w:r>
      <w:r>
        <w:rPr>
          <w:sz w:val="26"/>
          <w:szCs w:val="26"/>
        </w:rPr>
        <w:t>14.09.2016 № 1117 «</w:t>
      </w:r>
      <w:r w:rsidRPr="00180FC8">
        <w:rPr>
          <w:sz w:val="26"/>
          <w:szCs w:val="26"/>
        </w:rPr>
        <w:t>О внесении изменения в</w:t>
      </w:r>
      <w:r>
        <w:rPr>
          <w:sz w:val="26"/>
          <w:szCs w:val="26"/>
        </w:rPr>
        <w:t xml:space="preserve"> постановление администрации городского округа город Шахунья Нижегородской области от 28.05.2015</w:t>
      </w:r>
      <w:r w:rsidRPr="00180F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653 </w:t>
      </w:r>
      <w:r w:rsidRPr="00180FC8">
        <w:rPr>
          <w:sz w:val="26"/>
          <w:szCs w:val="26"/>
        </w:rPr>
        <w:t xml:space="preserve">"Об утверждении административного регламента </w:t>
      </w:r>
      <w:r>
        <w:rPr>
          <w:sz w:val="26"/>
          <w:szCs w:val="26"/>
        </w:rPr>
        <w:t xml:space="preserve">Комитета муниципального имущества и земельных ресурсов городского округа город Шахунья </w:t>
      </w:r>
      <w:r w:rsidRPr="00180FC8">
        <w:rPr>
          <w:sz w:val="26"/>
          <w:szCs w:val="26"/>
        </w:rPr>
        <w:t xml:space="preserve">Нижегородской области по </w:t>
      </w:r>
      <w:r>
        <w:rPr>
          <w:sz w:val="26"/>
          <w:szCs w:val="26"/>
        </w:rPr>
        <w:t>предоставлению</w:t>
      </w:r>
      <w:r w:rsidRPr="00180FC8">
        <w:rPr>
          <w:sz w:val="26"/>
          <w:szCs w:val="26"/>
        </w:rPr>
        <w:t xml:space="preserve">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аренду";</w:t>
      </w:r>
    </w:p>
    <w:p w:rsidR="00574D6C" w:rsidRPr="00180FC8" w:rsidRDefault="00574D6C" w:rsidP="00DB0F5C">
      <w:pPr>
        <w:pStyle w:val="ConsPlusNormal"/>
        <w:spacing w:before="220" w:line="276" w:lineRule="auto"/>
        <w:ind w:firstLine="540"/>
        <w:jc w:val="both"/>
        <w:rPr>
          <w:sz w:val="26"/>
          <w:szCs w:val="26"/>
        </w:rPr>
      </w:pPr>
      <w:r w:rsidRPr="00180FC8">
        <w:rPr>
          <w:sz w:val="26"/>
          <w:szCs w:val="26"/>
        </w:rPr>
        <w:t xml:space="preserve">- от </w:t>
      </w:r>
      <w:r>
        <w:rPr>
          <w:sz w:val="26"/>
          <w:szCs w:val="26"/>
        </w:rPr>
        <w:t>20.01.2017 №64 «</w:t>
      </w:r>
      <w:r w:rsidRPr="00180FC8">
        <w:rPr>
          <w:sz w:val="26"/>
          <w:szCs w:val="26"/>
        </w:rPr>
        <w:t>О внесении изменения в</w:t>
      </w:r>
      <w:r>
        <w:rPr>
          <w:sz w:val="26"/>
          <w:szCs w:val="26"/>
        </w:rPr>
        <w:t xml:space="preserve"> постановление администрации городского округа город Шахунья Нижегородской области от 28.05.2015</w:t>
      </w:r>
      <w:r w:rsidRPr="00180F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653 </w:t>
      </w:r>
      <w:r w:rsidRPr="00180FC8">
        <w:rPr>
          <w:sz w:val="26"/>
          <w:szCs w:val="26"/>
        </w:rPr>
        <w:t xml:space="preserve">"Об утверждении административного регламента </w:t>
      </w:r>
      <w:r>
        <w:rPr>
          <w:sz w:val="26"/>
          <w:szCs w:val="26"/>
        </w:rPr>
        <w:t xml:space="preserve">Комитета муниципального имущества и земельных ресурсов городского округа город Шахунья </w:t>
      </w:r>
      <w:r w:rsidRPr="00180FC8">
        <w:rPr>
          <w:sz w:val="26"/>
          <w:szCs w:val="26"/>
        </w:rPr>
        <w:t xml:space="preserve">Нижегородской области по </w:t>
      </w:r>
      <w:r>
        <w:rPr>
          <w:sz w:val="26"/>
          <w:szCs w:val="26"/>
        </w:rPr>
        <w:t>предоставлению</w:t>
      </w:r>
      <w:r w:rsidRPr="00180FC8">
        <w:rPr>
          <w:sz w:val="26"/>
          <w:szCs w:val="26"/>
        </w:rPr>
        <w:t xml:space="preserve">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аренду";</w:t>
      </w:r>
    </w:p>
    <w:p w:rsidR="00574D6C" w:rsidRPr="00180FC8" w:rsidRDefault="00574D6C" w:rsidP="00DB0F5C">
      <w:pPr>
        <w:pStyle w:val="ConsPlusNormal"/>
        <w:spacing w:before="220"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от 15.07.2021 №789 «</w:t>
      </w:r>
      <w:r w:rsidRPr="00180FC8">
        <w:rPr>
          <w:sz w:val="26"/>
          <w:szCs w:val="26"/>
        </w:rPr>
        <w:t>О внесении изменения в</w:t>
      </w:r>
      <w:r>
        <w:rPr>
          <w:sz w:val="26"/>
          <w:szCs w:val="26"/>
        </w:rPr>
        <w:t xml:space="preserve"> постановление администрации городского округа город Шахунья Нижегородской области от 28.05.2015</w:t>
      </w:r>
      <w:r w:rsidRPr="00180F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653 </w:t>
      </w:r>
      <w:r w:rsidRPr="00180FC8">
        <w:rPr>
          <w:sz w:val="26"/>
          <w:szCs w:val="26"/>
        </w:rPr>
        <w:t xml:space="preserve">"Об утверждении административного регламента </w:t>
      </w:r>
      <w:r>
        <w:rPr>
          <w:sz w:val="26"/>
          <w:szCs w:val="26"/>
        </w:rPr>
        <w:t xml:space="preserve">Комитета муниципального имущества и земельных ресурсов городского округа город Шахунья </w:t>
      </w:r>
      <w:r w:rsidRPr="00180FC8">
        <w:rPr>
          <w:sz w:val="26"/>
          <w:szCs w:val="26"/>
        </w:rPr>
        <w:t xml:space="preserve">Нижегородской области по </w:t>
      </w:r>
      <w:r>
        <w:rPr>
          <w:sz w:val="26"/>
          <w:szCs w:val="26"/>
        </w:rPr>
        <w:t>предоставлению</w:t>
      </w:r>
      <w:r w:rsidRPr="00180FC8">
        <w:rPr>
          <w:sz w:val="26"/>
          <w:szCs w:val="26"/>
        </w:rPr>
        <w:t xml:space="preserve"> муниципальной услуги "Предоставление информации об объектах недвижимого имущества, находящихся в муниципальной собственности и пре</w:t>
      </w:r>
      <w:r>
        <w:rPr>
          <w:sz w:val="26"/>
          <w:szCs w:val="26"/>
        </w:rPr>
        <w:t>дназначенных для сдачи в аренду».</w:t>
      </w:r>
    </w:p>
    <w:p w:rsidR="0067453E" w:rsidRPr="00B1559C" w:rsidRDefault="0067453E" w:rsidP="00DB0F5C">
      <w:pPr>
        <w:pStyle w:val="a9"/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1559C">
        <w:rPr>
          <w:rFonts w:ascii="Times New Roman" w:hAnsi="Times New Roman" w:cs="Times New Roman"/>
          <w:i/>
          <w:sz w:val="26"/>
          <w:szCs w:val="26"/>
        </w:rPr>
        <w:lastRenderedPageBreak/>
        <w:t>Ожидаемые выгоды и издержки от реализации выбранного в</w:t>
      </w:r>
      <w:r w:rsidR="00A8186F" w:rsidRPr="00B1559C">
        <w:rPr>
          <w:rFonts w:ascii="Times New Roman" w:hAnsi="Times New Roman" w:cs="Times New Roman"/>
          <w:i/>
          <w:sz w:val="26"/>
          <w:szCs w:val="26"/>
        </w:rPr>
        <w:t>арианта:</w:t>
      </w:r>
      <w:r w:rsidRPr="00B1559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00283" w:rsidRPr="00B1559C">
        <w:rPr>
          <w:rFonts w:ascii="Times New Roman" w:hAnsi="Times New Roman" w:cs="Times New Roman"/>
          <w:sz w:val="25"/>
          <w:szCs w:val="25"/>
        </w:rPr>
        <w:t>дополнительных расходов для бюджета и субъектов предпринимательской деятельности не возникнет.</w:t>
      </w:r>
    </w:p>
    <w:p w:rsidR="00A8186F" w:rsidRPr="00B1559C" w:rsidRDefault="00121CF6" w:rsidP="00DB0F5C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1559C">
        <w:rPr>
          <w:rFonts w:ascii="Times New Roman" w:hAnsi="Times New Roman" w:cs="Times New Roman"/>
          <w:i/>
          <w:sz w:val="26"/>
          <w:szCs w:val="26"/>
        </w:rPr>
        <w:t xml:space="preserve">Необходимые меры, позволяющие </w:t>
      </w:r>
      <w:r w:rsidR="00574D6C">
        <w:rPr>
          <w:rFonts w:ascii="Times New Roman" w:hAnsi="Times New Roman" w:cs="Times New Roman"/>
          <w:i/>
          <w:sz w:val="26"/>
          <w:szCs w:val="26"/>
        </w:rPr>
        <w:t xml:space="preserve">минимизировать </w:t>
      </w:r>
      <w:r w:rsidR="00574D6C" w:rsidRPr="00B1559C">
        <w:rPr>
          <w:rFonts w:ascii="Times New Roman" w:hAnsi="Times New Roman" w:cs="Times New Roman"/>
          <w:i/>
          <w:sz w:val="26"/>
          <w:szCs w:val="26"/>
        </w:rPr>
        <w:t>негативные последствия</w:t>
      </w:r>
    </w:p>
    <w:p w:rsidR="00200283" w:rsidRPr="00B1559C" w:rsidRDefault="00A8186F" w:rsidP="00DB0F5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559C">
        <w:rPr>
          <w:rFonts w:ascii="Times New Roman" w:hAnsi="Times New Roman" w:cs="Times New Roman"/>
          <w:i/>
          <w:sz w:val="26"/>
          <w:szCs w:val="26"/>
        </w:rPr>
        <w:t>применения соответствующего варианта</w:t>
      </w:r>
      <w:r w:rsidRPr="00B1559C">
        <w:rPr>
          <w:rFonts w:ascii="Times New Roman" w:hAnsi="Times New Roman" w:cs="Times New Roman"/>
          <w:i/>
          <w:sz w:val="25"/>
          <w:szCs w:val="25"/>
        </w:rPr>
        <w:t xml:space="preserve">: </w:t>
      </w:r>
      <w:r w:rsidR="00200283" w:rsidRPr="00B1559C">
        <w:rPr>
          <w:rFonts w:ascii="Times New Roman" w:hAnsi="Times New Roman" w:cs="Times New Roman"/>
          <w:sz w:val="25"/>
          <w:szCs w:val="25"/>
        </w:rPr>
        <w:t xml:space="preserve">негативных последствий от принятия проекта постановления не предполагается. </w:t>
      </w:r>
    </w:p>
    <w:p w:rsidR="00A8186F" w:rsidRPr="00B1559C" w:rsidRDefault="00121CF6" w:rsidP="00DB0F5C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1559C">
        <w:rPr>
          <w:rFonts w:ascii="Times New Roman" w:hAnsi="Times New Roman" w:cs="Times New Roman"/>
          <w:i/>
          <w:sz w:val="26"/>
          <w:szCs w:val="26"/>
        </w:rPr>
        <w:t xml:space="preserve">Период </w:t>
      </w:r>
      <w:r w:rsidR="00574D6C" w:rsidRPr="00B1559C">
        <w:rPr>
          <w:rFonts w:ascii="Times New Roman" w:hAnsi="Times New Roman" w:cs="Times New Roman"/>
          <w:i/>
          <w:sz w:val="26"/>
          <w:szCs w:val="26"/>
        </w:rPr>
        <w:t>воздействия:</w:t>
      </w:r>
      <w:r w:rsidR="00574D6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1559C">
        <w:rPr>
          <w:rFonts w:ascii="Times New Roman" w:hAnsi="Times New Roman" w:cs="Times New Roman"/>
          <w:sz w:val="26"/>
          <w:szCs w:val="26"/>
        </w:rPr>
        <w:t>долгосрочный.</w:t>
      </w:r>
    </w:p>
    <w:p w:rsidR="00D02753" w:rsidRPr="00B1559C" w:rsidRDefault="00D02753" w:rsidP="00DB0F5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ar428"/>
      <w:bookmarkEnd w:id="6"/>
    </w:p>
    <w:p w:rsidR="00A8186F" w:rsidRPr="00B1559C" w:rsidRDefault="00A8186F" w:rsidP="00DB0F5C">
      <w:pPr>
        <w:pStyle w:val="ConsPlusNonforma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559C">
        <w:rPr>
          <w:rFonts w:ascii="Times New Roman" w:hAnsi="Times New Roman" w:cs="Times New Roman"/>
          <w:sz w:val="26"/>
          <w:szCs w:val="26"/>
        </w:rPr>
        <w:t>Информация об исполнителях:</w:t>
      </w:r>
    </w:p>
    <w:p w:rsidR="00D02753" w:rsidRPr="00B1559C" w:rsidRDefault="00D02753" w:rsidP="00DB0F5C">
      <w:pPr>
        <w:pStyle w:val="ConsPlusNonformat"/>
        <w:spacing w:line="276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121CF6" w:rsidRPr="00B1559C" w:rsidRDefault="00574D6C" w:rsidP="00DB0F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Смирнова Алена Сергеевна</w:t>
      </w:r>
      <w:r w:rsidR="00121CF6" w:rsidRPr="00B1559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консультант </w:t>
      </w:r>
      <w:r w:rsidR="00F2611B" w:rsidRPr="00B1559C">
        <w:rPr>
          <w:rFonts w:ascii="Times New Roman" w:hAnsi="Times New Roman" w:cs="Times New Roman"/>
          <w:sz w:val="26"/>
          <w:szCs w:val="26"/>
        </w:rPr>
        <w:t>Управления экономики, прогнозирования, инвестиционной политики и муниципального имущества городского</w:t>
      </w:r>
      <w:r w:rsidR="00241A2E" w:rsidRPr="00B1559C">
        <w:rPr>
          <w:rFonts w:ascii="Times New Roman" w:hAnsi="Times New Roman" w:cs="Times New Roman"/>
          <w:sz w:val="26"/>
          <w:szCs w:val="26"/>
        </w:rPr>
        <w:t xml:space="preserve"> округа город Ш</w:t>
      </w:r>
      <w:r w:rsidR="00F2611B" w:rsidRPr="00B1559C">
        <w:rPr>
          <w:rFonts w:ascii="Times New Roman" w:hAnsi="Times New Roman" w:cs="Times New Roman"/>
          <w:sz w:val="26"/>
          <w:szCs w:val="26"/>
        </w:rPr>
        <w:t>ахунья Нижегородской области, т.</w:t>
      </w:r>
      <w:r w:rsidR="00121CF6" w:rsidRPr="00B1559C">
        <w:rPr>
          <w:rFonts w:ascii="Times New Roman" w:hAnsi="Times New Roman" w:cs="Times New Roman"/>
          <w:sz w:val="26"/>
          <w:szCs w:val="26"/>
        </w:rPr>
        <w:t>8(831) 2-</w:t>
      </w:r>
      <w:r w:rsidR="00200283" w:rsidRPr="00B1559C">
        <w:rPr>
          <w:rFonts w:ascii="Times New Roman" w:hAnsi="Times New Roman" w:cs="Times New Roman"/>
          <w:sz w:val="26"/>
          <w:szCs w:val="26"/>
        </w:rPr>
        <w:t>67-60</w:t>
      </w:r>
      <w:r w:rsidR="00121CF6" w:rsidRPr="00B1559C">
        <w:rPr>
          <w:rFonts w:ascii="Times New Roman" w:hAnsi="Times New Roman" w:cs="Times New Roman"/>
          <w:sz w:val="26"/>
          <w:szCs w:val="26"/>
        </w:rPr>
        <w:t>,</w:t>
      </w:r>
      <w:r w:rsidR="00DB0F5C">
        <w:rPr>
          <w:rFonts w:ascii="Times New Roman" w:hAnsi="Times New Roman" w:cs="Times New Roman"/>
          <w:sz w:val="26"/>
          <w:szCs w:val="26"/>
        </w:rPr>
        <w:t xml:space="preserve"> </w:t>
      </w:r>
      <w:r w:rsidR="00DB0F5C">
        <w:rPr>
          <w:rFonts w:ascii="Times New Roman" w:hAnsi="Times New Roman" w:cs="Times New Roman"/>
          <w:sz w:val="26"/>
          <w:szCs w:val="26"/>
          <w:lang w:val="en-US"/>
        </w:rPr>
        <w:t>s</w:t>
      </w:r>
      <w:proofErr w:type="spellStart"/>
      <w:r w:rsidR="00121CF6" w:rsidRPr="00B1559C">
        <w:rPr>
          <w:rFonts w:ascii="Times New Roman" w:hAnsi="Times New Roman" w:cs="Times New Roman"/>
          <w:color w:val="000000"/>
          <w:sz w:val="26"/>
          <w:szCs w:val="26"/>
        </w:rPr>
        <w:t>hah</w:t>
      </w:r>
      <w:proofErr w:type="spellEnd"/>
      <w:r w:rsidR="00DB0F5C">
        <w:rPr>
          <w:rFonts w:ascii="Times New Roman" w:hAnsi="Times New Roman" w:cs="Times New Roman"/>
          <w:color w:val="000000"/>
          <w:sz w:val="26"/>
          <w:szCs w:val="26"/>
          <w:lang w:val="en-US"/>
        </w:rPr>
        <w:t>k</w:t>
      </w:r>
      <w:r w:rsidR="00DB0F5C">
        <w:rPr>
          <w:rFonts w:ascii="Times New Roman" w:hAnsi="Times New Roman" w:cs="Times New Roman"/>
          <w:color w:val="000000"/>
          <w:sz w:val="26"/>
          <w:szCs w:val="26"/>
        </w:rPr>
        <w:t>umi</w:t>
      </w:r>
      <w:r w:rsidR="00121CF6" w:rsidRPr="00B1559C">
        <w:rPr>
          <w:rFonts w:ascii="Times New Roman" w:hAnsi="Times New Roman" w:cs="Times New Roman"/>
          <w:color w:val="000000"/>
          <w:sz w:val="26"/>
          <w:szCs w:val="26"/>
        </w:rPr>
        <w:t>@mail.ru</w:t>
      </w:r>
    </w:p>
    <w:p w:rsidR="00A36C64" w:rsidRPr="00B1559C" w:rsidRDefault="00A36C64" w:rsidP="00DB0F5C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B0F5C" w:rsidRDefault="00DB0F5C" w:rsidP="00DB0F5C">
      <w:pPr>
        <w:rPr>
          <w:rFonts w:ascii="Times New Roman" w:hAnsi="Times New Roman" w:cs="Times New Roman"/>
          <w:sz w:val="25"/>
          <w:szCs w:val="25"/>
        </w:rPr>
      </w:pPr>
    </w:p>
    <w:p w:rsidR="00241A2E" w:rsidRPr="00B1559C" w:rsidRDefault="00200283" w:rsidP="00DB0F5C">
      <w:pPr>
        <w:rPr>
          <w:rFonts w:ascii="Times New Roman" w:hAnsi="Times New Roman" w:cs="Times New Roman"/>
          <w:sz w:val="25"/>
          <w:szCs w:val="25"/>
        </w:rPr>
      </w:pPr>
      <w:bookmarkStart w:id="7" w:name="_GoBack"/>
      <w:bookmarkEnd w:id="7"/>
      <w:r w:rsidRPr="00B1559C">
        <w:rPr>
          <w:rFonts w:ascii="Times New Roman" w:hAnsi="Times New Roman" w:cs="Times New Roman"/>
          <w:sz w:val="25"/>
          <w:szCs w:val="25"/>
        </w:rPr>
        <w:t>Начальник Управления экономики и</w:t>
      </w:r>
    </w:p>
    <w:p w:rsidR="00241A2E" w:rsidRPr="00241A2E" w:rsidRDefault="00200283" w:rsidP="00DB0F5C">
      <w:pPr>
        <w:rPr>
          <w:rFonts w:ascii="Times New Roman" w:hAnsi="Times New Roman" w:cs="Times New Roman"/>
          <w:sz w:val="25"/>
          <w:szCs w:val="25"/>
        </w:rPr>
      </w:pPr>
      <w:r w:rsidRPr="00B1559C">
        <w:rPr>
          <w:rFonts w:ascii="Times New Roman" w:hAnsi="Times New Roman" w:cs="Times New Roman"/>
          <w:sz w:val="25"/>
          <w:szCs w:val="25"/>
        </w:rPr>
        <w:t xml:space="preserve">муниципального имущества </w:t>
      </w:r>
      <w:proofErr w:type="spellStart"/>
      <w:r w:rsidRPr="00B1559C">
        <w:rPr>
          <w:rFonts w:ascii="Times New Roman" w:hAnsi="Times New Roman" w:cs="Times New Roman"/>
          <w:sz w:val="25"/>
          <w:szCs w:val="25"/>
        </w:rPr>
        <w:t>г.о.г</w:t>
      </w:r>
      <w:proofErr w:type="spellEnd"/>
      <w:r w:rsidRPr="00B1559C">
        <w:rPr>
          <w:rFonts w:ascii="Times New Roman" w:hAnsi="Times New Roman" w:cs="Times New Roman"/>
          <w:sz w:val="25"/>
          <w:szCs w:val="25"/>
        </w:rPr>
        <w:t xml:space="preserve">. </w:t>
      </w:r>
      <w:r w:rsidRPr="00D82BE3">
        <w:rPr>
          <w:rFonts w:ascii="Times New Roman" w:hAnsi="Times New Roman" w:cs="Times New Roman"/>
          <w:sz w:val="25"/>
          <w:szCs w:val="25"/>
        </w:rPr>
        <w:t>Шахунья                                                  Е.Л. Козлова</w:t>
      </w:r>
    </w:p>
    <w:sectPr w:rsidR="00241A2E" w:rsidRPr="00241A2E" w:rsidSect="00501BEB">
      <w:footerReference w:type="default" r:id="rId7"/>
      <w:pgSz w:w="11905" w:h="16838"/>
      <w:pgMar w:top="993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995" w:rsidRDefault="00933995" w:rsidP="007925B2">
      <w:pPr>
        <w:spacing w:after="0" w:line="240" w:lineRule="auto"/>
      </w:pPr>
      <w:r>
        <w:separator/>
      </w:r>
    </w:p>
  </w:endnote>
  <w:endnote w:type="continuationSeparator" w:id="0">
    <w:p w:rsidR="00933995" w:rsidRDefault="00933995" w:rsidP="007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924797"/>
      <w:docPartObj>
        <w:docPartGallery w:val="Page Numbers (Bottom of Page)"/>
        <w:docPartUnique/>
      </w:docPartObj>
    </w:sdtPr>
    <w:sdtEndPr/>
    <w:sdtContent>
      <w:p w:rsidR="007925B2" w:rsidRDefault="00E930E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F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25B2" w:rsidRDefault="007925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995" w:rsidRDefault="00933995" w:rsidP="007925B2">
      <w:pPr>
        <w:spacing w:after="0" w:line="240" w:lineRule="auto"/>
      </w:pPr>
      <w:r>
        <w:separator/>
      </w:r>
    </w:p>
  </w:footnote>
  <w:footnote w:type="continuationSeparator" w:id="0">
    <w:p w:rsidR="00933995" w:rsidRDefault="00933995" w:rsidP="00792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10D"/>
    <w:multiLevelType w:val="hybridMultilevel"/>
    <w:tmpl w:val="2132F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91EE4"/>
    <w:multiLevelType w:val="hybridMultilevel"/>
    <w:tmpl w:val="6D5C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0008B"/>
    <w:multiLevelType w:val="hybridMultilevel"/>
    <w:tmpl w:val="333CD3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D4"/>
    <w:rsid w:val="00010A22"/>
    <w:rsid w:val="0001112A"/>
    <w:rsid w:val="00011CC4"/>
    <w:rsid w:val="00012847"/>
    <w:rsid w:val="00016188"/>
    <w:rsid w:val="00021521"/>
    <w:rsid w:val="00022201"/>
    <w:rsid w:val="00026605"/>
    <w:rsid w:val="00026DA0"/>
    <w:rsid w:val="00032B38"/>
    <w:rsid w:val="0003368E"/>
    <w:rsid w:val="00035120"/>
    <w:rsid w:val="0004015F"/>
    <w:rsid w:val="0004267C"/>
    <w:rsid w:val="000447DC"/>
    <w:rsid w:val="00046B74"/>
    <w:rsid w:val="00050E0A"/>
    <w:rsid w:val="00055108"/>
    <w:rsid w:val="000555A5"/>
    <w:rsid w:val="00063026"/>
    <w:rsid w:val="00063297"/>
    <w:rsid w:val="00066E69"/>
    <w:rsid w:val="000670A4"/>
    <w:rsid w:val="00070A2E"/>
    <w:rsid w:val="00077A8B"/>
    <w:rsid w:val="00080A5B"/>
    <w:rsid w:val="00083092"/>
    <w:rsid w:val="00084969"/>
    <w:rsid w:val="00096382"/>
    <w:rsid w:val="000A1868"/>
    <w:rsid w:val="000A50F9"/>
    <w:rsid w:val="000A635D"/>
    <w:rsid w:val="000B01FB"/>
    <w:rsid w:val="000C164D"/>
    <w:rsid w:val="000D0D09"/>
    <w:rsid w:val="000D15EF"/>
    <w:rsid w:val="000E6451"/>
    <w:rsid w:val="000F0BD0"/>
    <w:rsid w:val="000F112D"/>
    <w:rsid w:val="000F3274"/>
    <w:rsid w:val="000F5880"/>
    <w:rsid w:val="000F5902"/>
    <w:rsid w:val="001032FF"/>
    <w:rsid w:val="0010426E"/>
    <w:rsid w:val="0011235D"/>
    <w:rsid w:val="001133F9"/>
    <w:rsid w:val="00117352"/>
    <w:rsid w:val="00121CF6"/>
    <w:rsid w:val="00121D3F"/>
    <w:rsid w:val="00122E4E"/>
    <w:rsid w:val="00123657"/>
    <w:rsid w:val="00123B4E"/>
    <w:rsid w:val="001301B5"/>
    <w:rsid w:val="00133B18"/>
    <w:rsid w:val="00146E25"/>
    <w:rsid w:val="0014779E"/>
    <w:rsid w:val="00155657"/>
    <w:rsid w:val="00157E48"/>
    <w:rsid w:val="001753E9"/>
    <w:rsid w:val="00176EF3"/>
    <w:rsid w:val="00177EDD"/>
    <w:rsid w:val="00193549"/>
    <w:rsid w:val="001940B5"/>
    <w:rsid w:val="001962CF"/>
    <w:rsid w:val="001A1508"/>
    <w:rsid w:val="001B0749"/>
    <w:rsid w:val="001B168D"/>
    <w:rsid w:val="001B2D9D"/>
    <w:rsid w:val="001B4152"/>
    <w:rsid w:val="001B6283"/>
    <w:rsid w:val="001B6AF2"/>
    <w:rsid w:val="001C441F"/>
    <w:rsid w:val="001C474D"/>
    <w:rsid w:val="001C611B"/>
    <w:rsid w:val="001D4507"/>
    <w:rsid w:val="001E04B8"/>
    <w:rsid w:val="001E0D9C"/>
    <w:rsid w:val="001E1885"/>
    <w:rsid w:val="001E3B38"/>
    <w:rsid w:val="001E6FE7"/>
    <w:rsid w:val="001F14AE"/>
    <w:rsid w:val="001F2E62"/>
    <w:rsid w:val="001F32A2"/>
    <w:rsid w:val="001F4310"/>
    <w:rsid w:val="00200283"/>
    <w:rsid w:val="0020151B"/>
    <w:rsid w:val="00204554"/>
    <w:rsid w:val="00206444"/>
    <w:rsid w:val="002075F6"/>
    <w:rsid w:val="002104F3"/>
    <w:rsid w:val="0022425C"/>
    <w:rsid w:val="00224D34"/>
    <w:rsid w:val="00224E32"/>
    <w:rsid w:val="00240CA5"/>
    <w:rsid w:val="00241A2E"/>
    <w:rsid w:val="00252913"/>
    <w:rsid w:val="0025381F"/>
    <w:rsid w:val="00253C99"/>
    <w:rsid w:val="002544D8"/>
    <w:rsid w:val="0025499A"/>
    <w:rsid w:val="002568FE"/>
    <w:rsid w:val="00257822"/>
    <w:rsid w:val="00261296"/>
    <w:rsid w:val="00263630"/>
    <w:rsid w:val="002659B0"/>
    <w:rsid w:val="00272A2C"/>
    <w:rsid w:val="00272AA3"/>
    <w:rsid w:val="002762B9"/>
    <w:rsid w:val="00277275"/>
    <w:rsid w:val="0028557D"/>
    <w:rsid w:val="00285FAB"/>
    <w:rsid w:val="00292467"/>
    <w:rsid w:val="00292FF6"/>
    <w:rsid w:val="00293766"/>
    <w:rsid w:val="00293C3F"/>
    <w:rsid w:val="002A2F62"/>
    <w:rsid w:val="002A4B07"/>
    <w:rsid w:val="002A65D5"/>
    <w:rsid w:val="002A7FBF"/>
    <w:rsid w:val="002B664C"/>
    <w:rsid w:val="002D20F6"/>
    <w:rsid w:val="002D31C0"/>
    <w:rsid w:val="002D42B3"/>
    <w:rsid w:val="002D7185"/>
    <w:rsid w:val="002E03CE"/>
    <w:rsid w:val="002E2ECB"/>
    <w:rsid w:val="002E3882"/>
    <w:rsid w:val="002F49E9"/>
    <w:rsid w:val="002F5722"/>
    <w:rsid w:val="002F7AF1"/>
    <w:rsid w:val="00303475"/>
    <w:rsid w:val="0030446F"/>
    <w:rsid w:val="00307047"/>
    <w:rsid w:val="0031097D"/>
    <w:rsid w:val="00312342"/>
    <w:rsid w:val="003149EE"/>
    <w:rsid w:val="003168C8"/>
    <w:rsid w:val="003227D0"/>
    <w:rsid w:val="00325719"/>
    <w:rsid w:val="00327A5D"/>
    <w:rsid w:val="00331683"/>
    <w:rsid w:val="003329CC"/>
    <w:rsid w:val="00336362"/>
    <w:rsid w:val="0034617C"/>
    <w:rsid w:val="00347839"/>
    <w:rsid w:val="003560D3"/>
    <w:rsid w:val="003565A1"/>
    <w:rsid w:val="0035763A"/>
    <w:rsid w:val="0036064E"/>
    <w:rsid w:val="0037289C"/>
    <w:rsid w:val="00372ED2"/>
    <w:rsid w:val="0037459A"/>
    <w:rsid w:val="003774FE"/>
    <w:rsid w:val="003819D5"/>
    <w:rsid w:val="00382F9F"/>
    <w:rsid w:val="00393540"/>
    <w:rsid w:val="003A26A0"/>
    <w:rsid w:val="003A571E"/>
    <w:rsid w:val="003A79FB"/>
    <w:rsid w:val="003B088A"/>
    <w:rsid w:val="003B3A62"/>
    <w:rsid w:val="003C719A"/>
    <w:rsid w:val="003C76C8"/>
    <w:rsid w:val="003D3740"/>
    <w:rsid w:val="003D68C7"/>
    <w:rsid w:val="003D7F0F"/>
    <w:rsid w:val="003E2612"/>
    <w:rsid w:val="003E3B7F"/>
    <w:rsid w:val="003E41FE"/>
    <w:rsid w:val="003F438D"/>
    <w:rsid w:val="003F5473"/>
    <w:rsid w:val="00401315"/>
    <w:rsid w:val="00401CAF"/>
    <w:rsid w:val="00402C3A"/>
    <w:rsid w:val="00404145"/>
    <w:rsid w:val="004070EE"/>
    <w:rsid w:val="004074AF"/>
    <w:rsid w:val="00407986"/>
    <w:rsid w:val="00412439"/>
    <w:rsid w:val="00412723"/>
    <w:rsid w:val="004176E1"/>
    <w:rsid w:val="00433F86"/>
    <w:rsid w:val="00436730"/>
    <w:rsid w:val="00437AE2"/>
    <w:rsid w:val="004423F4"/>
    <w:rsid w:val="00443A33"/>
    <w:rsid w:val="00445926"/>
    <w:rsid w:val="00446863"/>
    <w:rsid w:val="00447B55"/>
    <w:rsid w:val="00455D25"/>
    <w:rsid w:val="004562FF"/>
    <w:rsid w:val="00460DFA"/>
    <w:rsid w:val="00461994"/>
    <w:rsid w:val="00463FC2"/>
    <w:rsid w:val="00465017"/>
    <w:rsid w:val="0046626F"/>
    <w:rsid w:val="0047248C"/>
    <w:rsid w:val="00472CB2"/>
    <w:rsid w:val="00473421"/>
    <w:rsid w:val="00473FF2"/>
    <w:rsid w:val="004842E8"/>
    <w:rsid w:val="0048484F"/>
    <w:rsid w:val="004858B9"/>
    <w:rsid w:val="00485E1F"/>
    <w:rsid w:val="00495D52"/>
    <w:rsid w:val="004A5231"/>
    <w:rsid w:val="004B3542"/>
    <w:rsid w:val="004B3CEB"/>
    <w:rsid w:val="004C1614"/>
    <w:rsid w:val="004D1CD4"/>
    <w:rsid w:val="004D42EA"/>
    <w:rsid w:val="004D4DEC"/>
    <w:rsid w:val="004D7ACA"/>
    <w:rsid w:val="004E1C99"/>
    <w:rsid w:val="004E4974"/>
    <w:rsid w:val="004E54F8"/>
    <w:rsid w:val="004E7868"/>
    <w:rsid w:val="004F0BDC"/>
    <w:rsid w:val="004F1255"/>
    <w:rsid w:val="004F19AD"/>
    <w:rsid w:val="004F244C"/>
    <w:rsid w:val="004F5D74"/>
    <w:rsid w:val="004F6A1D"/>
    <w:rsid w:val="00500163"/>
    <w:rsid w:val="00501BEB"/>
    <w:rsid w:val="00502BC7"/>
    <w:rsid w:val="005138A8"/>
    <w:rsid w:val="00513DCD"/>
    <w:rsid w:val="00514D2D"/>
    <w:rsid w:val="00515A9E"/>
    <w:rsid w:val="00520C53"/>
    <w:rsid w:val="00525FD6"/>
    <w:rsid w:val="00527B2F"/>
    <w:rsid w:val="00530988"/>
    <w:rsid w:val="005321B2"/>
    <w:rsid w:val="00534AC0"/>
    <w:rsid w:val="00537838"/>
    <w:rsid w:val="00540C89"/>
    <w:rsid w:val="005430A2"/>
    <w:rsid w:val="005445A3"/>
    <w:rsid w:val="00545EE1"/>
    <w:rsid w:val="00546C9C"/>
    <w:rsid w:val="005476A0"/>
    <w:rsid w:val="00550176"/>
    <w:rsid w:val="005575D9"/>
    <w:rsid w:val="005607F8"/>
    <w:rsid w:val="00562DA8"/>
    <w:rsid w:val="00563511"/>
    <w:rsid w:val="00563D1B"/>
    <w:rsid w:val="00566A40"/>
    <w:rsid w:val="00567DBF"/>
    <w:rsid w:val="00570213"/>
    <w:rsid w:val="00571B37"/>
    <w:rsid w:val="00572132"/>
    <w:rsid w:val="00573CAC"/>
    <w:rsid w:val="00574D6C"/>
    <w:rsid w:val="00575591"/>
    <w:rsid w:val="00584446"/>
    <w:rsid w:val="00586A05"/>
    <w:rsid w:val="00591E9A"/>
    <w:rsid w:val="005932D8"/>
    <w:rsid w:val="00593682"/>
    <w:rsid w:val="00594DD2"/>
    <w:rsid w:val="005A0630"/>
    <w:rsid w:val="005A0873"/>
    <w:rsid w:val="005A2B1F"/>
    <w:rsid w:val="005A7ECA"/>
    <w:rsid w:val="005B4A3F"/>
    <w:rsid w:val="005B727A"/>
    <w:rsid w:val="005D6831"/>
    <w:rsid w:val="005E2435"/>
    <w:rsid w:val="005E4FA9"/>
    <w:rsid w:val="005E6040"/>
    <w:rsid w:val="005E725A"/>
    <w:rsid w:val="005F5FA8"/>
    <w:rsid w:val="005F79EF"/>
    <w:rsid w:val="00600329"/>
    <w:rsid w:val="00600A27"/>
    <w:rsid w:val="0060478F"/>
    <w:rsid w:val="00606A01"/>
    <w:rsid w:val="00610730"/>
    <w:rsid w:val="00611AE0"/>
    <w:rsid w:val="00613C6D"/>
    <w:rsid w:val="0061454C"/>
    <w:rsid w:val="0061459A"/>
    <w:rsid w:val="00615C48"/>
    <w:rsid w:val="006170A3"/>
    <w:rsid w:val="006174A5"/>
    <w:rsid w:val="00617688"/>
    <w:rsid w:val="006217FF"/>
    <w:rsid w:val="00630012"/>
    <w:rsid w:val="0063186C"/>
    <w:rsid w:val="00637024"/>
    <w:rsid w:val="006419A0"/>
    <w:rsid w:val="00641ABC"/>
    <w:rsid w:val="006578A6"/>
    <w:rsid w:val="0066016F"/>
    <w:rsid w:val="006602EB"/>
    <w:rsid w:val="00662C1E"/>
    <w:rsid w:val="00662D90"/>
    <w:rsid w:val="00663888"/>
    <w:rsid w:val="00665625"/>
    <w:rsid w:val="00666462"/>
    <w:rsid w:val="0067453E"/>
    <w:rsid w:val="00690A15"/>
    <w:rsid w:val="00691BEA"/>
    <w:rsid w:val="00697210"/>
    <w:rsid w:val="00697CAE"/>
    <w:rsid w:val="006A1566"/>
    <w:rsid w:val="006B0A12"/>
    <w:rsid w:val="006B246F"/>
    <w:rsid w:val="006B546A"/>
    <w:rsid w:val="006B5945"/>
    <w:rsid w:val="006C0E39"/>
    <w:rsid w:val="006C68D3"/>
    <w:rsid w:val="006C7BCB"/>
    <w:rsid w:val="006D1241"/>
    <w:rsid w:val="006D305C"/>
    <w:rsid w:val="006D67C0"/>
    <w:rsid w:val="006E4D2A"/>
    <w:rsid w:val="006E6AED"/>
    <w:rsid w:val="006F095E"/>
    <w:rsid w:val="006F1044"/>
    <w:rsid w:val="006F4A7D"/>
    <w:rsid w:val="00701DF6"/>
    <w:rsid w:val="007035B5"/>
    <w:rsid w:val="00703B17"/>
    <w:rsid w:val="00705C66"/>
    <w:rsid w:val="00707332"/>
    <w:rsid w:val="007079B4"/>
    <w:rsid w:val="007109C8"/>
    <w:rsid w:val="00712BEE"/>
    <w:rsid w:val="0072000F"/>
    <w:rsid w:val="00720C3C"/>
    <w:rsid w:val="00720E84"/>
    <w:rsid w:val="00725276"/>
    <w:rsid w:val="00730293"/>
    <w:rsid w:val="007312EB"/>
    <w:rsid w:val="00735CF6"/>
    <w:rsid w:val="00736317"/>
    <w:rsid w:val="00740FCE"/>
    <w:rsid w:val="00742D14"/>
    <w:rsid w:val="00753796"/>
    <w:rsid w:val="00753D34"/>
    <w:rsid w:val="007573D4"/>
    <w:rsid w:val="00757456"/>
    <w:rsid w:val="00757A7C"/>
    <w:rsid w:val="00764D3D"/>
    <w:rsid w:val="007666BF"/>
    <w:rsid w:val="007803B5"/>
    <w:rsid w:val="00785523"/>
    <w:rsid w:val="00785A7A"/>
    <w:rsid w:val="00785D83"/>
    <w:rsid w:val="0079088D"/>
    <w:rsid w:val="007925B2"/>
    <w:rsid w:val="00792697"/>
    <w:rsid w:val="0079771C"/>
    <w:rsid w:val="007A07DC"/>
    <w:rsid w:val="007A14B9"/>
    <w:rsid w:val="007A3271"/>
    <w:rsid w:val="007B0B12"/>
    <w:rsid w:val="007B0BDB"/>
    <w:rsid w:val="007B257B"/>
    <w:rsid w:val="007B4B72"/>
    <w:rsid w:val="007B4D27"/>
    <w:rsid w:val="007B5684"/>
    <w:rsid w:val="007B667E"/>
    <w:rsid w:val="007D134A"/>
    <w:rsid w:val="007D3EF8"/>
    <w:rsid w:val="007D4118"/>
    <w:rsid w:val="007E0A0C"/>
    <w:rsid w:val="007E443F"/>
    <w:rsid w:val="007F63F6"/>
    <w:rsid w:val="00801AA5"/>
    <w:rsid w:val="008041D4"/>
    <w:rsid w:val="00807C8D"/>
    <w:rsid w:val="00812C6E"/>
    <w:rsid w:val="00817C9F"/>
    <w:rsid w:val="00820235"/>
    <w:rsid w:val="0082097A"/>
    <w:rsid w:val="00821451"/>
    <w:rsid w:val="00823475"/>
    <w:rsid w:val="00826E20"/>
    <w:rsid w:val="00831F60"/>
    <w:rsid w:val="00835914"/>
    <w:rsid w:val="00836C96"/>
    <w:rsid w:val="00841E81"/>
    <w:rsid w:val="0084488A"/>
    <w:rsid w:val="0085064B"/>
    <w:rsid w:val="00851128"/>
    <w:rsid w:val="00851FE7"/>
    <w:rsid w:val="00852734"/>
    <w:rsid w:val="00853108"/>
    <w:rsid w:val="008551A8"/>
    <w:rsid w:val="00855941"/>
    <w:rsid w:val="008574B8"/>
    <w:rsid w:val="00861467"/>
    <w:rsid w:val="00872625"/>
    <w:rsid w:val="00873CC5"/>
    <w:rsid w:val="00876A95"/>
    <w:rsid w:val="00880F49"/>
    <w:rsid w:val="008912EF"/>
    <w:rsid w:val="0089148C"/>
    <w:rsid w:val="008934CC"/>
    <w:rsid w:val="00894AE9"/>
    <w:rsid w:val="008A2F09"/>
    <w:rsid w:val="008A410D"/>
    <w:rsid w:val="008A48FF"/>
    <w:rsid w:val="008A4ABB"/>
    <w:rsid w:val="008A5F26"/>
    <w:rsid w:val="008B0AA8"/>
    <w:rsid w:val="008B4E43"/>
    <w:rsid w:val="008B776A"/>
    <w:rsid w:val="008C4F89"/>
    <w:rsid w:val="008C7526"/>
    <w:rsid w:val="008D0343"/>
    <w:rsid w:val="008D072D"/>
    <w:rsid w:val="008D1611"/>
    <w:rsid w:val="008D197F"/>
    <w:rsid w:val="008D4BC3"/>
    <w:rsid w:val="008E06B3"/>
    <w:rsid w:val="008E3237"/>
    <w:rsid w:val="008E455C"/>
    <w:rsid w:val="008E7F50"/>
    <w:rsid w:val="008F043C"/>
    <w:rsid w:val="008F5436"/>
    <w:rsid w:val="008F5AD3"/>
    <w:rsid w:val="008F73DE"/>
    <w:rsid w:val="009043DC"/>
    <w:rsid w:val="00904A88"/>
    <w:rsid w:val="00906656"/>
    <w:rsid w:val="009134BF"/>
    <w:rsid w:val="00913773"/>
    <w:rsid w:val="00914E07"/>
    <w:rsid w:val="00917C67"/>
    <w:rsid w:val="00923B03"/>
    <w:rsid w:val="00923BF6"/>
    <w:rsid w:val="009273C5"/>
    <w:rsid w:val="00931911"/>
    <w:rsid w:val="00933995"/>
    <w:rsid w:val="00937DAB"/>
    <w:rsid w:val="00937ECE"/>
    <w:rsid w:val="00940D6C"/>
    <w:rsid w:val="009435FF"/>
    <w:rsid w:val="009455FC"/>
    <w:rsid w:val="0095001C"/>
    <w:rsid w:val="0095306A"/>
    <w:rsid w:val="00953C40"/>
    <w:rsid w:val="00954819"/>
    <w:rsid w:val="009557DB"/>
    <w:rsid w:val="00955BC7"/>
    <w:rsid w:val="00961132"/>
    <w:rsid w:val="009611A4"/>
    <w:rsid w:val="009623AE"/>
    <w:rsid w:val="00964AC9"/>
    <w:rsid w:val="00967FB8"/>
    <w:rsid w:val="00975DE6"/>
    <w:rsid w:val="00976FAA"/>
    <w:rsid w:val="00982CFC"/>
    <w:rsid w:val="00983BEB"/>
    <w:rsid w:val="00984748"/>
    <w:rsid w:val="00996912"/>
    <w:rsid w:val="009A00E6"/>
    <w:rsid w:val="009A0A8A"/>
    <w:rsid w:val="009A10F1"/>
    <w:rsid w:val="009A18F5"/>
    <w:rsid w:val="009A320C"/>
    <w:rsid w:val="009A50B9"/>
    <w:rsid w:val="009A6DD0"/>
    <w:rsid w:val="009A7B05"/>
    <w:rsid w:val="009B29AD"/>
    <w:rsid w:val="009B58A0"/>
    <w:rsid w:val="009C014C"/>
    <w:rsid w:val="009C0F42"/>
    <w:rsid w:val="009D2593"/>
    <w:rsid w:val="009D5768"/>
    <w:rsid w:val="009D6CC5"/>
    <w:rsid w:val="009D79D2"/>
    <w:rsid w:val="009E00DA"/>
    <w:rsid w:val="009E3AC0"/>
    <w:rsid w:val="009E45D5"/>
    <w:rsid w:val="009F05C5"/>
    <w:rsid w:val="009F146E"/>
    <w:rsid w:val="009F4AAF"/>
    <w:rsid w:val="009F5C22"/>
    <w:rsid w:val="009F6228"/>
    <w:rsid w:val="00A00FCD"/>
    <w:rsid w:val="00A06649"/>
    <w:rsid w:val="00A10C93"/>
    <w:rsid w:val="00A12543"/>
    <w:rsid w:val="00A12B1A"/>
    <w:rsid w:val="00A20E0F"/>
    <w:rsid w:val="00A23318"/>
    <w:rsid w:val="00A25601"/>
    <w:rsid w:val="00A277DB"/>
    <w:rsid w:val="00A36C64"/>
    <w:rsid w:val="00A44604"/>
    <w:rsid w:val="00A47C39"/>
    <w:rsid w:val="00A54689"/>
    <w:rsid w:val="00A64B9F"/>
    <w:rsid w:val="00A65913"/>
    <w:rsid w:val="00A65C7D"/>
    <w:rsid w:val="00A70E7E"/>
    <w:rsid w:val="00A7209B"/>
    <w:rsid w:val="00A77BBA"/>
    <w:rsid w:val="00A8186F"/>
    <w:rsid w:val="00A828D5"/>
    <w:rsid w:val="00A908B8"/>
    <w:rsid w:val="00A92F7F"/>
    <w:rsid w:val="00A947F2"/>
    <w:rsid w:val="00AA14DC"/>
    <w:rsid w:val="00AA754D"/>
    <w:rsid w:val="00AB076F"/>
    <w:rsid w:val="00AB26CF"/>
    <w:rsid w:val="00AB6FB2"/>
    <w:rsid w:val="00AB7B4A"/>
    <w:rsid w:val="00AB7BF0"/>
    <w:rsid w:val="00AC4073"/>
    <w:rsid w:val="00AC4174"/>
    <w:rsid w:val="00AC596D"/>
    <w:rsid w:val="00AC5B54"/>
    <w:rsid w:val="00AC6CEC"/>
    <w:rsid w:val="00AC7E94"/>
    <w:rsid w:val="00AD238F"/>
    <w:rsid w:val="00AD2DC4"/>
    <w:rsid w:val="00AD615D"/>
    <w:rsid w:val="00AD6C36"/>
    <w:rsid w:val="00AE1500"/>
    <w:rsid w:val="00AE178C"/>
    <w:rsid w:val="00AE3E8D"/>
    <w:rsid w:val="00AE4726"/>
    <w:rsid w:val="00AE702C"/>
    <w:rsid w:val="00AF1CFE"/>
    <w:rsid w:val="00AF2AEC"/>
    <w:rsid w:val="00AF3226"/>
    <w:rsid w:val="00AF6FB2"/>
    <w:rsid w:val="00B01107"/>
    <w:rsid w:val="00B01915"/>
    <w:rsid w:val="00B05EEF"/>
    <w:rsid w:val="00B1453A"/>
    <w:rsid w:val="00B1559C"/>
    <w:rsid w:val="00B159F3"/>
    <w:rsid w:val="00B168D9"/>
    <w:rsid w:val="00B17204"/>
    <w:rsid w:val="00B23938"/>
    <w:rsid w:val="00B24491"/>
    <w:rsid w:val="00B24686"/>
    <w:rsid w:val="00B24B12"/>
    <w:rsid w:val="00B273F2"/>
    <w:rsid w:val="00B32260"/>
    <w:rsid w:val="00B367EA"/>
    <w:rsid w:val="00B36E10"/>
    <w:rsid w:val="00B37658"/>
    <w:rsid w:val="00B4231A"/>
    <w:rsid w:val="00B444C6"/>
    <w:rsid w:val="00B449E4"/>
    <w:rsid w:val="00B44DD3"/>
    <w:rsid w:val="00B45DC6"/>
    <w:rsid w:val="00B50C3A"/>
    <w:rsid w:val="00B5370B"/>
    <w:rsid w:val="00B539D6"/>
    <w:rsid w:val="00B53DCF"/>
    <w:rsid w:val="00B56DC5"/>
    <w:rsid w:val="00B62483"/>
    <w:rsid w:val="00B6293B"/>
    <w:rsid w:val="00B62AFE"/>
    <w:rsid w:val="00B64064"/>
    <w:rsid w:val="00B642A7"/>
    <w:rsid w:val="00B66012"/>
    <w:rsid w:val="00B7072A"/>
    <w:rsid w:val="00B70EF9"/>
    <w:rsid w:val="00B73134"/>
    <w:rsid w:val="00B73288"/>
    <w:rsid w:val="00B82BE7"/>
    <w:rsid w:val="00B8452E"/>
    <w:rsid w:val="00B94083"/>
    <w:rsid w:val="00BB0812"/>
    <w:rsid w:val="00BB29BC"/>
    <w:rsid w:val="00BB4B90"/>
    <w:rsid w:val="00BB579F"/>
    <w:rsid w:val="00BB697F"/>
    <w:rsid w:val="00BC187E"/>
    <w:rsid w:val="00BC5127"/>
    <w:rsid w:val="00BC594A"/>
    <w:rsid w:val="00BC68B4"/>
    <w:rsid w:val="00BC6A47"/>
    <w:rsid w:val="00BD0B01"/>
    <w:rsid w:val="00BD2C56"/>
    <w:rsid w:val="00BD38E2"/>
    <w:rsid w:val="00BD3E44"/>
    <w:rsid w:val="00BD4228"/>
    <w:rsid w:val="00BD53CC"/>
    <w:rsid w:val="00BD63BC"/>
    <w:rsid w:val="00BD6A61"/>
    <w:rsid w:val="00BD7572"/>
    <w:rsid w:val="00BD7A6A"/>
    <w:rsid w:val="00BE515A"/>
    <w:rsid w:val="00BE55F1"/>
    <w:rsid w:val="00BE72FF"/>
    <w:rsid w:val="00BF0F21"/>
    <w:rsid w:val="00BF59AE"/>
    <w:rsid w:val="00BF7E35"/>
    <w:rsid w:val="00C056E5"/>
    <w:rsid w:val="00C067D0"/>
    <w:rsid w:val="00C11C0D"/>
    <w:rsid w:val="00C14001"/>
    <w:rsid w:val="00C14A23"/>
    <w:rsid w:val="00C16660"/>
    <w:rsid w:val="00C21078"/>
    <w:rsid w:val="00C21089"/>
    <w:rsid w:val="00C215B6"/>
    <w:rsid w:val="00C37B2C"/>
    <w:rsid w:val="00C40F76"/>
    <w:rsid w:val="00C43E32"/>
    <w:rsid w:val="00C51A1F"/>
    <w:rsid w:val="00C51B57"/>
    <w:rsid w:val="00C52A34"/>
    <w:rsid w:val="00C55847"/>
    <w:rsid w:val="00C56B49"/>
    <w:rsid w:val="00C57165"/>
    <w:rsid w:val="00C621ED"/>
    <w:rsid w:val="00C635D9"/>
    <w:rsid w:val="00C66591"/>
    <w:rsid w:val="00C711E5"/>
    <w:rsid w:val="00C73294"/>
    <w:rsid w:val="00C7353E"/>
    <w:rsid w:val="00C840FC"/>
    <w:rsid w:val="00C8745A"/>
    <w:rsid w:val="00C9480C"/>
    <w:rsid w:val="00C961A8"/>
    <w:rsid w:val="00C964A6"/>
    <w:rsid w:val="00CA15AB"/>
    <w:rsid w:val="00CA1AB9"/>
    <w:rsid w:val="00CA5A51"/>
    <w:rsid w:val="00CA6FDB"/>
    <w:rsid w:val="00CA7659"/>
    <w:rsid w:val="00CB0861"/>
    <w:rsid w:val="00CB1710"/>
    <w:rsid w:val="00CB1823"/>
    <w:rsid w:val="00CB3F7A"/>
    <w:rsid w:val="00CC127F"/>
    <w:rsid w:val="00CC45EA"/>
    <w:rsid w:val="00CC5EB4"/>
    <w:rsid w:val="00CC79C4"/>
    <w:rsid w:val="00CD229C"/>
    <w:rsid w:val="00CD262E"/>
    <w:rsid w:val="00CD40FC"/>
    <w:rsid w:val="00CD41DA"/>
    <w:rsid w:val="00CD4969"/>
    <w:rsid w:val="00CD5486"/>
    <w:rsid w:val="00CD7ABC"/>
    <w:rsid w:val="00CD7F5F"/>
    <w:rsid w:val="00CE3574"/>
    <w:rsid w:val="00CE4F79"/>
    <w:rsid w:val="00CE5531"/>
    <w:rsid w:val="00CE6015"/>
    <w:rsid w:val="00CF2C7A"/>
    <w:rsid w:val="00D02753"/>
    <w:rsid w:val="00D03E37"/>
    <w:rsid w:val="00D04BEC"/>
    <w:rsid w:val="00D06DF8"/>
    <w:rsid w:val="00D10A95"/>
    <w:rsid w:val="00D12CE6"/>
    <w:rsid w:val="00D13159"/>
    <w:rsid w:val="00D21A45"/>
    <w:rsid w:val="00D22938"/>
    <w:rsid w:val="00D27448"/>
    <w:rsid w:val="00D27B40"/>
    <w:rsid w:val="00D30B28"/>
    <w:rsid w:val="00D31CCD"/>
    <w:rsid w:val="00D333E0"/>
    <w:rsid w:val="00D36182"/>
    <w:rsid w:val="00D40885"/>
    <w:rsid w:val="00D62AF0"/>
    <w:rsid w:val="00D64317"/>
    <w:rsid w:val="00D6549C"/>
    <w:rsid w:val="00D707F3"/>
    <w:rsid w:val="00D73473"/>
    <w:rsid w:val="00D76662"/>
    <w:rsid w:val="00D773D8"/>
    <w:rsid w:val="00D82BE3"/>
    <w:rsid w:val="00D86A4D"/>
    <w:rsid w:val="00D939E9"/>
    <w:rsid w:val="00DA2B1B"/>
    <w:rsid w:val="00DA5C32"/>
    <w:rsid w:val="00DA5D20"/>
    <w:rsid w:val="00DB0F5C"/>
    <w:rsid w:val="00DB3F95"/>
    <w:rsid w:val="00DB4A30"/>
    <w:rsid w:val="00DB4EF8"/>
    <w:rsid w:val="00DC06DB"/>
    <w:rsid w:val="00DC3774"/>
    <w:rsid w:val="00DC4906"/>
    <w:rsid w:val="00DC6C0C"/>
    <w:rsid w:val="00DD09D2"/>
    <w:rsid w:val="00DD683D"/>
    <w:rsid w:val="00DE05BA"/>
    <w:rsid w:val="00DE6EF6"/>
    <w:rsid w:val="00DF0D1B"/>
    <w:rsid w:val="00DF5B3F"/>
    <w:rsid w:val="00DF7CB7"/>
    <w:rsid w:val="00E01358"/>
    <w:rsid w:val="00E036C4"/>
    <w:rsid w:val="00E04632"/>
    <w:rsid w:val="00E04ACE"/>
    <w:rsid w:val="00E05782"/>
    <w:rsid w:val="00E07CF1"/>
    <w:rsid w:val="00E129F4"/>
    <w:rsid w:val="00E13590"/>
    <w:rsid w:val="00E23F22"/>
    <w:rsid w:val="00E30944"/>
    <w:rsid w:val="00E30D5B"/>
    <w:rsid w:val="00E317B6"/>
    <w:rsid w:val="00E34477"/>
    <w:rsid w:val="00E418FE"/>
    <w:rsid w:val="00E41E89"/>
    <w:rsid w:val="00E479C6"/>
    <w:rsid w:val="00E50762"/>
    <w:rsid w:val="00E54F31"/>
    <w:rsid w:val="00E56050"/>
    <w:rsid w:val="00E56AFD"/>
    <w:rsid w:val="00E60142"/>
    <w:rsid w:val="00E646D5"/>
    <w:rsid w:val="00E6486F"/>
    <w:rsid w:val="00E649C5"/>
    <w:rsid w:val="00E71401"/>
    <w:rsid w:val="00E7299A"/>
    <w:rsid w:val="00E76C97"/>
    <w:rsid w:val="00E774AF"/>
    <w:rsid w:val="00E85581"/>
    <w:rsid w:val="00E875A8"/>
    <w:rsid w:val="00E91A58"/>
    <w:rsid w:val="00E930E2"/>
    <w:rsid w:val="00E96E52"/>
    <w:rsid w:val="00E97E4F"/>
    <w:rsid w:val="00E97F3F"/>
    <w:rsid w:val="00EA283B"/>
    <w:rsid w:val="00EB2DA2"/>
    <w:rsid w:val="00EB5CED"/>
    <w:rsid w:val="00EC3A12"/>
    <w:rsid w:val="00EC3C1A"/>
    <w:rsid w:val="00EC62FA"/>
    <w:rsid w:val="00EC651D"/>
    <w:rsid w:val="00ED2996"/>
    <w:rsid w:val="00EE013B"/>
    <w:rsid w:val="00EE7A07"/>
    <w:rsid w:val="00EF03FE"/>
    <w:rsid w:val="00EF0587"/>
    <w:rsid w:val="00EF0776"/>
    <w:rsid w:val="00EF0EDE"/>
    <w:rsid w:val="00EF5DF7"/>
    <w:rsid w:val="00F00D29"/>
    <w:rsid w:val="00F017B8"/>
    <w:rsid w:val="00F05DB3"/>
    <w:rsid w:val="00F21C02"/>
    <w:rsid w:val="00F21C09"/>
    <w:rsid w:val="00F2460E"/>
    <w:rsid w:val="00F2611B"/>
    <w:rsid w:val="00F262AA"/>
    <w:rsid w:val="00F269D6"/>
    <w:rsid w:val="00F31427"/>
    <w:rsid w:val="00F34C71"/>
    <w:rsid w:val="00F3582A"/>
    <w:rsid w:val="00F423DB"/>
    <w:rsid w:val="00F472A7"/>
    <w:rsid w:val="00F47B17"/>
    <w:rsid w:val="00F47F77"/>
    <w:rsid w:val="00F5172D"/>
    <w:rsid w:val="00F54D6D"/>
    <w:rsid w:val="00F57411"/>
    <w:rsid w:val="00F631EC"/>
    <w:rsid w:val="00F64F85"/>
    <w:rsid w:val="00F652DB"/>
    <w:rsid w:val="00F67599"/>
    <w:rsid w:val="00F76642"/>
    <w:rsid w:val="00F768D2"/>
    <w:rsid w:val="00F859AD"/>
    <w:rsid w:val="00F85E8A"/>
    <w:rsid w:val="00F9154F"/>
    <w:rsid w:val="00F91693"/>
    <w:rsid w:val="00F91D8F"/>
    <w:rsid w:val="00F9495F"/>
    <w:rsid w:val="00F97A60"/>
    <w:rsid w:val="00FA050D"/>
    <w:rsid w:val="00FA4A6C"/>
    <w:rsid w:val="00FB00CE"/>
    <w:rsid w:val="00FB63A2"/>
    <w:rsid w:val="00FB6B79"/>
    <w:rsid w:val="00FC108B"/>
    <w:rsid w:val="00FC28C2"/>
    <w:rsid w:val="00FC397B"/>
    <w:rsid w:val="00FC524F"/>
    <w:rsid w:val="00FD09A2"/>
    <w:rsid w:val="00FD4BB2"/>
    <w:rsid w:val="00FD5E7F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E2B6"/>
  <w15:docId w15:val="{BA6E210E-6A9D-4504-9C02-220907B3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485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CF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47F77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277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224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Пользователь Windows</cp:lastModifiedBy>
  <cp:revision>3</cp:revision>
  <cp:lastPrinted>2022-08-31T11:26:00Z</cp:lastPrinted>
  <dcterms:created xsi:type="dcterms:W3CDTF">2022-08-31T10:51:00Z</dcterms:created>
  <dcterms:modified xsi:type="dcterms:W3CDTF">2022-08-31T11:27:00Z</dcterms:modified>
</cp:coreProperties>
</file>