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88" w:rsidRPr="004E0E51" w:rsidRDefault="00D83388" w:rsidP="00D83388">
      <w:pPr>
        <w:pStyle w:val="Default"/>
        <w:jc w:val="center"/>
      </w:pPr>
      <w:r w:rsidRPr="004E0E51">
        <w:rPr>
          <w:b/>
          <w:bCs/>
        </w:rPr>
        <w:t>Доклад</w:t>
      </w:r>
    </w:p>
    <w:p w:rsidR="00D83388" w:rsidRPr="004E0E51" w:rsidRDefault="00D83388" w:rsidP="00D83388">
      <w:pPr>
        <w:pStyle w:val="Default"/>
        <w:jc w:val="center"/>
      </w:pPr>
      <w:r w:rsidRPr="004E0E51">
        <w:rPr>
          <w:b/>
          <w:bCs/>
        </w:rPr>
        <w:t>о развитии и результатах процедуры ОРВ</w:t>
      </w:r>
    </w:p>
    <w:p w:rsidR="00D83388" w:rsidRPr="00A819A8" w:rsidRDefault="00D83388" w:rsidP="004E0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E0E51">
        <w:rPr>
          <w:rFonts w:ascii="Times New Roman" w:hAnsi="Times New Roman"/>
          <w:b/>
          <w:bCs/>
          <w:sz w:val="24"/>
          <w:szCs w:val="24"/>
        </w:rPr>
        <w:t>в городском округе город Шахунья</w:t>
      </w:r>
      <w:r w:rsidR="00B128FF" w:rsidRPr="004E0E51">
        <w:rPr>
          <w:rFonts w:ascii="Times New Roman" w:hAnsi="Times New Roman"/>
          <w:b/>
          <w:bCs/>
          <w:sz w:val="24"/>
          <w:szCs w:val="24"/>
        </w:rPr>
        <w:t xml:space="preserve"> Нижегородской области</w:t>
      </w:r>
    </w:p>
    <w:p w:rsidR="004E0E51" w:rsidRPr="00A819A8" w:rsidRDefault="004E0E51" w:rsidP="004E0E5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673"/>
        <w:gridCol w:w="1557"/>
      </w:tblGrid>
      <w:tr w:rsidR="00D83388" w:rsidRPr="004E0E51" w:rsidTr="0020144F">
        <w:tc>
          <w:tcPr>
            <w:tcW w:w="10207" w:type="dxa"/>
            <w:gridSpan w:val="3"/>
          </w:tcPr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D83388" w:rsidRPr="004E0E51" w:rsidTr="0020144F">
              <w:trPr>
                <w:trHeight w:val="107"/>
              </w:trPr>
              <w:tc>
                <w:tcPr>
                  <w:tcW w:w="9498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>I. Общие сведения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2977" w:type="dxa"/>
            <w:vAlign w:val="center"/>
          </w:tcPr>
          <w:p w:rsidR="00D83388" w:rsidRPr="004E0E51" w:rsidRDefault="00D83388" w:rsidP="00D47B7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О</w:t>
            </w:r>
            <w:r w:rsidR="00D47B76" w:rsidRPr="004E0E51">
              <w:rPr>
                <w:rFonts w:ascii="Times New Roman" w:hAnsi="Times New Roman"/>
                <w:sz w:val="23"/>
                <w:szCs w:val="23"/>
              </w:rPr>
              <w:t>рган местного самоуправления</w:t>
            </w:r>
          </w:p>
        </w:tc>
        <w:tc>
          <w:tcPr>
            <w:tcW w:w="5673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Городской округ город Шахунья</w:t>
            </w:r>
          </w:p>
        </w:tc>
        <w:tc>
          <w:tcPr>
            <w:tcW w:w="1557" w:type="dxa"/>
          </w:tcPr>
          <w:p w:rsidR="00D83388" w:rsidRPr="004E0E51" w:rsidRDefault="00D83388" w:rsidP="00D83388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Дата составления</w:t>
            </w:r>
          </w:p>
          <w:p w:rsidR="00D83388" w:rsidRPr="004E0E51" w:rsidRDefault="00B11FB4" w:rsidP="003A58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16</w:t>
            </w:r>
            <w:r w:rsidR="003A58B7">
              <w:rPr>
                <w:rFonts w:ascii="Times New Roman" w:hAnsi="Times New Roman"/>
                <w:sz w:val="20"/>
                <w:szCs w:val="20"/>
              </w:rPr>
              <w:t xml:space="preserve"> января 2020</w:t>
            </w:r>
            <w:r w:rsidR="000F65F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D83388" w:rsidRPr="004E0E5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83388" w:rsidRPr="004E0E51" w:rsidTr="0020144F">
        <w:tc>
          <w:tcPr>
            <w:tcW w:w="10207" w:type="dxa"/>
            <w:gridSpan w:val="3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0E51">
              <w:rPr>
                <w:rFonts w:ascii="Times New Roman" w:hAnsi="Times New Roman"/>
                <w:b/>
                <w:color w:val="000000"/>
                <w:sz w:val="24"/>
                <w:szCs w:val="23"/>
              </w:rPr>
              <w:t>II. Нормативное правовое закрепление института оценки регулирующего воздействия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D47B76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E0E51">
              <w:rPr>
                <w:rFonts w:ascii="Times New Roman" w:hAnsi="Times New Roman"/>
                <w:b/>
                <w:sz w:val="24"/>
                <w:szCs w:val="23"/>
              </w:rPr>
              <w:t>2.1. Определен орган, ответственный за внедрение процедуры оценки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E0E51">
              <w:rPr>
                <w:rFonts w:ascii="Times New Roman" w:hAnsi="Times New Roman"/>
                <w:b/>
                <w:sz w:val="23"/>
                <w:szCs w:val="23"/>
              </w:rPr>
              <w:t>Да</w:t>
            </w:r>
          </w:p>
        </w:tc>
      </w:tr>
      <w:tr w:rsidR="00D83388" w:rsidRPr="004E0E51" w:rsidTr="0020144F">
        <w:trPr>
          <w:trHeight w:val="1654"/>
        </w:trPr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840"/>
              </w:trPr>
              <w:tc>
                <w:tcPr>
                  <w:tcW w:w="10099" w:type="dxa"/>
                </w:tcPr>
                <w:p w:rsidR="00D83388" w:rsidRPr="004E0E51" w:rsidRDefault="00073AAF" w:rsidP="002014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      </w:t>
                  </w:r>
                  <w:proofErr w:type="gramStart"/>
                  <w:r w:rsidRPr="004E0E51">
                    <w:rPr>
                      <w:sz w:val="23"/>
                      <w:szCs w:val="23"/>
                    </w:rPr>
                    <w:t>Постановлением администрации  городского округа город Шахунья от 03.03.2015 года №  247 «Об утверждении порядка проведения оценки регулирующего воздействия проектов муниципальных правовых актов и Порядка проведения экспертизы муниципальных нормативных правовых актов» ответственным за внедрение процедуры ОРВ в городском округе город Шахунья определен сектор по поддержке малого бизнеса и развития предпринимательства администрации городского округа город Шахунья</w:t>
                  </w:r>
                  <w:proofErr w:type="gramEnd"/>
                </w:p>
              </w:tc>
            </w:tr>
          </w:tbl>
          <w:p w:rsidR="00D83388" w:rsidRPr="004E0E51" w:rsidRDefault="00D83388" w:rsidP="0020144F">
            <w:pPr>
              <w:tabs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rPr>
          <w:trHeight w:val="254"/>
        </w:trPr>
        <w:tc>
          <w:tcPr>
            <w:tcW w:w="10207" w:type="dxa"/>
            <w:gridSpan w:val="3"/>
          </w:tcPr>
          <w:p w:rsidR="00D83388" w:rsidRPr="004E0E51" w:rsidRDefault="00D83388" w:rsidP="00D47B76">
            <w:pPr>
              <w:tabs>
                <w:tab w:val="left" w:pos="39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sz w:val="24"/>
                <w:szCs w:val="24"/>
              </w:rPr>
              <w:t>2.2. Предметная область оценки регулирующего воздействия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509"/>
              </w:trPr>
              <w:tc>
                <w:tcPr>
                  <w:tcW w:w="10099" w:type="dxa"/>
                </w:tcPr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 xml:space="preserve">       Проведение </w:t>
                  </w:r>
                  <w:proofErr w:type="gramStart"/>
                  <w:r w:rsidRPr="004E0E51">
                    <w:rPr>
                      <w:iCs/>
                      <w:sz w:val="23"/>
                      <w:szCs w:val="23"/>
                    </w:rPr>
                    <w:t>процедуры оценки регулирующего воздействия проектов нормативных правовых актов</w:t>
                  </w:r>
                  <w:proofErr w:type="gramEnd"/>
                  <w:r w:rsidRPr="004E0E51">
                    <w:rPr>
                      <w:iCs/>
                      <w:sz w:val="23"/>
                      <w:szCs w:val="23"/>
                    </w:rPr>
                    <w:t xml:space="preserve"> и экспертизы действующих нормативных правовых актов, затрагивающих вопросы предпринимательской и инвестиционной деятельности, предусматривающих: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>- введение административных и иных обязанностей, запретов и ограничений для субъектов предпринимательской и инвестиционной деятельности или способствующих их введению;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>- возникновение расходов субъектов предпринимательской и инвестиционной деятельности;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>- возникновение расходов бюджета городского округа город Шахунья Нижегородской области.</w:t>
                  </w:r>
                </w:p>
                <w:p w:rsidR="00D47B76" w:rsidRPr="004E0E51" w:rsidRDefault="00D47B76" w:rsidP="00D47B76">
                  <w:pPr>
                    <w:pStyle w:val="Default"/>
                    <w:rPr>
                      <w:iCs/>
                      <w:sz w:val="23"/>
                      <w:szCs w:val="23"/>
                    </w:rPr>
                  </w:pPr>
                </w:p>
                <w:p w:rsidR="00D47B76" w:rsidRPr="004E0E51" w:rsidRDefault="00D47B76" w:rsidP="00D47B76">
                  <w:pPr>
                    <w:pStyle w:val="Default"/>
                    <w:jc w:val="center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 xml:space="preserve">Постановление администрации </w:t>
                  </w:r>
                  <w:proofErr w:type="spellStart"/>
                  <w:r w:rsidRPr="004E0E51">
                    <w:rPr>
                      <w:iCs/>
                      <w:sz w:val="23"/>
                      <w:szCs w:val="23"/>
                    </w:rPr>
                    <w:t>г.о.г</w:t>
                  </w:r>
                  <w:proofErr w:type="spellEnd"/>
                  <w:r w:rsidRPr="004E0E51">
                    <w:rPr>
                      <w:iCs/>
                      <w:sz w:val="23"/>
                      <w:szCs w:val="23"/>
                    </w:rPr>
                    <w:t>. Шахунья от 03.03.2015 года № 247</w:t>
                  </w:r>
                </w:p>
                <w:p w:rsidR="00D47B76" w:rsidRPr="004E0E51" w:rsidRDefault="00D83388" w:rsidP="00D47B76">
                  <w:pPr>
                    <w:pStyle w:val="Default"/>
                    <w:jc w:val="center"/>
                    <w:rPr>
                      <w:b/>
                      <w:i/>
                      <w:iCs/>
                      <w:sz w:val="16"/>
                      <w:szCs w:val="18"/>
                    </w:rPr>
                  </w:pPr>
                  <w:r w:rsidRPr="004E0E51">
                    <w:rPr>
                      <w:b/>
                      <w:i/>
                      <w:iCs/>
                      <w:sz w:val="16"/>
                      <w:szCs w:val="18"/>
                    </w:rPr>
                    <w:t>реквизиты нормативного правового акта, определяющего (уточняющего) данную сферу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tabs>
                <w:tab w:val="left" w:pos="23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E51">
              <w:rPr>
                <w:rFonts w:ascii="Times New Roman" w:hAnsi="Times New Roman"/>
                <w:b/>
                <w:sz w:val="24"/>
                <w:szCs w:val="24"/>
              </w:rPr>
              <w:t>2.3. Утвержден порядок проведения оценки регулирующего воздействия</w:t>
            </w:r>
          </w:p>
        </w:tc>
        <w:tc>
          <w:tcPr>
            <w:tcW w:w="1557" w:type="dxa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rPr>
          <w:trHeight w:val="831"/>
        </w:trPr>
        <w:tc>
          <w:tcPr>
            <w:tcW w:w="10207" w:type="dxa"/>
            <w:gridSpan w:val="3"/>
          </w:tcPr>
          <w:p w:rsidR="00D83388" w:rsidRPr="004E0E51" w:rsidRDefault="00D83388" w:rsidP="0020144F">
            <w:pPr>
              <w:spacing w:after="0"/>
              <w:rPr>
                <w:rFonts w:ascii="Times New Roman" w:hAnsi="Times New Roman"/>
              </w:rPr>
            </w:pPr>
          </w:p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D83388">
              <w:trPr>
                <w:trHeight w:val="74"/>
              </w:trPr>
              <w:tc>
                <w:tcPr>
                  <w:tcW w:w="10099" w:type="dxa"/>
                </w:tcPr>
                <w:p w:rsidR="00D47B76" w:rsidRPr="004E0E51" w:rsidRDefault="00D47B76" w:rsidP="00D47B76">
                  <w:pPr>
                    <w:pStyle w:val="Default"/>
                    <w:jc w:val="center"/>
                    <w:rPr>
                      <w:iCs/>
                      <w:sz w:val="23"/>
                      <w:szCs w:val="23"/>
                    </w:rPr>
                  </w:pPr>
                  <w:r w:rsidRPr="004E0E51">
                    <w:rPr>
                      <w:iCs/>
                      <w:sz w:val="23"/>
                      <w:szCs w:val="23"/>
                    </w:rPr>
                    <w:t xml:space="preserve">Постановление администрации </w:t>
                  </w:r>
                  <w:proofErr w:type="spellStart"/>
                  <w:r w:rsidRPr="004E0E51">
                    <w:rPr>
                      <w:iCs/>
                      <w:sz w:val="23"/>
                      <w:szCs w:val="23"/>
                    </w:rPr>
                    <w:t>г.о.г</w:t>
                  </w:r>
                  <w:proofErr w:type="spellEnd"/>
                  <w:r w:rsidRPr="004E0E51">
                    <w:rPr>
                      <w:iCs/>
                      <w:sz w:val="23"/>
                      <w:szCs w:val="23"/>
                    </w:rPr>
                    <w:t>. Шахунья от 03.03.2015 года № 247</w:t>
                  </w:r>
                </w:p>
                <w:p w:rsidR="00D83388" w:rsidRPr="004E0E51" w:rsidRDefault="00D83388" w:rsidP="0020144F">
                  <w:pPr>
                    <w:pStyle w:val="Default"/>
                    <w:jc w:val="center"/>
                  </w:pP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8"/>
                    </w:rPr>
                  </w:pPr>
                  <w:r w:rsidRPr="004E0E51">
                    <w:rPr>
                      <w:i/>
                      <w:iCs/>
                      <w:sz w:val="16"/>
                      <w:szCs w:val="18"/>
                    </w:rPr>
                    <w:t>реквизиты нормативного правового акта, регламентирующего процедуру проведения оценки регулирующего воздействия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57"/>
            </w:tblGrid>
            <w:tr w:rsidR="00D83388" w:rsidRPr="004E0E51" w:rsidTr="0020144F">
              <w:trPr>
                <w:trHeight w:val="107"/>
              </w:trPr>
              <w:tc>
                <w:tcPr>
                  <w:tcW w:w="9057" w:type="dxa"/>
                </w:tcPr>
                <w:p w:rsidR="00D83388" w:rsidRPr="004E0E51" w:rsidRDefault="00D83388" w:rsidP="0020144F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 xml:space="preserve">2.3.1. В соответствии с порядком оценка регулирующего воздействия проводится: 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tbl>
            <w:tblPr>
              <w:tblW w:w="80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80"/>
            </w:tblGrid>
            <w:tr w:rsidR="00D83388" w:rsidRPr="004E0E51" w:rsidTr="0020144F">
              <w:trPr>
                <w:trHeight w:val="109"/>
              </w:trPr>
              <w:tc>
                <w:tcPr>
                  <w:tcW w:w="8080" w:type="dxa"/>
                </w:tcPr>
                <w:p w:rsidR="00D83388" w:rsidRPr="004E0E51" w:rsidRDefault="00D83388" w:rsidP="0020144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- органом, ответственным за внедрение процедуры оценки регулирующего воздействия</w:t>
                  </w:r>
                </w:p>
                <w:p w:rsidR="00D83388" w:rsidRPr="004E0E51" w:rsidRDefault="00D83388" w:rsidP="0020144F">
                  <w:pPr>
                    <w:pStyle w:val="Default"/>
                  </w:pPr>
                  <w:r w:rsidRPr="004E0E51">
                    <w:t>_________________________________________________________________</w:t>
                  </w:r>
                </w:p>
                <w:tbl>
                  <w:tblPr>
                    <w:tblW w:w="797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72"/>
                  </w:tblGrid>
                  <w:tr w:rsidR="00D83388" w:rsidRPr="004E0E51" w:rsidTr="0020144F">
                    <w:trPr>
                      <w:trHeight w:val="73"/>
                    </w:trPr>
                    <w:tc>
                      <w:tcPr>
                        <w:tcW w:w="7972" w:type="dxa"/>
                      </w:tcPr>
                      <w:p w:rsidR="00D83388" w:rsidRPr="004E0E51" w:rsidRDefault="00D83388" w:rsidP="0020144F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E0E51">
                          <w:rPr>
                            <w:i/>
                            <w:iCs/>
                            <w:sz w:val="16"/>
                            <w:szCs w:val="16"/>
                          </w:rPr>
                          <w:t>место для текстового описания</w:t>
                        </w:r>
                      </w:p>
                    </w:tc>
                  </w:tr>
                </w:tbl>
                <w:p w:rsidR="00D83388" w:rsidRPr="004E0E51" w:rsidRDefault="00D83388" w:rsidP="0020144F">
                  <w:pPr>
                    <w:pStyle w:val="Default"/>
                  </w:pPr>
                </w:p>
              </w:tc>
            </w:tr>
          </w:tbl>
          <w:p w:rsidR="00D83388" w:rsidRPr="004E0E51" w:rsidRDefault="00D83388" w:rsidP="0020144F">
            <w:pPr>
              <w:tabs>
                <w:tab w:val="left" w:pos="1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- самостоятельно органами – разработчиками проектов нормативных правовых актов Оценка регулирующего воздействия проводится разработчиком проекта нормативного правового акта (регулирующий орган) и составляется заключение об оценке.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- иное</w:t>
            </w:r>
          </w:p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4E0E51">
              <w:rPr>
                <w:rFonts w:ascii="Times New Roman" w:hAnsi="Times New Roman"/>
                <w:i/>
                <w:sz w:val="16"/>
                <w:szCs w:val="16"/>
              </w:rPr>
              <w:t>место для текстового описания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tbl>
            <w:tblPr>
              <w:tblW w:w="8614" w:type="dxa"/>
              <w:tblInd w:w="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4"/>
            </w:tblGrid>
            <w:tr w:rsidR="00D83388" w:rsidRPr="004E0E51" w:rsidTr="0020144F">
              <w:trPr>
                <w:trHeight w:val="245"/>
              </w:trPr>
              <w:tc>
                <w:tcPr>
                  <w:tcW w:w="8614" w:type="dxa"/>
                </w:tcPr>
                <w:p w:rsidR="00D83388" w:rsidRPr="004E0E51" w:rsidRDefault="00D83388" w:rsidP="0020144F">
                  <w:pPr>
                    <w:pStyle w:val="Default"/>
                    <w:ind w:left="-108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 xml:space="preserve">2.3.2. Оценка регулирующего воздействия проводится, начиная со стадии обсуждения идеи (концепции) предлагаемого правового регулирования 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2"/>
            </w:tblGrid>
            <w:tr w:rsidR="00D83388" w:rsidRPr="004E0E51" w:rsidTr="0020144F">
              <w:trPr>
                <w:trHeight w:val="247"/>
              </w:trPr>
              <w:tc>
                <w:tcPr>
                  <w:tcW w:w="9222" w:type="dxa"/>
                </w:tcPr>
                <w:p w:rsidR="00D83388" w:rsidRPr="004E0E51" w:rsidRDefault="004B06CA" w:rsidP="004B06CA">
                  <w:pPr>
                    <w:pStyle w:val="Default"/>
                    <w:ind w:left="-74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Пункт 2.1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9222" w:type="dxa"/>
                </w:tcPr>
                <w:p w:rsidR="00D83388" w:rsidRPr="004E0E51" w:rsidRDefault="00D83388" w:rsidP="004B06CA">
                  <w:pPr>
                    <w:pStyle w:val="Default"/>
                    <w:ind w:left="-74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указать соответствующие положения нормативных правовых актов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tbl>
            <w:tblPr>
              <w:tblW w:w="86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12"/>
            </w:tblGrid>
            <w:tr w:rsidR="00D83388" w:rsidRPr="004E0E51" w:rsidTr="0020144F">
              <w:trPr>
                <w:trHeight w:val="107"/>
              </w:trPr>
              <w:tc>
                <w:tcPr>
                  <w:tcW w:w="8612" w:type="dxa"/>
                </w:tcPr>
                <w:p w:rsidR="00D83388" w:rsidRPr="004E0E51" w:rsidRDefault="00D83388" w:rsidP="0020144F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4E0E51">
                    <w:rPr>
                      <w:b/>
                      <w:bCs/>
                      <w:szCs w:val="23"/>
                    </w:rPr>
                    <w:t xml:space="preserve">2.3.3. При проведении оценки регулирующего воздействия учитывается степень регулирующего воздействия проектов нормативных правовых актов 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4B06CA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E5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  <w:vAlign w:val="center"/>
          </w:tcPr>
          <w:p w:rsidR="004B06CA" w:rsidRPr="004E0E51" w:rsidRDefault="004B06CA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2"/>
            </w:tblGrid>
            <w:tr w:rsidR="004B06CA" w:rsidRPr="004E0E51" w:rsidTr="0020144F">
              <w:trPr>
                <w:trHeight w:val="247"/>
              </w:trPr>
              <w:tc>
                <w:tcPr>
                  <w:tcW w:w="9222" w:type="dxa"/>
                </w:tcPr>
                <w:p w:rsidR="004B06CA" w:rsidRPr="004E0E51" w:rsidRDefault="004B06CA" w:rsidP="0020144F">
                  <w:pPr>
                    <w:pStyle w:val="Default"/>
                    <w:ind w:left="-74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Пункт 2.1 Порядка проведения оценки регулирующего воздействия проектов </w:t>
                  </w:r>
                  <w:r w:rsidRPr="004E0E51">
                    <w:rPr>
                      <w:sz w:val="23"/>
                      <w:szCs w:val="23"/>
                    </w:rPr>
                    <w:lastRenderedPageBreak/>
                    <w:t>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</w:tbl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lastRenderedPageBreak/>
              <w:t>______</w:t>
            </w:r>
            <w:r w:rsidR="004B06CA" w:rsidRPr="004E0E51">
              <w:rPr>
                <w:i/>
                <w:iCs/>
                <w:sz w:val="16"/>
                <w:szCs w:val="16"/>
              </w:rPr>
              <w:t>_______________________________</w:t>
            </w:r>
            <w:r w:rsidRPr="004E0E51">
              <w:rPr>
                <w:i/>
                <w:iCs/>
                <w:sz w:val="16"/>
                <w:szCs w:val="16"/>
              </w:rPr>
              <w:t>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</w:tr>
      <w:tr w:rsidR="00D83388" w:rsidRPr="004E0E51" w:rsidTr="004B06CA">
        <w:tc>
          <w:tcPr>
            <w:tcW w:w="8650" w:type="dxa"/>
            <w:gridSpan w:val="2"/>
            <w:vAlign w:val="center"/>
          </w:tcPr>
          <w:p w:rsidR="00D83388" w:rsidRPr="004E0E51" w:rsidRDefault="00D83388" w:rsidP="004B06CA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lastRenderedPageBreak/>
              <w:t>2.3.4. Срок проведения публичных консультаций</w:t>
            </w:r>
          </w:p>
        </w:tc>
        <w:tc>
          <w:tcPr>
            <w:tcW w:w="1557" w:type="dxa"/>
          </w:tcPr>
          <w:p w:rsidR="004B06CA" w:rsidRPr="004E0E51" w:rsidRDefault="004B06CA" w:rsidP="004B06CA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30 дней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247"/>
              </w:trPr>
              <w:tc>
                <w:tcPr>
                  <w:tcW w:w="10099" w:type="dxa"/>
                </w:tcPr>
                <w:p w:rsidR="00D83388" w:rsidRPr="004E0E51" w:rsidRDefault="004B06CA" w:rsidP="004B06C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Пункт 3.5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указать соответствующие положения нормативных правовых актов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Cs w:val="23"/>
              </w:rPr>
            </w:pPr>
            <w:r w:rsidRPr="004E0E51">
              <w:rPr>
                <w:b/>
                <w:bCs/>
                <w:szCs w:val="23"/>
              </w:rPr>
              <w:t>2.3.5. Срок подготовки заключения об оценке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82"/>
              <w:gridCol w:w="1417"/>
            </w:tblGrid>
            <w:tr w:rsidR="00D83388" w:rsidRPr="004E0E51" w:rsidTr="0020144F">
              <w:trPr>
                <w:gridAfter w:val="1"/>
                <w:wAfter w:w="1417" w:type="dxa"/>
                <w:trHeight w:val="247"/>
              </w:trPr>
              <w:tc>
                <w:tcPr>
                  <w:tcW w:w="8682" w:type="dxa"/>
                </w:tcPr>
                <w:p w:rsidR="00D83388" w:rsidRPr="004E0E51" w:rsidRDefault="004B06CA" w:rsidP="004B06CA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Пункт 4.1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gridSpan w:val="2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указать соответствующие положения нормативных правовых актов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>2.4. Нормативно закреплен механизм учета выводов, содержащихся в заключениях об оценке регулирующего воздействия: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 xml:space="preserve">- обязательный учет выводов, содержащихся в заключении </w:t>
            </w:r>
          </w:p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>- специальная процедура урегулирования разногласий</w:t>
            </w:r>
          </w:p>
          <w:p w:rsidR="001112D8" w:rsidRPr="004E0E51" w:rsidRDefault="002F03CA" w:rsidP="002F03CA">
            <w:pPr>
              <w:pStyle w:val="Default"/>
              <w:rPr>
                <w:i/>
                <w:iCs/>
                <w:sz w:val="16"/>
                <w:szCs w:val="16"/>
              </w:rPr>
            </w:pPr>
            <w:r w:rsidRPr="004E0E51">
              <w:rPr>
                <w:sz w:val="23"/>
                <w:szCs w:val="23"/>
              </w:rPr>
              <w:t xml:space="preserve">      </w:t>
            </w:r>
            <w:r w:rsidR="00C5794B" w:rsidRPr="004E0E51">
              <w:rPr>
                <w:sz w:val="23"/>
                <w:szCs w:val="23"/>
              </w:rPr>
              <w:t>Пункт 4.1 Порядка проведения оценки регулирующего воздействия проектов муниципальных нормативных правовых актов, утвержденного Постановлением администрации городского округа город Шахунья от 03.03.2015 года № 247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23"/>
                <w:szCs w:val="23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>- иные механизмы</w:t>
            </w:r>
          </w:p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>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указать соответствующие положения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0F65F7">
              <w:rPr>
                <w:b/>
                <w:bCs/>
                <w:szCs w:val="23"/>
              </w:rPr>
              <w:t>2.5. Нормативно закреплен порядок проведения экспертизы действующих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83"/>
            </w:tblGrid>
            <w:tr w:rsidR="00D83388" w:rsidRPr="004E0E51" w:rsidTr="0020144F">
              <w:trPr>
                <w:trHeight w:val="247"/>
              </w:trPr>
              <w:tc>
                <w:tcPr>
                  <w:tcW w:w="9383" w:type="dxa"/>
                </w:tcPr>
                <w:p w:rsidR="00D83388" w:rsidRPr="004E0E51" w:rsidRDefault="002F03CA" w:rsidP="0020144F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       Раздел 2 Порядка проведения экспертизы муниципальных нормативных правовых актов, утвержденного Постановлением администрации городского округа город Шахунья Нижегородской области от 03.03.2015 года № 247  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9383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реквизиты нормативного правового акта, регламентирующего процедуру проведения экспертизы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>2.6. Нормативно закреплен порядок проведения мониторинга фактического воздействия нормативных правовых актов</w:t>
            </w:r>
          </w:p>
        </w:tc>
        <w:tc>
          <w:tcPr>
            <w:tcW w:w="1557" w:type="dxa"/>
            <w:vAlign w:val="center"/>
          </w:tcPr>
          <w:p w:rsidR="00D83388" w:rsidRPr="004E0E51" w:rsidRDefault="006A1A8F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</w:p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 xml:space="preserve">реквизиты нормативного правового акта, регламентирующего порядок проведения мониторинга фактического воздействия 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6A1A8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Cs w:val="23"/>
              </w:rPr>
              <w:t xml:space="preserve">2.7. Требование проведения анализа альтернативных вариантов </w:t>
            </w:r>
            <w:r w:rsidR="006A1A8F" w:rsidRPr="004E0E51">
              <w:rPr>
                <w:b/>
                <w:bCs/>
                <w:szCs w:val="23"/>
              </w:rPr>
              <w:t>р</w:t>
            </w:r>
            <w:r w:rsidRPr="004E0E51">
              <w:rPr>
                <w:b/>
                <w:bCs/>
                <w:szCs w:val="23"/>
              </w:rPr>
              <w:t>егулирования в ходе проведения процедуры ОРВ закреплено в нормативных актах ОМСУ</w:t>
            </w:r>
          </w:p>
        </w:tc>
        <w:tc>
          <w:tcPr>
            <w:tcW w:w="1557" w:type="dxa"/>
            <w:vAlign w:val="center"/>
          </w:tcPr>
          <w:p w:rsidR="00D83388" w:rsidRPr="004E0E51" w:rsidRDefault="006A1A8F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3"/>
            </w:tblGrid>
            <w:tr w:rsidR="00D83388" w:rsidRPr="004E0E51" w:rsidTr="0020144F">
              <w:trPr>
                <w:trHeight w:val="247"/>
              </w:trPr>
              <w:tc>
                <w:tcPr>
                  <w:tcW w:w="9303" w:type="dxa"/>
                </w:tcPr>
                <w:p w:rsidR="00D83388" w:rsidRPr="004E0E51" w:rsidRDefault="00BA616A" w:rsidP="0020144F">
                  <w:pPr>
                    <w:pStyle w:val="Default"/>
                    <w:ind w:left="-74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9303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реквизиты нормативного правового акта, регламентирующего порядок проведения мониторинга фактического воздействия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45BA2">
              <w:rPr>
                <w:b/>
                <w:bCs/>
                <w:szCs w:val="23"/>
              </w:rPr>
              <w:t xml:space="preserve">III. Практический опыт </w:t>
            </w:r>
            <w:proofErr w:type="gramStart"/>
            <w:r w:rsidRPr="00E45BA2">
              <w:rPr>
                <w:b/>
                <w:bCs/>
                <w:szCs w:val="23"/>
              </w:rPr>
              <w:t>проведения оценки регулирующего воздействия проектов нормативных правовых актов</w:t>
            </w:r>
            <w:proofErr w:type="gramEnd"/>
            <w:r w:rsidRPr="00E45BA2">
              <w:rPr>
                <w:b/>
                <w:bCs/>
                <w:szCs w:val="23"/>
              </w:rPr>
              <w:t xml:space="preserve"> и экспертизы нормативных правовых актов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3.1. Практический опыт проведения оценки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Есть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A71F9" w:rsidP="00DA71F9">
            <w:pPr>
              <w:pStyle w:val="Default"/>
              <w:jc w:val="center"/>
              <w:rPr>
                <w:sz w:val="23"/>
                <w:szCs w:val="23"/>
              </w:rPr>
            </w:pPr>
            <w:r w:rsidRPr="000F65F7">
              <w:rPr>
                <w:sz w:val="23"/>
                <w:szCs w:val="23"/>
              </w:rPr>
              <w:t>О</w:t>
            </w:r>
            <w:r w:rsidR="00D83388" w:rsidRPr="000F65F7">
              <w:rPr>
                <w:sz w:val="23"/>
                <w:szCs w:val="23"/>
              </w:rPr>
              <w:t>бщее количество подготовленных заключений об оценке регулирующего воздействия</w:t>
            </w:r>
          </w:p>
        </w:tc>
        <w:tc>
          <w:tcPr>
            <w:tcW w:w="1557" w:type="dxa"/>
            <w:vAlign w:val="center"/>
          </w:tcPr>
          <w:p w:rsidR="00D83388" w:rsidRPr="004E0E51" w:rsidRDefault="008A5AE3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 xml:space="preserve">- количество положительных заключений об оценке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8A5AE3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DA71F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 xml:space="preserve">Процедуру ОРВ прошли нормативно-правовые акты следующих регулирующих органов администрации городского округа </w:t>
            </w:r>
            <w:r w:rsidR="00BA530A" w:rsidRPr="004E0E51">
              <w:rPr>
                <w:rFonts w:ascii="Times New Roman" w:hAnsi="Times New Roman"/>
                <w:sz w:val="23"/>
                <w:szCs w:val="23"/>
              </w:rPr>
              <w:t>г. Шахунья</w:t>
            </w:r>
            <w:r w:rsidRPr="004E0E5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8A5AE3" w:rsidRPr="003F7F00" w:rsidRDefault="008A5AE3" w:rsidP="003F7F0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1B576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7F00" w:rsidRPr="003F7F00">
              <w:rPr>
                <w:rFonts w:ascii="Times New Roman" w:hAnsi="Times New Roman" w:cs="Times New Roman"/>
                <w:b/>
                <w:sz w:val="22"/>
                <w:szCs w:val="22"/>
              </w:rPr>
              <w:t>проект муниципального нормативного правового акта Решение Совета  депутатов  городского округа город Шахунья Нижегородской области «Об утверждении Положения о порядке организации и осуществления муниципального земельного контроля  на территории городского округа город Шахунья Нижегородской области»</w:t>
            </w:r>
            <w:r w:rsidR="000F6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1A8F" w:rsidRPr="004E0E51" w:rsidRDefault="001B576B" w:rsidP="008A5AE3">
            <w:pPr>
              <w:pStyle w:val="ConsPlusTitle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-</w:t>
            </w:r>
            <w:r w:rsidR="003F7F00">
              <w:t xml:space="preserve"> </w:t>
            </w:r>
            <w:r w:rsidR="003F7F00" w:rsidRPr="003F7F00">
              <w:rPr>
                <w:rFonts w:ascii="Times New Roman" w:hAnsi="Times New Roman"/>
                <w:szCs w:val="22"/>
              </w:rPr>
              <w:t xml:space="preserve">проект  постановления администрации городского округа город Шахунья Нижегородской области  «Об утверждении административного регламента Управления экономики, прогнозирования, инвестиционной политики и муниципального имущества городского округа город Шахунья Нижегородской области по исполнению муниципальной функции «Осуществление </w:t>
            </w:r>
            <w:r w:rsidR="003F7F00" w:rsidRPr="003F7F00">
              <w:rPr>
                <w:rFonts w:ascii="Times New Roman" w:hAnsi="Times New Roman"/>
                <w:szCs w:val="22"/>
              </w:rPr>
              <w:lastRenderedPageBreak/>
              <w:t>муниципального земельного контроля за использованием земель юридическими лицами и индивидуальными предпринимателями на территории городского округа город Шахунья Нижегородской области»</w:t>
            </w:r>
            <w:proofErr w:type="gramEnd"/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lastRenderedPageBreak/>
              <w:t xml:space="preserve">3.2. Количество поступивших предложений и замечаний в среднем на один проект нормативного правового акта, проходивший оценку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A91AD5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pStyle w:val="Default"/>
              <w:jc w:val="center"/>
              <w:rPr>
                <w:i/>
                <w:iCs/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_____________________________________________________________________________________________________________________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 xml:space="preserve">при наличии указать прочие статистические данные 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3.3. Оценка регулирующего воздействия проектов нормативных правовых актов в установленной предметной области проводится на систематической основе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3.4. Проводится анализ альтернативных вариантов регулирования в ходе проведения процедуры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rPr>
          <w:trHeight w:val="698"/>
        </w:trPr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17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both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Анализ альтернативных вариантов регулирования предусмотрен при заполнении разделов 4 и 6 Формы заключения об оценке проекта акта (экспертизе акта), утвержденной постановлением администрации городского округа </w:t>
                  </w:r>
                  <w:r w:rsidR="005A239E" w:rsidRPr="004E0E51">
                    <w:rPr>
                      <w:sz w:val="23"/>
                      <w:szCs w:val="23"/>
                    </w:rPr>
                    <w:t>город Шахунья от 03.03.2015 года № 247</w:t>
                  </w:r>
                </w:p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при наличии указать статистические данные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rPr>
          <w:trHeight w:val="692"/>
        </w:trPr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3.5. Варианты предлагаемого правового регулирования оцениваются на основе использования количественных методов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748"/>
              </w:trPr>
              <w:tc>
                <w:tcPr>
                  <w:tcW w:w="10099" w:type="dxa"/>
                </w:tcPr>
                <w:p w:rsidR="00D83388" w:rsidRPr="004E0E51" w:rsidRDefault="00D83388" w:rsidP="006A1A8F">
                  <w:pPr>
                    <w:pStyle w:val="Default"/>
                    <w:jc w:val="both"/>
                    <w:rPr>
                      <w:sz w:val="23"/>
                      <w:szCs w:val="23"/>
                      <w:u w:val="single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Варианты предлагаемого правового регулирования оцениваются с использованием количественных показателей при заполнении разделов 4 и 6 </w:t>
                  </w:r>
                  <w:r w:rsidR="006A1A8F" w:rsidRPr="004E0E51">
                    <w:rPr>
                      <w:sz w:val="23"/>
                      <w:szCs w:val="23"/>
                    </w:rPr>
                    <w:t>ф</w:t>
                  </w:r>
                  <w:r w:rsidRPr="004E0E51">
                    <w:rPr>
                      <w:sz w:val="23"/>
                      <w:szCs w:val="23"/>
                    </w:rPr>
                    <w:t xml:space="preserve">ормы </w:t>
                  </w:r>
                  <w:r w:rsidR="006A1A8F" w:rsidRPr="004E0E51">
                    <w:rPr>
                      <w:sz w:val="23"/>
                      <w:szCs w:val="23"/>
                    </w:rPr>
                    <w:t>З</w:t>
                  </w:r>
                  <w:r w:rsidRPr="004E0E51">
                    <w:rPr>
                      <w:sz w:val="23"/>
                      <w:szCs w:val="23"/>
                    </w:rPr>
                    <w:t xml:space="preserve">аключения об оценке проекта акта (экспертизе акта), утвержденной постановлением администрации городского округа </w:t>
                  </w:r>
                  <w:r w:rsidR="006A1A8F" w:rsidRPr="004E0E51">
                    <w:rPr>
                      <w:sz w:val="23"/>
                      <w:szCs w:val="23"/>
                    </w:rPr>
                    <w:t xml:space="preserve">город Шахунья от 03.03.2015 года № </w:t>
                  </w:r>
                  <w:r w:rsidR="005A239E" w:rsidRPr="004E0E51">
                    <w:rPr>
                      <w:sz w:val="23"/>
                      <w:szCs w:val="23"/>
                    </w:rPr>
                    <w:t>247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место для текстового описания: при наличии указать статистические данные</w:t>
                  </w:r>
                </w:p>
              </w:tc>
            </w:tr>
          </w:tbl>
          <w:p w:rsidR="00D83388" w:rsidRPr="004E0E51" w:rsidRDefault="00D83388" w:rsidP="0020144F">
            <w:pPr>
              <w:tabs>
                <w:tab w:val="left" w:pos="332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3.6. Проводится экспертиза нормативных правовых актов </w:t>
            </w:r>
          </w:p>
        </w:tc>
        <w:tc>
          <w:tcPr>
            <w:tcW w:w="1557" w:type="dxa"/>
            <w:vAlign w:val="center"/>
          </w:tcPr>
          <w:p w:rsidR="00D83388" w:rsidRPr="004E0E51" w:rsidRDefault="00CB06D5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  <w:vAlign w:val="center"/>
          </w:tcPr>
          <w:p w:rsidR="00D83388" w:rsidRPr="004E0E51" w:rsidRDefault="00D83388" w:rsidP="0020144F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____________________________________________________________________________</w:t>
            </w:r>
          </w:p>
          <w:p w:rsidR="00D83388" w:rsidRPr="004E0E51" w:rsidRDefault="00D83388" w:rsidP="0020144F">
            <w:pPr>
              <w:pStyle w:val="Default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3.7. Проводится мониторинг фактического воздействия нормативных правовых актов, проекты которых проходили процедуру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D83388" w:rsidRPr="004E0E51" w:rsidRDefault="00D83388" w:rsidP="0020144F">
            <w:pPr>
              <w:tabs>
                <w:tab w:val="left" w:pos="23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____________________________________________________________________________</w:t>
            </w:r>
          </w:p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i/>
                <w:iCs/>
                <w:sz w:val="16"/>
                <w:szCs w:val="16"/>
              </w:rPr>
              <w:t>место для текстового описания: при наличии указать статистические данные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DA71F9">
            <w:pPr>
              <w:pStyle w:val="Default"/>
              <w:jc w:val="center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3.8. Процедура оценки регулирующего воздействия проводится в соответствии с </w:t>
            </w:r>
            <w:proofErr w:type="gramStart"/>
            <w:r w:rsidRPr="004E0E51">
              <w:rPr>
                <w:bCs/>
                <w:sz w:val="23"/>
                <w:szCs w:val="23"/>
              </w:rPr>
              <w:t>Методическими</w:t>
            </w:r>
            <w:proofErr w:type="gramEnd"/>
            <w:r w:rsidRPr="004E0E51">
              <w:rPr>
                <w:bCs/>
                <w:sz w:val="23"/>
                <w:szCs w:val="23"/>
              </w:rPr>
              <w:t xml:space="preserve"> рекомендациям Министерства экономики и конкурентной политики Нижегородской области</w:t>
            </w:r>
            <w:r w:rsidR="00DA71F9" w:rsidRPr="004E0E51">
              <w:rPr>
                <w:bCs/>
                <w:sz w:val="23"/>
                <w:szCs w:val="23"/>
              </w:rPr>
              <w:t>, утвержденными приказом Министерства экономики и конкурентной политики Нижегородской области от 16.10.2014 № 129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rPr>
          <w:trHeight w:val="617"/>
        </w:trPr>
        <w:tc>
          <w:tcPr>
            <w:tcW w:w="10207" w:type="dxa"/>
            <w:gridSpan w:val="3"/>
            <w:vAlign w:val="center"/>
          </w:tcPr>
          <w:p w:rsidR="00D83388" w:rsidRPr="004E0E51" w:rsidRDefault="00D83388" w:rsidP="0020144F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IV. 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4.1. Утверждены методические рекомендации по проведению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523"/>
              </w:trPr>
              <w:tc>
                <w:tcPr>
                  <w:tcW w:w="10099" w:type="dxa"/>
                </w:tcPr>
                <w:p w:rsidR="00D83388" w:rsidRPr="004E0E51" w:rsidRDefault="00780C8B" w:rsidP="00780C8B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 xml:space="preserve">Постановлением администрации  городского округа город Шахунья от 03.03.2015 года №  247 «Об утверждении </w:t>
                  </w:r>
                  <w:proofErr w:type="gramStart"/>
                  <w:r w:rsidRPr="004E0E51">
                    <w:rPr>
                      <w:sz w:val="23"/>
                      <w:szCs w:val="23"/>
                    </w:rPr>
                    <w:t>порядка проведения оценки регулирующего воздействия проектов муниципальных правовых актов</w:t>
                  </w:r>
                  <w:proofErr w:type="gramEnd"/>
                  <w:r w:rsidRPr="004E0E51">
                    <w:rPr>
                      <w:sz w:val="23"/>
                      <w:szCs w:val="23"/>
                    </w:rPr>
                    <w:t xml:space="preserve"> и Порядка проведения экспертизы муниципальных нормативных правовых актов»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реквизиты нормативного правового акта, утверждающего методические рекомендации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4.2. Утверждены типовые формы документов, необходимые для проведения процедуры оценки регулирующего воздействия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p w:rsidR="00CB06D5" w:rsidRPr="004E0E51" w:rsidRDefault="00780C8B" w:rsidP="0020144F">
            <w:pPr>
              <w:pStyle w:val="Default"/>
              <w:ind w:left="-108"/>
              <w:jc w:val="center"/>
              <w:rPr>
                <w:sz w:val="23"/>
                <w:szCs w:val="23"/>
              </w:rPr>
            </w:pPr>
            <w:r w:rsidRPr="004E0E51">
              <w:rPr>
                <w:sz w:val="23"/>
                <w:szCs w:val="23"/>
              </w:rPr>
              <w:t xml:space="preserve">      Постановлением администрации  городского округа город Шахунья от 03.03.2015 года №  247 «Об утверждении </w:t>
            </w:r>
            <w:proofErr w:type="gramStart"/>
            <w:r w:rsidRPr="004E0E51">
              <w:rPr>
                <w:sz w:val="23"/>
                <w:szCs w:val="23"/>
              </w:rPr>
              <w:t>порядка проведения оценки регулирующего воздействия проектов муниципальных правовых актов</w:t>
            </w:r>
            <w:proofErr w:type="gramEnd"/>
            <w:r w:rsidRPr="004E0E51">
              <w:rPr>
                <w:sz w:val="23"/>
                <w:szCs w:val="23"/>
              </w:rPr>
              <w:t xml:space="preserve"> и Порядка проведения экспертизы муниципальных нормативных правовых актов»</w:t>
            </w:r>
          </w:p>
          <w:p w:rsidR="00D83388" w:rsidRPr="004E0E51" w:rsidRDefault="00D83388" w:rsidP="0020144F">
            <w:pPr>
              <w:pStyle w:val="Default"/>
              <w:ind w:left="-108"/>
              <w:jc w:val="center"/>
              <w:rPr>
                <w:sz w:val="16"/>
                <w:szCs w:val="16"/>
              </w:rPr>
            </w:pPr>
            <w:r w:rsidRPr="004E0E51">
              <w:rPr>
                <w:i/>
                <w:iCs/>
                <w:sz w:val="16"/>
                <w:szCs w:val="16"/>
              </w:rPr>
              <w:t>место для текстового описания: реквизиты нормативного правового акта, утверждающего типовые формы документов</w:t>
            </w: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4.3. При проведении оценки регулирующего воздействия используется специализированный региональный интернет-портал, сайт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CB06D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https://www.government-nnov.ru</w:t>
                  </w:r>
                  <w:r w:rsidR="00D83388" w:rsidRPr="004E0E51">
                    <w:rPr>
                      <w:sz w:val="23"/>
                      <w:szCs w:val="23"/>
                    </w:rPr>
                    <w:t>,</w:t>
                  </w:r>
                  <w:r w:rsidRPr="004E0E51">
                    <w:t xml:space="preserve"> </w:t>
                  </w:r>
                  <w:r w:rsidR="00CB06D5" w:rsidRPr="004E0E51">
                    <w:rPr>
                      <w:sz w:val="23"/>
                      <w:szCs w:val="23"/>
                    </w:rPr>
                    <w:t>http://shahadm.ru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4.4. Нормативные правовые акты, а также методические документы по оценке регулирующего воздействия размещены на специализированном </w:t>
            </w:r>
            <w:proofErr w:type="gramStart"/>
            <w:r w:rsidRPr="004E0E51">
              <w:rPr>
                <w:b/>
                <w:bCs/>
                <w:sz w:val="23"/>
                <w:szCs w:val="23"/>
              </w:rPr>
              <w:t>интернет-</w:t>
            </w:r>
            <w:r w:rsidRPr="004E0E51">
              <w:rPr>
                <w:b/>
                <w:bCs/>
                <w:sz w:val="23"/>
                <w:szCs w:val="23"/>
              </w:rPr>
              <w:lastRenderedPageBreak/>
              <w:t>портале</w:t>
            </w:r>
            <w:proofErr w:type="gramEnd"/>
            <w:r w:rsidRPr="004E0E51"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lastRenderedPageBreak/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4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  <w:gridCol w:w="4315"/>
            </w:tblGrid>
            <w:tr w:rsidR="00D83388" w:rsidRPr="004E0E51" w:rsidTr="0020144F">
              <w:trPr>
                <w:gridAfter w:val="1"/>
                <w:wAfter w:w="4315" w:type="dxa"/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lastRenderedPageBreak/>
                    <w:t>https://www.government-nnov.ru/?id=173083,</w:t>
                  </w:r>
                  <w:r w:rsidRPr="004E0E51">
                    <w:t xml:space="preserve"> </w:t>
                  </w:r>
                  <w:r w:rsidR="00C73B3D" w:rsidRPr="001B576B">
                    <w:rPr>
                      <w:sz w:val="23"/>
                      <w:szCs w:val="23"/>
                    </w:rPr>
                    <w:t>https://shahadm.ru/deps/sektor-po-podderzke-malogo-biznesa-i-razvitia-predprinimatelstva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4414" w:type="dxa"/>
                  <w:gridSpan w:val="2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4.5. Заключения об оценке регулирующего воздействия размещены на специализированном </w:t>
            </w:r>
            <w:r w:rsidR="000F65F7"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4E0E51"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 w:rsidRPr="004E0E51"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https://www.government-nnov.ru/?id=173083,</w:t>
                  </w:r>
                  <w:r w:rsidRPr="004E0E51">
                    <w:t xml:space="preserve"> </w:t>
                  </w:r>
                  <w:r w:rsidR="003613A2" w:rsidRPr="001B576B">
                    <w:rPr>
                      <w:sz w:val="23"/>
                      <w:szCs w:val="23"/>
                    </w:rPr>
                    <w:t>https://shahadm.ru/deps/sektor-po-podderzke-malogo-biznesa-i-razvitia-predprinimatelstva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  <w:vAlign w:val="center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 xml:space="preserve">4.6. Информация о проведении публичных консультаций размещается на специализированном </w:t>
            </w:r>
            <w:proofErr w:type="gramStart"/>
            <w:r w:rsidRPr="004E0E51">
              <w:rPr>
                <w:b/>
                <w:bCs/>
                <w:sz w:val="23"/>
                <w:szCs w:val="23"/>
              </w:rPr>
              <w:t>интернет-портале</w:t>
            </w:r>
            <w:proofErr w:type="gramEnd"/>
            <w:r w:rsidRPr="004E0E51">
              <w:rPr>
                <w:b/>
                <w:bCs/>
                <w:sz w:val="23"/>
                <w:szCs w:val="23"/>
              </w:rPr>
              <w:t xml:space="preserve">, официальном сайте уполномоченного органа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4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  <w:gridCol w:w="4315"/>
            </w:tblGrid>
            <w:tr w:rsidR="00D83388" w:rsidRPr="004E0E51" w:rsidTr="0020144F">
              <w:trPr>
                <w:gridAfter w:val="1"/>
                <w:wAfter w:w="4315" w:type="dxa"/>
                <w:trHeight w:val="109"/>
              </w:trPr>
              <w:tc>
                <w:tcPr>
                  <w:tcW w:w="10099" w:type="dxa"/>
                </w:tcPr>
                <w:p w:rsidR="00D83388" w:rsidRPr="004E0E51" w:rsidRDefault="005A239E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 w:rsidRPr="004E0E51">
                    <w:rPr>
                      <w:sz w:val="23"/>
                      <w:szCs w:val="23"/>
                    </w:rPr>
                    <w:t>https://www.government-nnov.ru/?id=173083,</w:t>
                  </w:r>
                  <w:r w:rsidRPr="004E0E51">
                    <w:t xml:space="preserve"> </w:t>
                  </w:r>
                  <w:r w:rsidR="003613A2" w:rsidRPr="001B576B">
                    <w:rPr>
                      <w:sz w:val="23"/>
                      <w:szCs w:val="23"/>
                    </w:rPr>
                    <w:t>https://shahadm.ru/deps/sektor-po-podderzke-malogo-biznesa-i-razvitia-predprinimatelstva</w:t>
                  </w:r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4414" w:type="dxa"/>
                  <w:gridSpan w:val="2"/>
                  <w:vAlign w:val="center"/>
                </w:tcPr>
                <w:p w:rsidR="00D83388" w:rsidRPr="004E0E51" w:rsidRDefault="00D83388" w:rsidP="00DA71F9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20144F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4.7. Для публикации информации по оценке регулирующего воздействия используются другие</w:t>
            </w:r>
            <w:r w:rsidR="00097EFB">
              <w:rPr>
                <w:b/>
                <w:bCs/>
                <w:sz w:val="23"/>
                <w:szCs w:val="23"/>
              </w:rPr>
              <w:t xml:space="preserve"> </w:t>
            </w:r>
            <w:r w:rsidRPr="004E0E51"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4E0E51">
              <w:rPr>
                <w:b/>
                <w:bCs/>
                <w:sz w:val="23"/>
                <w:szCs w:val="23"/>
              </w:rPr>
              <w:t>интернет-ресурсы</w:t>
            </w:r>
            <w:proofErr w:type="spellEnd"/>
            <w:r w:rsidRPr="004E0E51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100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9"/>
            </w:tblGrid>
            <w:tr w:rsidR="00D83388" w:rsidRPr="004E0E51" w:rsidTr="0020144F">
              <w:trPr>
                <w:trHeight w:val="109"/>
              </w:trPr>
              <w:tc>
                <w:tcPr>
                  <w:tcW w:w="10099" w:type="dxa"/>
                </w:tcPr>
                <w:p w:rsidR="00D83388" w:rsidRPr="004E0E51" w:rsidRDefault="001A06E5" w:rsidP="00DA71F9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hyperlink r:id="rId6" w:history="1">
                    <w:r w:rsidR="00BA530A" w:rsidRPr="004E0E51">
                      <w:rPr>
                        <w:rStyle w:val="a3"/>
                        <w:sz w:val="23"/>
                        <w:szCs w:val="23"/>
                      </w:rPr>
                      <w:t>http://www.</w:t>
                    </w:r>
                    <w:r w:rsidR="00BA530A" w:rsidRPr="004E0E51">
                      <w:rPr>
                        <w:rStyle w:val="a3"/>
                        <w:sz w:val="23"/>
                        <w:szCs w:val="23"/>
                        <w:lang w:val="en-US"/>
                      </w:rPr>
                      <w:t>shahadm</w:t>
                    </w:r>
                    <w:r w:rsidR="00BA530A" w:rsidRPr="004E0E51">
                      <w:rPr>
                        <w:rStyle w:val="a3"/>
                        <w:sz w:val="23"/>
                        <w:szCs w:val="23"/>
                      </w:rPr>
                      <w:t>.ru</w:t>
                    </w:r>
                  </w:hyperlink>
                </w:p>
              </w:tc>
            </w:tr>
            <w:tr w:rsidR="00D83388" w:rsidRPr="004E0E51" w:rsidTr="0020144F">
              <w:trPr>
                <w:trHeight w:val="73"/>
              </w:trPr>
              <w:tc>
                <w:tcPr>
                  <w:tcW w:w="10099" w:type="dxa"/>
                </w:tcPr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 электронный адрес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83388" w:rsidRPr="004E0E51" w:rsidTr="0020144F">
        <w:tc>
          <w:tcPr>
            <w:tcW w:w="8650" w:type="dxa"/>
            <w:gridSpan w:val="2"/>
          </w:tcPr>
          <w:p w:rsidR="00D83388" w:rsidRPr="004E0E51" w:rsidRDefault="00D83388" w:rsidP="003977C3">
            <w:pPr>
              <w:pStyle w:val="Default"/>
              <w:rPr>
                <w:sz w:val="23"/>
                <w:szCs w:val="23"/>
              </w:rPr>
            </w:pPr>
            <w:r w:rsidRPr="004E0E51">
              <w:rPr>
                <w:b/>
                <w:bCs/>
                <w:sz w:val="23"/>
                <w:szCs w:val="23"/>
              </w:rPr>
              <w:t>4.</w:t>
            </w:r>
            <w:r w:rsidR="003977C3" w:rsidRPr="004E0E51">
              <w:rPr>
                <w:b/>
                <w:bCs/>
                <w:sz w:val="23"/>
                <w:szCs w:val="23"/>
              </w:rPr>
              <w:t>8</w:t>
            </w:r>
            <w:r w:rsidRPr="004E0E51">
              <w:rPr>
                <w:b/>
                <w:bCs/>
                <w:sz w:val="23"/>
                <w:szCs w:val="23"/>
              </w:rPr>
              <w:t>. Проведены или проводятся мероприятия по информационной поддержке института оценки регулирующего воздействия в СМИ</w:t>
            </w:r>
          </w:p>
        </w:tc>
        <w:tc>
          <w:tcPr>
            <w:tcW w:w="1557" w:type="dxa"/>
            <w:vAlign w:val="center"/>
          </w:tcPr>
          <w:p w:rsidR="00D83388" w:rsidRPr="004E0E51" w:rsidRDefault="00D83388" w:rsidP="0020144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E0E51">
              <w:rPr>
                <w:rFonts w:ascii="Times New Roman" w:hAnsi="Times New Roman"/>
                <w:sz w:val="23"/>
                <w:szCs w:val="23"/>
              </w:rPr>
              <w:t>Да</w:t>
            </w:r>
          </w:p>
        </w:tc>
      </w:tr>
      <w:tr w:rsidR="00D83388" w:rsidRPr="004E0E51" w:rsidTr="0020144F">
        <w:tc>
          <w:tcPr>
            <w:tcW w:w="102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4"/>
            </w:tblGrid>
            <w:tr w:rsidR="00D83388" w:rsidRPr="004E0E51" w:rsidTr="0020144F">
              <w:trPr>
                <w:trHeight w:val="73"/>
              </w:trPr>
              <w:tc>
                <w:tcPr>
                  <w:tcW w:w="9694" w:type="dxa"/>
                  <w:vAlign w:val="center"/>
                </w:tcPr>
                <w:p w:rsidR="00D83388" w:rsidRPr="004E0E51" w:rsidRDefault="00D83388" w:rsidP="00DA71F9">
                  <w:pPr>
                    <w:pStyle w:val="Defaul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4E0E51">
                    <w:rPr>
                      <w:sz w:val="22"/>
                      <w:szCs w:val="22"/>
                    </w:rPr>
                    <w:t xml:space="preserve">Сведения о процедуре ОРВ с общей информацией размещена на официальном сайте </w:t>
                  </w:r>
                  <w:r w:rsidR="00DA71F9" w:rsidRPr="004E0E51">
                    <w:rPr>
                      <w:sz w:val="22"/>
                      <w:szCs w:val="22"/>
                    </w:rPr>
                    <w:t>администрации городского округа город Шахунья Нижегородской области</w:t>
                  </w:r>
                  <w:r w:rsidRPr="004E0E51">
                    <w:rPr>
                      <w:sz w:val="22"/>
                      <w:szCs w:val="22"/>
                    </w:rPr>
                    <w:t>.</w:t>
                  </w:r>
                </w:p>
                <w:p w:rsidR="00D83388" w:rsidRPr="004E0E51" w:rsidRDefault="00D83388" w:rsidP="0020144F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 w:rsidRPr="004E0E51">
                    <w:rPr>
                      <w:i/>
                      <w:iCs/>
                      <w:sz w:val="16"/>
                      <w:szCs w:val="16"/>
                    </w:rPr>
                    <w:t>указать, какие</w:t>
                  </w:r>
                </w:p>
              </w:tc>
            </w:tr>
          </w:tbl>
          <w:p w:rsidR="00D83388" w:rsidRPr="004E0E51" w:rsidRDefault="00D83388" w:rsidP="0020144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83388" w:rsidRPr="004E0E51" w:rsidRDefault="00D83388" w:rsidP="00D83388">
      <w:pPr>
        <w:rPr>
          <w:rFonts w:ascii="Times New Roman" w:hAnsi="Times New Roman"/>
          <w:sz w:val="24"/>
          <w:szCs w:val="24"/>
        </w:rPr>
      </w:pPr>
    </w:p>
    <w:p w:rsidR="001A06E5" w:rsidRDefault="001A06E5">
      <w:pPr>
        <w:rPr>
          <w:rFonts w:ascii="Times New Roman" w:hAnsi="Times New Roman"/>
        </w:rPr>
      </w:pPr>
    </w:p>
    <w:p w:rsidR="00D83388" w:rsidRPr="001A06E5" w:rsidRDefault="001A06E5" w:rsidP="001A06E5">
      <w:pPr>
        <w:tabs>
          <w:tab w:val="left" w:pos="31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______________________</w:t>
      </w:r>
      <w:bookmarkStart w:id="0" w:name="_GoBack"/>
      <w:bookmarkEnd w:id="0"/>
    </w:p>
    <w:sectPr w:rsidR="00D83388" w:rsidRPr="001A06E5" w:rsidSect="00276C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88"/>
    <w:rsid w:val="00073AAF"/>
    <w:rsid w:val="00097EFB"/>
    <w:rsid w:val="000F3A3F"/>
    <w:rsid w:val="000F65F7"/>
    <w:rsid w:val="0010019E"/>
    <w:rsid w:val="001112D8"/>
    <w:rsid w:val="001A06E5"/>
    <w:rsid w:val="001B576B"/>
    <w:rsid w:val="002F03CA"/>
    <w:rsid w:val="003613A2"/>
    <w:rsid w:val="003770EF"/>
    <w:rsid w:val="003977C3"/>
    <w:rsid w:val="003A58B7"/>
    <w:rsid w:val="003F4C32"/>
    <w:rsid w:val="003F7F00"/>
    <w:rsid w:val="00464B0E"/>
    <w:rsid w:val="004B06CA"/>
    <w:rsid w:val="004E0E51"/>
    <w:rsid w:val="005075D3"/>
    <w:rsid w:val="005A239E"/>
    <w:rsid w:val="005F086D"/>
    <w:rsid w:val="006A1A8F"/>
    <w:rsid w:val="00780C8B"/>
    <w:rsid w:val="008A2EDB"/>
    <w:rsid w:val="008A5AE3"/>
    <w:rsid w:val="00A819A8"/>
    <w:rsid w:val="00A91AD5"/>
    <w:rsid w:val="00B11FB4"/>
    <w:rsid w:val="00B128FF"/>
    <w:rsid w:val="00BA530A"/>
    <w:rsid w:val="00BA616A"/>
    <w:rsid w:val="00C5794B"/>
    <w:rsid w:val="00C73B3D"/>
    <w:rsid w:val="00CB06D5"/>
    <w:rsid w:val="00D47B76"/>
    <w:rsid w:val="00D83388"/>
    <w:rsid w:val="00DA71F9"/>
    <w:rsid w:val="00E45BA2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3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EDB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DB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8A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F7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8338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2EDB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DB"/>
    <w:rPr>
      <w:rFonts w:ascii="Calibri" w:eastAsia="Calibri" w:hAnsi="Calibri" w:cs="Times New Roman"/>
      <w:sz w:val="16"/>
      <w:szCs w:val="16"/>
    </w:rPr>
  </w:style>
  <w:style w:type="paragraph" w:customStyle="1" w:styleId="ConsPlusTitle">
    <w:name w:val="ConsPlusTitle"/>
    <w:rsid w:val="008A5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F7F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ah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B996-C10F-447D-8A47-1C24F827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12</cp:revision>
  <cp:lastPrinted>2019-01-24T07:33:00Z</cp:lastPrinted>
  <dcterms:created xsi:type="dcterms:W3CDTF">2018-01-25T04:11:00Z</dcterms:created>
  <dcterms:modified xsi:type="dcterms:W3CDTF">2020-01-16T07:07:00Z</dcterms:modified>
</cp:coreProperties>
</file>