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627" w:rsidRPr="007B1627" w:rsidRDefault="007B1627" w:rsidP="007B16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7B1627">
        <w:rPr>
          <w:rFonts w:ascii="Times New Roman" w:hAnsi="Times New Roman"/>
          <w:b/>
          <w:sz w:val="24"/>
          <w:szCs w:val="24"/>
        </w:rPr>
        <w:t>Аналитическая записка по итогам реализации программы</w:t>
      </w:r>
    </w:p>
    <w:p w:rsidR="007B1627" w:rsidRPr="007B1627" w:rsidRDefault="007B1627" w:rsidP="007B16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1627">
        <w:rPr>
          <w:rFonts w:ascii="Times New Roman" w:hAnsi="Times New Roman"/>
          <w:b/>
          <w:sz w:val="24"/>
          <w:szCs w:val="24"/>
        </w:rPr>
        <w:t xml:space="preserve">развития производительных сил </w:t>
      </w:r>
      <w:r>
        <w:rPr>
          <w:rFonts w:ascii="Times New Roman" w:hAnsi="Times New Roman"/>
          <w:b/>
          <w:sz w:val="24"/>
          <w:szCs w:val="24"/>
        </w:rPr>
        <w:t>городского округа город Шахунья</w:t>
      </w:r>
    </w:p>
    <w:p w:rsidR="007B1627" w:rsidRPr="007B1627" w:rsidRDefault="007B1627" w:rsidP="007B16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1627">
        <w:rPr>
          <w:rFonts w:ascii="Times New Roman" w:hAnsi="Times New Roman"/>
          <w:b/>
          <w:sz w:val="24"/>
          <w:szCs w:val="24"/>
        </w:rPr>
        <w:t xml:space="preserve">за </w:t>
      </w:r>
      <w:r w:rsidR="006E7067">
        <w:rPr>
          <w:rFonts w:ascii="Times New Roman" w:hAnsi="Times New Roman"/>
          <w:b/>
          <w:sz w:val="24"/>
          <w:szCs w:val="24"/>
        </w:rPr>
        <w:t>2013 год</w:t>
      </w:r>
    </w:p>
    <w:p w:rsidR="007B1627" w:rsidRPr="007B1627" w:rsidRDefault="007B1627" w:rsidP="007B16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1627" w:rsidRPr="007B1627" w:rsidRDefault="007B1627" w:rsidP="007B16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7B1627">
        <w:rPr>
          <w:rFonts w:ascii="Times New Roman" w:hAnsi="Times New Roman"/>
          <w:sz w:val="24"/>
          <w:szCs w:val="24"/>
        </w:rPr>
        <w:t>1. Основные итоги и эффективность реализации программы развития производительных сил</w:t>
      </w:r>
    </w:p>
    <w:p w:rsidR="007B1627" w:rsidRPr="007B1627" w:rsidRDefault="007B1627" w:rsidP="007B16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B1627" w:rsidRPr="007B1627" w:rsidRDefault="007B1627" w:rsidP="007B16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B1627">
        <w:rPr>
          <w:rFonts w:ascii="Times New Roman" w:hAnsi="Times New Roman"/>
          <w:sz w:val="24"/>
          <w:szCs w:val="24"/>
        </w:rPr>
        <w:t xml:space="preserve">Из </w:t>
      </w:r>
      <w:r>
        <w:rPr>
          <w:rFonts w:ascii="Times New Roman" w:hAnsi="Times New Roman"/>
          <w:sz w:val="24"/>
          <w:szCs w:val="24"/>
        </w:rPr>
        <w:t>15</w:t>
      </w:r>
      <w:r w:rsidRPr="007B1627">
        <w:rPr>
          <w:rFonts w:ascii="Times New Roman" w:hAnsi="Times New Roman"/>
          <w:sz w:val="24"/>
          <w:szCs w:val="24"/>
        </w:rPr>
        <w:t xml:space="preserve"> мероприятий программы развития производительных сил </w:t>
      </w:r>
      <w:r>
        <w:rPr>
          <w:rFonts w:ascii="Times New Roman" w:hAnsi="Times New Roman"/>
          <w:sz w:val="24"/>
          <w:szCs w:val="24"/>
        </w:rPr>
        <w:t>городского округа город Шахунья</w:t>
      </w:r>
      <w:r w:rsidRPr="007B1627">
        <w:rPr>
          <w:rFonts w:ascii="Times New Roman" w:hAnsi="Times New Roman"/>
          <w:sz w:val="24"/>
          <w:szCs w:val="24"/>
        </w:rPr>
        <w:t xml:space="preserve"> (далее - Программа), запланированных к реализации</w:t>
      </w:r>
      <w:r w:rsidR="00B93974">
        <w:rPr>
          <w:rFonts w:ascii="Times New Roman" w:hAnsi="Times New Roman"/>
          <w:sz w:val="24"/>
          <w:szCs w:val="24"/>
        </w:rPr>
        <w:t>,</w:t>
      </w:r>
      <w:r w:rsidRPr="007B1627">
        <w:rPr>
          <w:rFonts w:ascii="Times New Roman" w:hAnsi="Times New Roman"/>
          <w:sz w:val="24"/>
          <w:szCs w:val="24"/>
        </w:rPr>
        <w:t xml:space="preserve"> в </w:t>
      </w:r>
      <w:r w:rsidR="006E7067">
        <w:rPr>
          <w:rFonts w:ascii="Times New Roman" w:hAnsi="Times New Roman"/>
          <w:sz w:val="24"/>
          <w:szCs w:val="24"/>
        </w:rPr>
        <w:t>2013 году</w:t>
      </w:r>
      <w:r w:rsidRPr="007B1627">
        <w:rPr>
          <w:rFonts w:ascii="Times New Roman" w:hAnsi="Times New Roman"/>
          <w:sz w:val="24"/>
          <w:szCs w:val="24"/>
        </w:rPr>
        <w:t xml:space="preserve">, реализовывались </w:t>
      </w:r>
      <w:r>
        <w:rPr>
          <w:rFonts w:ascii="Times New Roman" w:hAnsi="Times New Roman"/>
          <w:sz w:val="24"/>
          <w:szCs w:val="24"/>
        </w:rPr>
        <w:t>15</w:t>
      </w:r>
      <w:r w:rsidRPr="007B1627">
        <w:rPr>
          <w:rFonts w:ascii="Times New Roman" w:hAnsi="Times New Roman"/>
          <w:sz w:val="24"/>
          <w:szCs w:val="24"/>
        </w:rPr>
        <w:t xml:space="preserve"> (или </w:t>
      </w:r>
      <w:r>
        <w:rPr>
          <w:rFonts w:ascii="Times New Roman" w:hAnsi="Times New Roman"/>
          <w:sz w:val="24"/>
          <w:szCs w:val="24"/>
        </w:rPr>
        <w:t xml:space="preserve">100 </w:t>
      </w:r>
      <w:r w:rsidRPr="007B1627">
        <w:rPr>
          <w:rFonts w:ascii="Times New Roman" w:hAnsi="Times New Roman"/>
          <w:sz w:val="24"/>
          <w:szCs w:val="24"/>
        </w:rPr>
        <w:t>%).</w:t>
      </w:r>
    </w:p>
    <w:p w:rsidR="007B1627" w:rsidRPr="007B1627" w:rsidRDefault="007B1627" w:rsidP="007B16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B1627">
        <w:rPr>
          <w:rFonts w:ascii="Times New Roman" w:hAnsi="Times New Roman"/>
          <w:sz w:val="24"/>
          <w:szCs w:val="24"/>
        </w:rPr>
        <w:t>За счет реализации Программы получено:</w:t>
      </w:r>
    </w:p>
    <w:p w:rsidR="007B1627" w:rsidRPr="007B1627" w:rsidRDefault="007B1627" w:rsidP="007B16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62"/>
        <w:gridCol w:w="1539"/>
        <w:gridCol w:w="1438"/>
        <w:gridCol w:w="1452"/>
      </w:tblGrid>
      <w:tr w:rsidR="007B1627" w:rsidRPr="007B1627" w:rsidTr="000F4B08">
        <w:trPr>
          <w:trHeight w:val="400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27" w:rsidRPr="007B1627" w:rsidRDefault="007B1627" w:rsidP="000914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1627">
              <w:rPr>
                <w:rFonts w:ascii="Times New Roman" w:hAnsi="Times New Roman" w:cs="Times New Roman"/>
                <w:sz w:val="24"/>
                <w:szCs w:val="24"/>
              </w:rPr>
              <w:t xml:space="preserve">              Показатели             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27" w:rsidRPr="007B1627" w:rsidRDefault="007B1627" w:rsidP="007B16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27">
              <w:rPr>
                <w:rFonts w:ascii="Times New Roman" w:hAnsi="Times New Roman" w:cs="Times New Roman"/>
                <w:sz w:val="24"/>
                <w:szCs w:val="24"/>
              </w:rPr>
              <w:t xml:space="preserve">По плану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2013 </w:t>
            </w:r>
            <w:r w:rsidRPr="007B162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27" w:rsidRPr="007B1627" w:rsidRDefault="007B1627" w:rsidP="007B16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2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27" w:rsidRPr="007B1627" w:rsidRDefault="007B1627" w:rsidP="007B16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27">
              <w:rPr>
                <w:rFonts w:ascii="Times New Roman" w:hAnsi="Times New Roman" w:cs="Times New Roman"/>
                <w:sz w:val="24"/>
                <w:szCs w:val="24"/>
              </w:rPr>
              <w:t>% от плана</w:t>
            </w:r>
          </w:p>
        </w:tc>
      </w:tr>
      <w:tr w:rsidR="007B1627" w:rsidRPr="007B1627" w:rsidTr="000F4B08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27" w:rsidRPr="007B1627" w:rsidRDefault="007B1627" w:rsidP="000914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1627">
              <w:rPr>
                <w:rFonts w:ascii="Times New Roman" w:hAnsi="Times New Roman" w:cs="Times New Roman"/>
                <w:sz w:val="24"/>
                <w:szCs w:val="24"/>
              </w:rPr>
              <w:t>Объем инвестиций, млн</w:t>
            </w:r>
            <w:r w:rsidR="000F4B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B1627">
              <w:rPr>
                <w:rFonts w:ascii="Times New Roman" w:hAnsi="Times New Roman" w:cs="Times New Roman"/>
                <w:sz w:val="24"/>
                <w:szCs w:val="24"/>
              </w:rPr>
              <w:t xml:space="preserve"> руб.            </w:t>
            </w: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27" w:rsidRPr="007B1627" w:rsidRDefault="007B1627" w:rsidP="007B16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141,41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27" w:rsidRPr="007B1627" w:rsidRDefault="006E7067" w:rsidP="007B16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186,66</w:t>
            </w:r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27" w:rsidRPr="007B1627" w:rsidRDefault="006E7067" w:rsidP="007B16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132,0</w:t>
            </w:r>
          </w:p>
        </w:tc>
      </w:tr>
      <w:tr w:rsidR="007B1627" w:rsidRPr="007B1627" w:rsidTr="000F4B08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27" w:rsidRPr="007B1627" w:rsidRDefault="007B1627" w:rsidP="000914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16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F4B08">
              <w:rPr>
                <w:rFonts w:ascii="Times New Roman" w:hAnsi="Times New Roman" w:cs="Times New Roman"/>
                <w:sz w:val="24"/>
                <w:szCs w:val="24"/>
              </w:rPr>
              <w:t>бъем отгруженной продукции, млн</w:t>
            </w:r>
            <w:proofErr w:type="gramStart"/>
            <w:r w:rsidR="000F4B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B162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B1627">
              <w:rPr>
                <w:rFonts w:ascii="Times New Roman" w:hAnsi="Times New Roman" w:cs="Times New Roman"/>
                <w:sz w:val="24"/>
                <w:szCs w:val="24"/>
              </w:rPr>
              <w:t xml:space="preserve">уб. </w:t>
            </w: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27" w:rsidRPr="007B1627" w:rsidRDefault="007B1627" w:rsidP="007B16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464,58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27" w:rsidRPr="007B1627" w:rsidRDefault="006E7067" w:rsidP="007B16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400,92</w:t>
            </w:r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27" w:rsidRPr="007B1627" w:rsidRDefault="006E7067" w:rsidP="007B16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86,3</w:t>
            </w:r>
          </w:p>
        </w:tc>
      </w:tr>
      <w:tr w:rsidR="007B1627" w:rsidRPr="007B1627" w:rsidTr="000F4B08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27" w:rsidRPr="007B1627" w:rsidRDefault="007B1627" w:rsidP="000914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оборота розничной торговли и общественного питания, млн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27" w:rsidRDefault="007B1627" w:rsidP="007B16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16,40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27" w:rsidRPr="007B1627" w:rsidRDefault="006E7067" w:rsidP="007B16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27" w:rsidRPr="007B1627" w:rsidRDefault="006E7067" w:rsidP="007B16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223,2</w:t>
            </w:r>
          </w:p>
        </w:tc>
      </w:tr>
      <w:tr w:rsidR="007B1627" w:rsidRPr="007B1627" w:rsidTr="000F4B08">
        <w:trPr>
          <w:trHeight w:val="600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27" w:rsidRPr="007B1627" w:rsidRDefault="007B1627" w:rsidP="000914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1627">
              <w:rPr>
                <w:rFonts w:ascii="Times New Roman" w:hAnsi="Times New Roman" w:cs="Times New Roman"/>
                <w:sz w:val="24"/>
                <w:szCs w:val="24"/>
              </w:rPr>
              <w:t>Налоговые        поступления         в</w:t>
            </w:r>
            <w:r w:rsidRPr="007B1627">
              <w:rPr>
                <w:rFonts w:ascii="Times New Roman" w:hAnsi="Times New Roman" w:cs="Times New Roman"/>
                <w:sz w:val="24"/>
                <w:szCs w:val="24"/>
              </w:rPr>
              <w:br/>
              <w:t>консолидированный бюджет области,  млн</w:t>
            </w:r>
            <w:r w:rsidR="000F4B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B16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руб.                                  </w:t>
            </w: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27" w:rsidRPr="007B1627" w:rsidRDefault="007B1627" w:rsidP="007B16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47,56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27" w:rsidRPr="007B1627" w:rsidRDefault="000C48BA" w:rsidP="007B16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35,73</w:t>
            </w:r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27" w:rsidRPr="007B1627" w:rsidRDefault="000C48BA" w:rsidP="007B16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75,1</w:t>
            </w:r>
          </w:p>
        </w:tc>
      </w:tr>
      <w:tr w:rsidR="007B1627" w:rsidRPr="007B1627" w:rsidTr="000F4B08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27" w:rsidRPr="007B1627" w:rsidRDefault="007B1627" w:rsidP="000914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1627">
              <w:rPr>
                <w:rFonts w:ascii="Times New Roman" w:hAnsi="Times New Roman" w:cs="Times New Roman"/>
                <w:sz w:val="24"/>
                <w:szCs w:val="24"/>
              </w:rPr>
              <w:t xml:space="preserve">Создано новых рабочих мест, ед.       </w:t>
            </w: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27" w:rsidRPr="007B1627" w:rsidRDefault="007B1627" w:rsidP="007B16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27" w:rsidRPr="007B1627" w:rsidRDefault="000C48BA" w:rsidP="007B16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27" w:rsidRPr="007B1627" w:rsidRDefault="000C48BA" w:rsidP="007B16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</w:tr>
    </w:tbl>
    <w:p w:rsidR="007B1627" w:rsidRPr="007B1627" w:rsidRDefault="007B1627" w:rsidP="007B16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4B08" w:rsidRDefault="007B1627" w:rsidP="007B16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B1627">
        <w:rPr>
          <w:rFonts w:ascii="Times New Roman" w:hAnsi="Times New Roman"/>
          <w:sz w:val="24"/>
          <w:szCs w:val="24"/>
        </w:rPr>
        <w:t xml:space="preserve">Плановые задания достигнуты по следующим основным социально-экономическим показателям: </w:t>
      </w:r>
    </w:p>
    <w:p w:rsidR="00446D22" w:rsidRDefault="00446D22" w:rsidP="007B16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Объем инвестиций в рамках реализации мероприятий Программы по итога 2013 года составил 186,66 млн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 xml:space="preserve">уб. или 132% от запланированного уровня  на 2013 год. </w:t>
      </w:r>
      <w:r w:rsidR="00503F13">
        <w:rPr>
          <w:rFonts w:ascii="Times New Roman" w:hAnsi="Times New Roman"/>
          <w:sz w:val="24"/>
          <w:szCs w:val="24"/>
        </w:rPr>
        <w:t>Основным фактором</w:t>
      </w:r>
      <w:r w:rsidR="009C023A">
        <w:rPr>
          <w:rFonts w:ascii="Times New Roman" w:hAnsi="Times New Roman"/>
          <w:sz w:val="24"/>
          <w:szCs w:val="24"/>
        </w:rPr>
        <w:t>,</w:t>
      </w:r>
      <w:r w:rsidR="00503F13">
        <w:rPr>
          <w:rFonts w:ascii="Times New Roman" w:hAnsi="Times New Roman"/>
          <w:sz w:val="24"/>
          <w:szCs w:val="24"/>
        </w:rPr>
        <w:t xml:space="preserve"> оказавшим влияние на перевыполнение данного показателя</w:t>
      </w:r>
      <w:r w:rsidR="009C023A">
        <w:rPr>
          <w:rFonts w:ascii="Times New Roman" w:hAnsi="Times New Roman"/>
          <w:sz w:val="24"/>
          <w:szCs w:val="24"/>
        </w:rPr>
        <w:t>,</w:t>
      </w:r>
      <w:r w:rsidR="00503F13">
        <w:rPr>
          <w:rFonts w:ascii="Times New Roman" w:hAnsi="Times New Roman"/>
          <w:sz w:val="24"/>
          <w:szCs w:val="24"/>
        </w:rPr>
        <w:t xml:space="preserve"> является превышение запланированного объема финансирования по проекту «Увеличение объемов производства </w:t>
      </w:r>
      <w:proofErr w:type="spellStart"/>
      <w:r w:rsidR="00503F13">
        <w:rPr>
          <w:rFonts w:ascii="Times New Roman" w:hAnsi="Times New Roman"/>
          <w:sz w:val="24"/>
          <w:szCs w:val="24"/>
        </w:rPr>
        <w:t>ультрапастеризованного</w:t>
      </w:r>
      <w:proofErr w:type="spellEnd"/>
      <w:r w:rsidR="00503F13">
        <w:rPr>
          <w:rFonts w:ascii="Times New Roman" w:hAnsi="Times New Roman"/>
          <w:sz w:val="24"/>
          <w:szCs w:val="24"/>
        </w:rPr>
        <w:t xml:space="preserve"> молока» (ОАО «Молоко»</w:t>
      </w:r>
      <w:r w:rsidR="009C023A">
        <w:rPr>
          <w:rFonts w:ascii="Times New Roman" w:hAnsi="Times New Roman"/>
          <w:sz w:val="24"/>
          <w:szCs w:val="24"/>
        </w:rPr>
        <w:t xml:space="preserve">). </w:t>
      </w:r>
      <w:r w:rsidR="009C023A" w:rsidRPr="009C023A">
        <w:rPr>
          <w:rFonts w:ascii="Times New Roman" w:hAnsi="Times New Roman"/>
          <w:sz w:val="24"/>
          <w:szCs w:val="24"/>
        </w:rPr>
        <w:t xml:space="preserve">Предприятием </w:t>
      </w:r>
      <w:r w:rsidR="009C023A">
        <w:rPr>
          <w:rFonts w:ascii="Times New Roman" w:hAnsi="Times New Roman"/>
          <w:sz w:val="24"/>
          <w:szCs w:val="24"/>
        </w:rPr>
        <w:t xml:space="preserve">в 2013 году </w:t>
      </w:r>
      <w:r w:rsidR="009C023A" w:rsidRPr="009C023A">
        <w:rPr>
          <w:rFonts w:ascii="Times New Roman" w:hAnsi="Times New Roman"/>
          <w:sz w:val="24"/>
          <w:szCs w:val="24"/>
        </w:rPr>
        <w:t xml:space="preserve">подготовлена проектно-сметная документация по строительству логистического склада </w:t>
      </w:r>
      <w:proofErr w:type="spellStart"/>
      <w:r w:rsidR="009C023A" w:rsidRPr="009C023A">
        <w:rPr>
          <w:rFonts w:ascii="Times New Roman" w:hAnsi="Times New Roman"/>
          <w:sz w:val="24"/>
          <w:szCs w:val="24"/>
        </w:rPr>
        <w:t>ультрапастеризованного</w:t>
      </w:r>
      <w:proofErr w:type="spellEnd"/>
      <w:r w:rsidR="009C023A" w:rsidRPr="009C023A">
        <w:rPr>
          <w:rFonts w:ascii="Times New Roman" w:hAnsi="Times New Roman"/>
          <w:sz w:val="24"/>
          <w:szCs w:val="24"/>
        </w:rPr>
        <w:t xml:space="preserve"> молока, </w:t>
      </w:r>
      <w:r w:rsidR="009C023A">
        <w:rPr>
          <w:rFonts w:ascii="Times New Roman" w:hAnsi="Times New Roman"/>
          <w:sz w:val="24"/>
          <w:szCs w:val="24"/>
        </w:rPr>
        <w:t xml:space="preserve">на объекте </w:t>
      </w:r>
      <w:r w:rsidR="009C023A" w:rsidRPr="009C023A">
        <w:rPr>
          <w:rFonts w:ascii="Times New Roman" w:hAnsi="Times New Roman"/>
          <w:sz w:val="24"/>
          <w:szCs w:val="24"/>
        </w:rPr>
        <w:t>пр</w:t>
      </w:r>
      <w:r w:rsidR="009C023A">
        <w:rPr>
          <w:rFonts w:ascii="Times New Roman" w:hAnsi="Times New Roman"/>
          <w:sz w:val="24"/>
          <w:szCs w:val="24"/>
        </w:rPr>
        <w:t>о</w:t>
      </w:r>
      <w:r w:rsidR="009C023A" w:rsidRPr="009C023A">
        <w:rPr>
          <w:rFonts w:ascii="Times New Roman" w:hAnsi="Times New Roman"/>
          <w:sz w:val="24"/>
          <w:szCs w:val="24"/>
        </w:rPr>
        <w:t xml:space="preserve">ведена закладка фундамента. Завершено строительство здания для размещения дополнительной линии по производству </w:t>
      </w:r>
      <w:proofErr w:type="spellStart"/>
      <w:r w:rsidR="009C023A" w:rsidRPr="009C023A">
        <w:rPr>
          <w:rFonts w:ascii="Times New Roman" w:hAnsi="Times New Roman"/>
          <w:sz w:val="24"/>
          <w:szCs w:val="24"/>
        </w:rPr>
        <w:t>ультрапастеризованного</w:t>
      </w:r>
      <w:proofErr w:type="spellEnd"/>
      <w:r w:rsidR="009C023A" w:rsidRPr="009C023A">
        <w:rPr>
          <w:rFonts w:ascii="Times New Roman" w:hAnsi="Times New Roman"/>
          <w:sz w:val="24"/>
          <w:szCs w:val="24"/>
        </w:rPr>
        <w:t xml:space="preserve"> молока</w:t>
      </w:r>
      <w:r w:rsidR="009C023A">
        <w:rPr>
          <w:rFonts w:ascii="Times New Roman" w:hAnsi="Times New Roman"/>
          <w:sz w:val="24"/>
          <w:szCs w:val="24"/>
        </w:rPr>
        <w:t>,</w:t>
      </w:r>
      <w:r w:rsidR="009C023A" w:rsidRPr="009C023A">
        <w:rPr>
          <w:rFonts w:ascii="Times New Roman" w:hAnsi="Times New Roman"/>
          <w:sz w:val="24"/>
          <w:szCs w:val="24"/>
        </w:rPr>
        <w:t xml:space="preserve"> приобретен пастеризатор молока </w:t>
      </w:r>
      <w:r w:rsidR="009C023A">
        <w:rPr>
          <w:rFonts w:ascii="Times New Roman" w:hAnsi="Times New Roman"/>
          <w:sz w:val="24"/>
          <w:szCs w:val="24"/>
        </w:rPr>
        <w:t xml:space="preserve"> и </w:t>
      </w:r>
      <w:r w:rsidR="009C023A" w:rsidRPr="009C023A">
        <w:rPr>
          <w:rFonts w:ascii="Times New Roman" w:hAnsi="Times New Roman"/>
          <w:sz w:val="24"/>
          <w:szCs w:val="24"/>
        </w:rPr>
        <w:t>автотранспорт для перевозки готовой продукции</w:t>
      </w:r>
      <w:r w:rsidR="009C023A">
        <w:rPr>
          <w:rFonts w:ascii="Times New Roman" w:hAnsi="Times New Roman"/>
          <w:sz w:val="24"/>
          <w:szCs w:val="24"/>
        </w:rPr>
        <w:t xml:space="preserve"> и</w:t>
      </w:r>
      <w:r w:rsidR="009C023A" w:rsidRPr="009C023A">
        <w:rPr>
          <w:rFonts w:ascii="Times New Roman" w:hAnsi="Times New Roman"/>
          <w:sz w:val="24"/>
          <w:szCs w:val="24"/>
        </w:rPr>
        <w:t xml:space="preserve"> сырья </w:t>
      </w:r>
      <w:r w:rsidR="009C023A">
        <w:rPr>
          <w:rFonts w:ascii="Times New Roman" w:hAnsi="Times New Roman"/>
          <w:sz w:val="24"/>
          <w:szCs w:val="24"/>
        </w:rPr>
        <w:t>на общую сумму 70,7 млн</w:t>
      </w:r>
      <w:proofErr w:type="gramStart"/>
      <w:r w:rsidR="009C023A">
        <w:rPr>
          <w:rFonts w:ascii="Times New Roman" w:hAnsi="Times New Roman"/>
          <w:sz w:val="24"/>
          <w:szCs w:val="24"/>
        </w:rPr>
        <w:t>.р</w:t>
      </w:r>
      <w:proofErr w:type="gramEnd"/>
      <w:r w:rsidR="009C023A">
        <w:rPr>
          <w:rFonts w:ascii="Times New Roman" w:hAnsi="Times New Roman"/>
          <w:sz w:val="24"/>
          <w:szCs w:val="24"/>
        </w:rPr>
        <w:t>уб.</w:t>
      </w:r>
    </w:p>
    <w:p w:rsidR="00601BB7" w:rsidRDefault="009C023A" w:rsidP="007B16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26A66">
        <w:rPr>
          <w:rFonts w:ascii="Times New Roman" w:hAnsi="Times New Roman"/>
          <w:sz w:val="24"/>
          <w:szCs w:val="24"/>
        </w:rPr>
        <w:t>в рамках реализации проекта «Открытие 2-й очереди магазина «Интерьер» оборот розничной торговли по итогам 2013 года составил 32 млн</w:t>
      </w:r>
      <w:proofErr w:type="gramStart"/>
      <w:r w:rsidR="00626A66">
        <w:rPr>
          <w:rFonts w:ascii="Times New Roman" w:hAnsi="Times New Roman"/>
          <w:sz w:val="24"/>
          <w:szCs w:val="24"/>
        </w:rPr>
        <w:t>.р</w:t>
      </w:r>
      <w:proofErr w:type="gramEnd"/>
      <w:r w:rsidR="00626A66">
        <w:rPr>
          <w:rFonts w:ascii="Times New Roman" w:hAnsi="Times New Roman"/>
          <w:sz w:val="24"/>
          <w:szCs w:val="24"/>
        </w:rPr>
        <w:t>уб., что в 2,9 раза больше запланированного уровня по проекту. В результате по итогам 2013 года данные по показателю «Объем оборота розничной торговли» более чем в 2 раза превышают плановые значения.</w:t>
      </w:r>
    </w:p>
    <w:p w:rsidR="007B1627" w:rsidRPr="007B1627" w:rsidRDefault="007B1627" w:rsidP="007B16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B1627">
        <w:rPr>
          <w:rFonts w:ascii="Times New Roman" w:hAnsi="Times New Roman"/>
          <w:sz w:val="24"/>
          <w:szCs w:val="24"/>
        </w:rPr>
        <w:t xml:space="preserve">Наибольшее отставание наблюдается по показателям: </w:t>
      </w:r>
    </w:p>
    <w:p w:rsidR="00D819D5" w:rsidRDefault="00615841" w:rsidP="007B16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результате снижения объемов отгрузки в ООО ФК «</w:t>
      </w:r>
      <w:proofErr w:type="spellStart"/>
      <w:r>
        <w:rPr>
          <w:rFonts w:ascii="Times New Roman" w:hAnsi="Times New Roman"/>
          <w:sz w:val="24"/>
          <w:szCs w:val="24"/>
        </w:rPr>
        <w:t>Росплит</w:t>
      </w:r>
      <w:proofErr w:type="spellEnd"/>
      <w:r>
        <w:rPr>
          <w:rFonts w:ascii="Times New Roman" w:hAnsi="Times New Roman"/>
          <w:sz w:val="24"/>
          <w:szCs w:val="24"/>
        </w:rPr>
        <w:t>», возникшей по причине выхода из строя линии по производству ДСП, показатель «Объем отгруженной продукции» выполнен на 86,3% от запланированного уровня.</w:t>
      </w:r>
      <w:r w:rsidR="00D819D5">
        <w:rPr>
          <w:rFonts w:ascii="Times New Roman" w:hAnsi="Times New Roman"/>
          <w:sz w:val="24"/>
          <w:szCs w:val="24"/>
        </w:rPr>
        <w:t xml:space="preserve"> </w:t>
      </w:r>
    </w:p>
    <w:p w:rsidR="007B1627" w:rsidRDefault="00D819D5" w:rsidP="007B16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итогам 2013 года исполнение по показателю «Создание новых рабочих мест»  составляет 87%. (в результате остановки линии по производству ДСП в ООО ФК «</w:t>
      </w:r>
      <w:proofErr w:type="spellStart"/>
      <w:r>
        <w:rPr>
          <w:rFonts w:ascii="Times New Roman" w:hAnsi="Times New Roman"/>
          <w:sz w:val="24"/>
          <w:szCs w:val="24"/>
        </w:rPr>
        <w:t>Росплит</w:t>
      </w:r>
      <w:proofErr w:type="spellEnd"/>
      <w:r>
        <w:rPr>
          <w:rFonts w:ascii="Times New Roman" w:hAnsi="Times New Roman"/>
          <w:sz w:val="24"/>
          <w:szCs w:val="24"/>
        </w:rPr>
        <w:t>» из 25 запланированных к созданию в 2013 году новых рабочих мест было создано только 4).</w:t>
      </w:r>
    </w:p>
    <w:p w:rsidR="00615841" w:rsidRPr="007B1627" w:rsidRDefault="00615841" w:rsidP="007B16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B1627" w:rsidRPr="007B1627" w:rsidRDefault="007B1627" w:rsidP="007B162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B1627">
        <w:rPr>
          <w:rFonts w:ascii="Times New Roman" w:hAnsi="Times New Roman" w:cs="Times New Roman"/>
          <w:sz w:val="24"/>
          <w:szCs w:val="24"/>
        </w:rPr>
        <w:t xml:space="preserve">    В рамках Программы</w:t>
      </w:r>
      <w:r w:rsidR="00601BB7">
        <w:rPr>
          <w:rFonts w:ascii="Times New Roman" w:hAnsi="Times New Roman" w:cs="Times New Roman"/>
          <w:sz w:val="24"/>
          <w:szCs w:val="24"/>
        </w:rPr>
        <w:t xml:space="preserve"> в </w:t>
      </w:r>
      <w:r w:rsidR="000F7602">
        <w:rPr>
          <w:rFonts w:ascii="Times New Roman" w:hAnsi="Times New Roman" w:cs="Times New Roman"/>
          <w:sz w:val="24"/>
          <w:szCs w:val="24"/>
        </w:rPr>
        <w:t>2013 году</w:t>
      </w:r>
      <w:r w:rsidRPr="007B1627">
        <w:rPr>
          <w:rFonts w:ascii="Times New Roman" w:hAnsi="Times New Roman" w:cs="Times New Roman"/>
          <w:sz w:val="24"/>
          <w:szCs w:val="24"/>
        </w:rPr>
        <w:t>:</w:t>
      </w:r>
    </w:p>
    <w:p w:rsidR="007B1627" w:rsidRPr="007B1627" w:rsidRDefault="007B1627" w:rsidP="007B162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B1627">
        <w:rPr>
          <w:rFonts w:ascii="Times New Roman" w:hAnsi="Times New Roman" w:cs="Times New Roman"/>
          <w:sz w:val="24"/>
          <w:szCs w:val="24"/>
        </w:rPr>
        <w:t xml:space="preserve">    Введены в эксплуатацию (построены) следующие объекты:</w:t>
      </w:r>
    </w:p>
    <w:p w:rsidR="00FE5D89" w:rsidRDefault="00FE5D89" w:rsidP="007B162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производство фанеры клееной (ООО «Карбон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Сява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554B1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E5D89" w:rsidRDefault="00FE5D89" w:rsidP="007B162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- столярное производство (ИП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Крыгин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М.Н.)</w:t>
      </w:r>
    </w:p>
    <w:p w:rsidR="00FE5D89" w:rsidRDefault="00FE5D89" w:rsidP="007B162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кондитерское производство (ИП Бусыгина Н.А.)</w:t>
      </w:r>
    </w:p>
    <w:p w:rsidR="00FE5D89" w:rsidRDefault="00FE5D89" w:rsidP="007B162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кафе быстрого питания (ИП Конев А.Н.)</w:t>
      </w:r>
    </w:p>
    <w:p w:rsidR="000F7602" w:rsidRDefault="000F7602" w:rsidP="000F7602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производство хлеба и хлебобулочных изделий (ИП Звонов Н.Е.)</w:t>
      </w:r>
    </w:p>
    <w:p w:rsidR="00554B14" w:rsidRDefault="00554B14" w:rsidP="000F7602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554B14">
        <w:rPr>
          <w:rFonts w:ascii="Times New Roman" w:hAnsi="Times New Roman" w:cs="Times New Roman"/>
          <w:sz w:val="24"/>
          <w:szCs w:val="24"/>
        </w:rPr>
        <w:t xml:space="preserve">ткрытие 2-й очереди магазина "Интерьер" </w:t>
      </w:r>
      <w:r>
        <w:rPr>
          <w:rFonts w:ascii="Times New Roman" w:hAnsi="Times New Roman" w:cs="Times New Roman"/>
          <w:sz w:val="24"/>
          <w:szCs w:val="24"/>
        </w:rPr>
        <w:t>(ИП Торопова С.М.)</w:t>
      </w:r>
    </w:p>
    <w:p w:rsidR="007B1627" w:rsidRPr="007B1627" w:rsidRDefault="007B1627" w:rsidP="007B16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1627" w:rsidRPr="007B1627" w:rsidRDefault="007B1627" w:rsidP="007B16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1627" w:rsidRPr="007B1627" w:rsidRDefault="007B1627" w:rsidP="007B16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4"/>
          <w:szCs w:val="24"/>
        </w:rPr>
      </w:pPr>
      <w:r w:rsidRPr="007B1627">
        <w:rPr>
          <w:rFonts w:ascii="Times New Roman" w:hAnsi="Times New Roman"/>
          <w:sz w:val="24"/>
          <w:szCs w:val="24"/>
        </w:rPr>
        <w:t>Эффективность реализации Программы</w:t>
      </w:r>
    </w:p>
    <w:p w:rsidR="007B1627" w:rsidRPr="007B1627" w:rsidRDefault="007B1627" w:rsidP="007B16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65"/>
        <w:gridCol w:w="1331"/>
      </w:tblGrid>
      <w:tr w:rsidR="007B1627" w:rsidRPr="007B1627" w:rsidTr="0009149F">
        <w:trPr>
          <w:trHeight w:val="400"/>
          <w:tblCellSpacing w:w="5" w:type="nil"/>
        </w:trPr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27" w:rsidRPr="007B1627" w:rsidRDefault="007B1627" w:rsidP="00601B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1627">
              <w:rPr>
                <w:rFonts w:ascii="Times New Roman" w:hAnsi="Times New Roman" w:cs="Times New Roman"/>
                <w:sz w:val="24"/>
                <w:szCs w:val="24"/>
              </w:rPr>
              <w:t>Доля проектов (мероприятий) ПРПС в общем объеме  инвестиций  по</w:t>
            </w:r>
            <w:r w:rsidRPr="007B16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01BB7">
              <w:rPr>
                <w:rFonts w:ascii="Times New Roman" w:hAnsi="Times New Roman" w:cs="Times New Roman"/>
                <w:sz w:val="24"/>
                <w:szCs w:val="24"/>
              </w:rPr>
              <w:t>городскому округу</w:t>
            </w:r>
            <w:r w:rsidRPr="007B1627">
              <w:rPr>
                <w:rFonts w:ascii="Times New Roman" w:hAnsi="Times New Roman" w:cs="Times New Roman"/>
                <w:sz w:val="24"/>
                <w:szCs w:val="24"/>
              </w:rPr>
              <w:t xml:space="preserve">, %                  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27" w:rsidRPr="007B1627" w:rsidRDefault="003F4897" w:rsidP="00601B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</w:tr>
      <w:tr w:rsidR="007B1627" w:rsidRPr="007B1627" w:rsidTr="0009149F">
        <w:trPr>
          <w:trHeight w:val="400"/>
          <w:tblCellSpacing w:w="5" w:type="nil"/>
        </w:trPr>
        <w:tc>
          <w:tcPr>
            <w:tcW w:w="7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27" w:rsidRPr="007B1627" w:rsidRDefault="007B1627" w:rsidP="00601B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1627">
              <w:rPr>
                <w:rFonts w:ascii="Times New Roman" w:hAnsi="Times New Roman" w:cs="Times New Roman"/>
                <w:sz w:val="24"/>
                <w:szCs w:val="24"/>
              </w:rPr>
              <w:t>Доля проектов (мероприятий) ПРПС в  общем  объеме  отгрузки  по</w:t>
            </w:r>
            <w:r w:rsidRPr="007B16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01BB7">
              <w:rPr>
                <w:rFonts w:ascii="Times New Roman" w:hAnsi="Times New Roman" w:cs="Times New Roman"/>
                <w:sz w:val="24"/>
                <w:szCs w:val="24"/>
              </w:rPr>
              <w:t>городскому округу</w:t>
            </w:r>
            <w:r w:rsidRPr="007B1627">
              <w:rPr>
                <w:rFonts w:ascii="Times New Roman" w:hAnsi="Times New Roman" w:cs="Times New Roman"/>
                <w:sz w:val="24"/>
                <w:szCs w:val="24"/>
              </w:rPr>
              <w:t xml:space="preserve">, %                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27" w:rsidRPr="007B1627" w:rsidRDefault="00601BB7" w:rsidP="00601B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 w:rsidR="003F48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B1627" w:rsidRPr="007B1627" w:rsidTr="0009149F">
        <w:trPr>
          <w:trHeight w:val="600"/>
          <w:tblCellSpacing w:w="5" w:type="nil"/>
        </w:trPr>
        <w:tc>
          <w:tcPr>
            <w:tcW w:w="7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27" w:rsidRPr="007B1627" w:rsidRDefault="007B1627" w:rsidP="00601B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1627">
              <w:rPr>
                <w:rFonts w:ascii="Times New Roman" w:hAnsi="Times New Roman" w:cs="Times New Roman"/>
                <w:sz w:val="24"/>
                <w:szCs w:val="24"/>
              </w:rPr>
              <w:t>Доля проектов (мероприятий) ПРПС в  общем  объеме  налоговых  и</w:t>
            </w:r>
            <w:r w:rsidRPr="007B1627">
              <w:rPr>
                <w:rFonts w:ascii="Times New Roman" w:hAnsi="Times New Roman" w:cs="Times New Roman"/>
                <w:sz w:val="24"/>
                <w:szCs w:val="24"/>
              </w:rPr>
              <w:br/>
              <w:t>неналоговых поступлений по  городскому</w:t>
            </w:r>
            <w:r w:rsidR="00601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627">
              <w:rPr>
                <w:rFonts w:ascii="Times New Roman" w:hAnsi="Times New Roman" w:cs="Times New Roman"/>
                <w:sz w:val="24"/>
                <w:szCs w:val="24"/>
              </w:rPr>
              <w:t xml:space="preserve">округу, %                                                  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27" w:rsidRPr="007B1627" w:rsidRDefault="003F4897" w:rsidP="00601B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</w:tbl>
    <w:p w:rsidR="007B1627" w:rsidRPr="007B1627" w:rsidRDefault="007B1627" w:rsidP="007B16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7B1627" w:rsidRPr="007B1627" w:rsidSect="00B93974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627"/>
    <w:rsid w:val="000C48BA"/>
    <w:rsid w:val="000F4B08"/>
    <w:rsid w:val="000F7602"/>
    <w:rsid w:val="001F6BA3"/>
    <w:rsid w:val="00396B58"/>
    <w:rsid w:val="003F4897"/>
    <w:rsid w:val="00446D22"/>
    <w:rsid w:val="004A2FBB"/>
    <w:rsid w:val="00503F13"/>
    <w:rsid w:val="00552F5D"/>
    <w:rsid w:val="00554B14"/>
    <w:rsid w:val="005E2613"/>
    <w:rsid w:val="00601BB7"/>
    <w:rsid w:val="00615841"/>
    <w:rsid w:val="00626A66"/>
    <w:rsid w:val="006E7067"/>
    <w:rsid w:val="007B1627"/>
    <w:rsid w:val="007F1EFE"/>
    <w:rsid w:val="009C023A"/>
    <w:rsid w:val="009E6879"/>
    <w:rsid w:val="00B93974"/>
    <w:rsid w:val="00BC0686"/>
    <w:rsid w:val="00BE4B8F"/>
    <w:rsid w:val="00D819D5"/>
    <w:rsid w:val="00E06003"/>
    <w:rsid w:val="00FE07C9"/>
    <w:rsid w:val="00FE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6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B16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B16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6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B16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B16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Сергей Александрович</dc:creator>
  <cp:lastModifiedBy>Светлана Новокшонова</cp:lastModifiedBy>
  <cp:revision>2</cp:revision>
  <dcterms:created xsi:type="dcterms:W3CDTF">2015-05-07T05:08:00Z</dcterms:created>
  <dcterms:modified xsi:type="dcterms:W3CDTF">2015-05-07T05:08:00Z</dcterms:modified>
</cp:coreProperties>
</file>