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2B68A01E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3641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73641">
        <w:rPr>
          <w:sz w:val="26"/>
          <w:szCs w:val="26"/>
          <w:u w:val="single"/>
        </w:rPr>
        <w:t>179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117B3A72" w14:textId="77777777" w:rsidR="00073641" w:rsidRDefault="00073641" w:rsidP="00073641">
      <w:pPr>
        <w:ind w:right="5670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</w:t>
      </w:r>
    </w:p>
    <w:p w14:paraId="3F7DEBE6" w14:textId="77777777" w:rsidR="00073641" w:rsidRDefault="00073641" w:rsidP="00073641">
      <w:pPr>
        <w:jc w:val="both"/>
        <w:rPr>
          <w:sz w:val="26"/>
          <w:szCs w:val="26"/>
        </w:rPr>
      </w:pPr>
    </w:p>
    <w:p w14:paraId="5CCFB124" w14:textId="77777777" w:rsidR="00073641" w:rsidRDefault="00073641" w:rsidP="00073641">
      <w:pPr>
        <w:jc w:val="both"/>
        <w:rPr>
          <w:sz w:val="26"/>
          <w:szCs w:val="26"/>
        </w:rPr>
      </w:pPr>
    </w:p>
    <w:p w14:paraId="26CBA312" w14:textId="77777777" w:rsidR="00073641" w:rsidRPr="00163B5B" w:rsidRDefault="00073641" w:rsidP="00073641">
      <w:pPr>
        <w:pStyle w:val="ad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 </w:t>
      </w:r>
      <w:r w:rsidRPr="00163B5B">
        <w:rPr>
          <w:rFonts w:ascii="Times New Roman" w:hAnsi="Times New Roman" w:cs="Times New Roman"/>
          <w:sz w:val="26"/>
          <w:szCs w:val="26"/>
        </w:rPr>
        <w:br/>
        <w:t xml:space="preserve">(с изменениями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63B5B">
        <w:rPr>
          <w:rFonts w:ascii="Times New Roman" w:hAnsi="Times New Roman" w:cs="Times New Roman"/>
          <w:sz w:val="26"/>
          <w:szCs w:val="26"/>
        </w:rPr>
        <w:t xml:space="preserve"> апреля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3B5B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163B5B">
        <w:rPr>
          <w:rFonts w:ascii="Times New Roman" w:hAnsi="Times New Roman" w:cs="Times New Roman"/>
          <w:sz w:val="26"/>
          <w:szCs w:val="26"/>
        </w:rPr>
        <w:t>-р) внести изменения, изложив перечень муниципальных программ городского округа город Шахунья Нижегородской области в новой редакции, согласно приложению к данному распоряжению.</w:t>
      </w:r>
    </w:p>
    <w:p w14:paraId="6D3BC014" w14:textId="77777777" w:rsidR="00073641" w:rsidRPr="00163B5B" w:rsidRDefault="00073641" w:rsidP="00073641">
      <w:pPr>
        <w:pStyle w:val="ad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подписания.</w:t>
      </w:r>
    </w:p>
    <w:p w14:paraId="2844B79A" w14:textId="77777777" w:rsidR="00073641" w:rsidRPr="00163B5B" w:rsidRDefault="00073641" w:rsidP="00073641">
      <w:pPr>
        <w:pStyle w:val="ad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делами</w:t>
      </w:r>
      <w:r w:rsidRPr="00163B5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области.</w:t>
      </w:r>
    </w:p>
    <w:p w14:paraId="6F445DFE" w14:textId="419884B8" w:rsidR="00073641" w:rsidRPr="00163B5B" w:rsidRDefault="00073641" w:rsidP="00073641">
      <w:pPr>
        <w:pStyle w:val="ad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63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163B5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3B5B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163B5B">
        <w:rPr>
          <w:rFonts w:ascii="Times New Roman" w:hAnsi="Times New Roman" w:cs="Times New Roman"/>
          <w:sz w:val="26"/>
          <w:szCs w:val="26"/>
        </w:rPr>
        <w:t xml:space="preserve">-р «О внесении изменений в распоряжение администрации городского округа город Шахунья Нижегородской области от 8 февраля 2019 года </w:t>
      </w:r>
      <w:r w:rsidR="003D44C9">
        <w:rPr>
          <w:rFonts w:ascii="Times New Roman" w:hAnsi="Times New Roman" w:cs="Times New Roman"/>
          <w:sz w:val="26"/>
          <w:szCs w:val="26"/>
        </w:rPr>
        <w:br/>
      </w:r>
      <w:r w:rsidRPr="00163B5B">
        <w:rPr>
          <w:rFonts w:ascii="Times New Roman" w:hAnsi="Times New Roman" w:cs="Times New Roman"/>
          <w:sz w:val="26"/>
          <w:szCs w:val="26"/>
        </w:rPr>
        <w:lastRenderedPageBreak/>
        <w:t>№ 45-р «Об утверждении перечня муниципальных программ городского округа город Шахунья Нижегородской области».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05C7DF7F" w14:textId="77777777" w:rsidR="00073641" w:rsidRDefault="00073641" w:rsidP="00400444">
      <w:pPr>
        <w:jc w:val="both"/>
        <w:rPr>
          <w:sz w:val="26"/>
          <w:szCs w:val="26"/>
        </w:rPr>
      </w:pPr>
    </w:p>
    <w:p w14:paraId="27546F52" w14:textId="77777777" w:rsidR="00073641" w:rsidRDefault="00073641" w:rsidP="00400444">
      <w:pPr>
        <w:jc w:val="both"/>
        <w:rPr>
          <w:sz w:val="26"/>
          <w:szCs w:val="26"/>
        </w:rPr>
      </w:pPr>
    </w:p>
    <w:p w14:paraId="1A4894C3" w14:textId="77777777" w:rsidR="00752707" w:rsidRDefault="00752707" w:rsidP="007527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6D7FC25F" w14:textId="77777777" w:rsidR="00752707" w:rsidRDefault="00752707" w:rsidP="00752707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67D370CB" w:rsidR="00073641" w:rsidRDefault="0007364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57CAF4" w14:textId="77777777" w:rsidR="00073641" w:rsidRPr="00C803DA" w:rsidRDefault="00073641" w:rsidP="00073641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Приложение</w:t>
      </w:r>
    </w:p>
    <w:p w14:paraId="0711AE4A" w14:textId="77777777" w:rsidR="00073641" w:rsidRPr="00C803DA" w:rsidRDefault="00073641" w:rsidP="00073641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к распоряжению администрации</w:t>
      </w:r>
    </w:p>
    <w:p w14:paraId="4C57F079" w14:textId="77777777" w:rsidR="00073641" w:rsidRPr="00C803DA" w:rsidRDefault="00073641" w:rsidP="00073641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14:paraId="64B13682" w14:textId="77777777" w:rsidR="00073641" w:rsidRPr="00C803DA" w:rsidRDefault="00073641" w:rsidP="00073641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12.05.2023 </w:t>
      </w: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г.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179-р</w:t>
      </w:r>
    </w:p>
    <w:p w14:paraId="7D851049" w14:textId="77777777" w:rsidR="00073641" w:rsidRPr="00C803DA" w:rsidRDefault="00073641" w:rsidP="00073641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14:paraId="74CEB268" w14:textId="77777777" w:rsidR="00073641" w:rsidRPr="00C803DA" w:rsidRDefault="00073641" w:rsidP="00073641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14:paraId="389F4395" w14:textId="77777777" w:rsidR="00073641" w:rsidRPr="00C803DA" w:rsidRDefault="00073641" w:rsidP="00073641">
      <w:pPr>
        <w:widowControl w:val="0"/>
        <w:suppressAutoHyphens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Перечень муниципальных программ городского округа 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/>
        <w:t>город Шахунья Нижегородской области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 w:type="textWrapping" w:clear="all"/>
      </w:r>
    </w:p>
    <w:tbl>
      <w:tblPr>
        <w:tblW w:w="106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3393"/>
        <w:gridCol w:w="3405"/>
        <w:gridCol w:w="3264"/>
      </w:tblGrid>
      <w:tr w:rsidR="00073641" w:rsidRPr="00C803DA" w14:paraId="0C457AD8" w14:textId="77777777" w:rsidTr="00F32754">
        <w:trPr>
          <w:trHeight w:val="758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721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905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Наименование</w:t>
            </w:r>
          </w:p>
          <w:p w14:paraId="748FCF25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муниципальной программы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A15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Муниципальный</w:t>
            </w:r>
          </w:p>
          <w:p w14:paraId="4EDCA42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заказчик – координатор муниципальной</w:t>
            </w:r>
          </w:p>
          <w:p w14:paraId="0193522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программы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5D8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Соисполнители муниципальной</w:t>
            </w:r>
          </w:p>
          <w:p w14:paraId="0745652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программы</w:t>
            </w:r>
          </w:p>
        </w:tc>
      </w:tr>
      <w:tr w:rsidR="00073641" w:rsidRPr="00C803DA" w14:paraId="510B33B5" w14:textId="77777777" w:rsidTr="00F3275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761D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1D3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системы образования в городском округе город</w:t>
            </w:r>
          </w:p>
          <w:p w14:paraId="1863FE68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highlight w:val="green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A86F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образования городского округа город</w:t>
            </w:r>
          </w:p>
          <w:p w14:paraId="26017D3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CBCF6" w14:textId="77777777" w:rsidR="00073641" w:rsidRPr="00791822" w:rsidRDefault="00073641" w:rsidP="00F32754">
            <w:pPr>
              <w:pStyle w:val="afe"/>
              <w:rPr>
                <w:color w:val="auto"/>
              </w:rPr>
            </w:pPr>
            <w:r w:rsidRPr="00791822">
              <w:rPr>
                <w:color w:val="auto"/>
              </w:rPr>
              <w:t>Муниципальное казенное учреждение «Многофункциональный сервисный центр системы образования»;</w:t>
            </w:r>
          </w:p>
          <w:p w14:paraId="2959DC05" w14:textId="77777777" w:rsidR="00073641" w:rsidRPr="00791822" w:rsidRDefault="00073641" w:rsidP="00F32754">
            <w:pPr>
              <w:pStyle w:val="afe"/>
              <w:rPr>
                <w:color w:val="auto"/>
              </w:rPr>
            </w:pPr>
            <w:r w:rsidRPr="00791822">
              <w:rPr>
                <w:color w:val="auto"/>
              </w:rPr>
              <w:t xml:space="preserve">Муниципальный опорный центр дополнительного образования </w:t>
            </w:r>
            <w:proofErr w:type="spellStart"/>
            <w:r w:rsidRPr="00791822">
              <w:rPr>
                <w:color w:val="auto"/>
              </w:rPr>
              <w:t>г.о.г</w:t>
            </w:r>
            <w:proofErr w:type="spellEnd"/>
            <w:r w:rsidRPr="00791822">
              <w:rPr>
                <w:color w:val="auto"/>
              </w:rPr>
              <w:t>. Шахунья (МБУ ДО ЦВР</w:t>
            </w:r>
            <w:r>
              <w:rPr>
                <w:color w:val="auto"/>
              </w:rPr>
              <w:t xml:space="preserve"> </w:t>
            </w:r>
            <w:r w:rsidRPr="00791822">
              <w:rPr>
                <w:color w:val="auto"/>
              </w:rPr>
              <w:t>«Перспектива»);</w:t>
            </w:r>
          </w:p>
          <w:p w14:paraId="775A7D8F" w14:textId="77777777" w:rsidR="00073641" w:rsidRPr="00791822" w:rsidRDefault="00073641" w:rsidP="00F32754">
            <w:pPr>
              <w:pStyle w:val="afe"/>
              <w:rPr>
                <w:color w:val="auto"/>
              </w:rPr>
            </w:pPr>
            <w:r w:rsidRPr="00791822">
              <w:rPr>
                <w:color w:val="auto"/>
              </w:rPr>
              <w:t>Образовательные организации городского округа;</w:t>
            </w:r>
          </w:p>
          <w:p w14:paraId="658FDDAB" w14:textId="77777777" w:rsidR="00073641" w:rsidRPr="00791822" w:rsidRDefault="00073641" w:rsidP="00F32754">
            <w:pPr>
              <w:pStyle w:val="aff"/>
              <w:spacing w:line="292" w:lineRule="exact"/>
              <w:ind w:left="57" w:right="72"/>
              <w:rPr>
                <w:rFonts w:ascii="Times New Roman" w:hAnsi="Times New Roman" w:cs="Times New Roman"/>
              </w:rPr>
            </w:pPr>
            <w:r w:rsidRPr="00791822">
              <w:rPr>
                <w:rFonts w:ascii="Times New Roman" w:hAnsi="Times New Roman" w:cs="Times New Roman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Шахунья;</w:t>
            </w:r>
          </w:p>
          <w:p w14:paraId="5B37D9BD" w14:textId="77777777" w:rsidR="00073641" w:rsidRPr="00791822" w:rsidRDefault="00073641" w:rsidP="00F32754">
            <w:pPr>
              <w:pStyle w:val="aff"/>
              <w:spacing w:line="292" w:lineRule="exact"/>
              <w:ind w:left="57" w:right="72"/>
              <w:rPr>
                <w:rFonts w:ascii="Times New Roman" w:hAnsi="Times New Roman" w:cs="Times New Roman"/>
              </w:rPr>
            </w:pPr>
            <w:r w:rsidRPr="00791822">
              <w:rPr>
                <w:rFonts w:ascii="Times New Roman" w:hAnsi="Times New Roman" w:cs="Times New Roman"/>
              </w:rPr>
              <w:t xml:space="preserve">МКУК «Центр организационно-методической работы учреждений культуры городского округа город Шахунья Нижегородской области»; </w:t>
            </w:r>
          </w:p>
          <w:p w14:paraId="08A901BA" w14:textId="77777777" w:rsidR="00073641" w:rsidRPr="00791822" w:rsidRDefault="00073641" w:rsidP="00F32754">
            <w:pPr>
              <w:pStyle w:val="afe"/>
              <w:rPr>
                <w:color w:val="auto"/>
              </w:rPr>
            </w:pPr>
            <w:r w:rsidRPr="00791822">
              <w:rPr>
                <w:color w:val="auto"/>
              </w:rPr>
              <w:t xml:space="preserve"> Учреждения культуры; </w:t>
            </w:r>
          </w:p>
          <w:p w14:paraId="56B3FCC8" w14:textId="77777777" w:rsidR="00073641" w:rsidRPr="00791822" w:rsidRDefault="00073641" w:rsidP="00F32754">
            <w:pPr>
              <w:pStyle w:val="afe"/>
              <w:rPr>
                <w:color w:val="auto"/>
              </w:rPr>
            </w:pPr>
            <w:r w:rsidRPr="00791822">
              <w:rPr>
                <w:color w:val="auto"/>
              </w:rPr>
              <w:t>Сектор по спорту администрации городского округа город Шахунья Нижегородской области;</w:t>
            </w:r>
          </w:p>
          <w:p w14:paraId="51F5780C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МАУ «Физкультурно-оздоровительный комплекс «Атлант» в г. Шахунья»</w:t>
            </w:r>
          </w:p>
        </w:tc>
      </w:tr>
      <w:tr w:rsidR="00073641" w:rsidRPr="00C803DA" w14:paraId="5C853ECD" w14:textId="77777777" w:rsidTr="00F32754">
        <w:trPr>
          <w:trHeight w:val="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8E4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213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муниципальной</w:t>
            </w:r>
          </w:p>
          <w:p w14:paraId="0E4A6E3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службы в городском округе</w:t>
            </w:r>
          </w:p>
          <w:p w14:paraId="5872D3AD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6751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Отдел кадровой и архивной работы администрации городского округа город Шахунья Нижегородской </w:t>
            </w: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759A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 xml:space="preserve">Сектор по бухгалтерскому учету и отчетности администрации городского округа город Шахунья </w:t>
            </w: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Нижегородской области;</w:t>
            </w:r>
          </w:p>
          <w:p w14:paraId="2FFB735B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Юридический отдел администрации городского округа город Шахунья Нижегородской области</w:t>
            </w:r>
          </w:p>
        </w:tc>
      </w:tr>
      <w:tr w:rsidR="00073641" w:rsidRPr="00C803DA" w14:paraId="117AC70E" w14:textId="77777777" w:rsidTr="00F32754">
        <w:trPr>
          <w:trHeight w:val="7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2904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89E5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общественного порядка и противодействия преступности в городском округе город Шахунья</w:t>
            </w:r>
          </w:p>
          <w:p w14:paraId="201FF16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F241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Юридический отдел</w:t>
            </w:r>
          </w:p>
          <w:p w14:paraId="22095D30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CF68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Структурные подразделения администрации городского округа город Шахунья</w:t>
            </w:r>
          </w:p>
          <w:p w14:paraId="7049A1DE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Нижегородской области;</w:t>
            </w:r>
          </w:p>
          <w:p w14:paraId="53D3C0BA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Комиссия по делам несовершеннолетних и защите их прав при администрации</w:t>
            </w:r>
          </w:p>
          <w:p w14:paraId="7D957BCE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городского округа город Шахунья Нижегородской области;</w:t>
            </w:r>
          </w:p>
          <w:p w14:paraId="6ABB7EAD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Совет депутатов городского округа город Шахунья Нижегородской области;</w:t>
            </w:r>
          </w:p>
          <w:p w14:paraId="35F7A1F8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Начальник штаба ДНД;</w:t>
            </w:r>
          </w:p>
          <w:p w14:paraId="780D68E1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АУ «Редакция газеты «Знамя труда»;</w:t>
            </w:r>
          </w:p>
          <w:p w14:paraId="357D6C03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МУП Шахунского района «РТП «Земляки»;</w:t>
            </w:r>
          </w:p>
          <w:p w14:paraId="27A574B3" w14:textId="77777777" w:rsidR="00073641" w:rsidRPr="00791822" w:rsidRDefault="00073641" w:rsidP="00F32754">
            <w:pPr>
              <w:shd w:val="clear" w:color="auto" w:fill="FFFFFF"/>
              <w:rPr>
                <w:color w:val="000000"/>
              </w:rPr>
            </w:pPr>
            <w:r w:rsidRPr="00791822">
              <w:rPr>
                <w:color w:val="000000"/>
              </w:rPr>
              <w:t>МКУК «Центр организационно – методической работы учреждений культуры»</w:t>
            </w:r>
          </w:p>
        </w:tc>
      </w:tr>
      <w:tr w:rsidR="00073641" w:rsidRPr="00C803DA" w14:paraId="0886C375" w14:textId="77777777" w:rsidTr="00F32754">
        <w:trPr>
          <w:trHeight w:val="14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174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4180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B55F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сельского хозяйства администрации городского округа город Шахунья Нижегородской</w:t>
            </w:r>
          </w:p>
          <w:p w14:paraId="4613F0AD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FDBC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государственного ветеринарного надзора городского округа город Шахунья Нижегородской области</w:t>
            </w:r>
          </w:p>
        </w:tc>
      </w:tr>
      <w:tr w:rsidR="00073641" w:rsidRPr="00C803DA" w14:paraId="7D1B9688" w14:textId="77777777" w:rsidTr="00F32754">
        <w:trPr>
          <w:trHeight w:val="8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0EC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001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Благоустройство территории городского округа город</w:t>
            </w:r>
          </w:p>
          <w:p w14:paraId="26B1991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2727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14:paraId="65CCADF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</w:t>
            </w:r>
          </w:p>
          <w:p w14:paraId="783A389D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CA1B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МБУ «Благоустройство»;</w:t>
            </w:r>
          </w:p>
          <w:p w14:paraId="09485D61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791822">
              <w:rPr>
                <w:rFonts w:eastAsia="SimSun"/>
                <w:kern w:val="2"/>
                <w:lang w:eastAsia="hi-IN" w:bidi="hi-IN"/>
              </w:rPr>
              <w:t>Вахтанский</w:t>
            </w:r>
            <w:proofErr w:type="spellEnd"/>
            <w:r w:rsidRPr="00791822">
              <w:rPr>
                <w:rFonts w:eastAsia="SimSun"/>
                <w:kern w:val="2"/>
                <w:lang w:eastAsia="hi-IN" w:bidi="hi-IN"/>
              </w:rPr>
              <w:t xml:space="preserve"> территориальный отдел; </w:t>
            </w:r>
          </w:p>
          <w:p w14:paraId="3833178C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791822">
              <w:rPr>
                <w:rFonts w:eastAsia="SimSun"/>
                <w:kern w:val="2"/>
                <w:lang w:eastAsia="hi-IN" w:bidi="hi-IN"/>
              </w:rPr>
              <w:t>Сявский</w:t>
            </w:r>
            <w:proofErr w:type="spellEnd"/>
            <w:r w:rsidRPr="00791822">
              <w:rPr>
                <w:rFonts w:eastAsia="SimSun"/>
                <w:kern w:val="2"/>
                <w:lang w:eastAsia="hi-IN" w:bidi="hi-IN"/>
              </w:rPr>
              <w:t xml:space="preserve"> территориальный отдел</w:t>
            </w:r>
          </w:p>
          <w:p w14:paraId="1B1B3060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73641" w:rsidRPr="00C803DA" w14:paraId="02CD4668" w14:textId="77777777" w:rsidTr="00F32754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E06F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D41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Совершенствование условий труда лиц, замещающих</w:t>
            </w:r>
          </w:p>
          <w:p w14:paraId="054496E7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должности, не являющиеся</w:t>
            </w:r>
          </w:p>
          <w:p w14:paraId="335DBFCF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должностями муниципальной службы администрации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4244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AEC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Отдел кадровой и архивной работы администрации городского округа город Шахунья Нижегородской области;</w:t>
            </w:r>
          </w:p>
          <w:p w14:paraId="1F470666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Юридический отдел администрации городского округа город Шахунья Нижегородской области</w:t>
            </w:r>
          </w:p>
        </w:tc>
      </w:tr>
      <w:tr w:rsidR="00073641" w:rsidRPr="00C803DA" w14:paraId="17F8B9A2" w14:textId="77777777" w:rsidTr="00F32754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2C4F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38F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населения городского округа город</w:t>
            </w:r>
          </w:p>
          <w:p w14:paraId="6665F2B0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</w:t>
            </w:r>
          </w:p>
          <w:p w14:paraId="701C2D4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 качественными</w:t>
            </w:r>
          </w:p>
          <w:p w14:paraId="04026A8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услугами в сфере жилищно- коммунального хозяйства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174F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1101B" w14:textId="77777777" w:rsidR="00073641" w:rsidRPr="00791822" w:rsidRDefault="00073641" w:rsidP="00F32754">
            <w:pPr>
              <w:ind w:right="56"/>
            </w:pPr>
            <w:r w:rsidRPr="00791822">
              <w:t xml:space="preserve"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 </w:t>
            </w:r>
          </w:p>
          <w:p w14:paraId="3623D6EB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</w:tr>
      <w:tr w:rsidR="00073641" w:rsidRPr="00C803DA" w14:paraId="3D76BDA7" w14:textId="77777777" w:rsidTr="00F32754">
        <w:trPr>
          <w:trHeight w:val="19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418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FBC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3D4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E983" w14:textId="77777777" w:rsidR="00073641" w:rsidRPr="00791822" w:rsidRDefault="00073641" w:rsidP="00F32754">
            <w:pPr>
              <w:rPr>
                <w:rFonts w:eastAsia="Calibri"/>
                <w:lang w:eastAsia="en-US"/>
              </w:rPr>
            </w:pPr>
            <w:r w:rsidRPr="00791822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области»;</w:t>
            </w:r>
          </w:p>
          <w:p w14:paraId="60882CF1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 xml:space="preserve">Муниципальное бюджетное учреждение </w:t>
            </w:r>
            <w:proofErr w:type="gramStart"/>
            <w:r w:rsidRPr="00791822">
              <w:rPr>
                <w:rFonts w:cs="Times New Roman"/>
              </w:rPr>
              <w:t>культуры  «</w:t>
            </w:r>
            <w:proofErr w:type="gramEnd"/>
            <w:r w:rsidRPr="00791822">
              <w:rPr>
                <w:rFonts w:cs="Times New Roman"/>
              </w:rPr>
              <w:t>Централизованная библиотечная система городского округа город Шахунья»;</w:t>
            </w:r>
          </w:p>
          <w:p w14:paraId="6330F809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культуры «</w:t>
            </w:r>
            <w:proofErr w:type="gramStart"/>
            <w:r w:rsidRPr="00791822">
              <w:rPr>
                <w:rFonts w:cs="Times New Roman"/>
              </w:rPr>
              <w:t>Народный  фольклорно</w:t>
            </w:r>
            <w:proofErr w:type="gramEnd"/>
            <w:r w:rsidRPr="00791822">
              <w:rPr>
                <w:rFonts w:cs="Times New Roman"/>
              </w:rPr>
              <w:t>-этнографический музей»;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области;</w:t>
            </w:r>
          </w:p>
          <w:p w14:paraId="68A84CFB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школа»;</w:t>
            </w:r>
          </w:p>
          <w:p w14:paraId="1B9E1F9D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области»;</w:t>
            </w:r>
          </w:p>
          <w:p w14:paraId="1C2F8921" w14:textId="77777777" w:rsidR="00073641" w:rsidRPr="00791822" w:rsidRDefault="00073641" w:rsidP="00F32754">
            <w:pPr>
              <w:rPr>
                <w:rFonts w:eastAsia="Calibri"/>
                <w:lang w:eastAsia="en-US"/>
              </w:rPr>
            </w:pPr>
            <w:r w:rsidRPr="00791822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</w:t>
            </w:r>
            <w:r w:rsidRPr="00791822">
              <w:rPr>
                <w:rFonts w:eastAsia="Calibri"/>
                <w:lang w:eastAsia="en-US"/>
              </w:rPr>
              <w:lastRenderedPageBreak/>
              <w:t xml:space="preserve">образования </w:t>
            </w:r>
            <w:proofErr w:type="spellStart"/>
            <w:r w:rsidRPr="00791822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791822">
              <w:rPr>
                <w:rFonts w:eastAsia="Calibri"/>
                <w:lang w:eastAsia="en-US"/>
              </w:rPr>
              <w:t xml:space="preserve"> детская музыкальная школа;</w:t>
            </w:r>
          </w:p>
          <w:p w14:paraId="66AC6837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791822">
              <w:rPr>
                <w:rFonts w:cs="Times New Roman"/>
              </w:rPr>
              <w:t>Сявская</w:t>
            </w:r>
            <w:proofErr w:type="spellEnd"/>
            <w:r w:rsidRPr="00791822">
              <w:rPr>
                <w:rFonts w:cs="Times New Roman"/>
              </w:rPr>
              <w:t xml:space="preserve"> детская музыкальная школа»;</w:t>
            </w:r>
          </w:p>
          <w:p w14:paraId="7F26ECC7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14:paraId="13569697" w14:textId="77777777" w:rsidR="00073641" w:rsidRPr="00791822" w:rsidRDefault="00073641" w:rsidP="00F32754">
            <w:pPr>
              <w:pStyle w:val="aff0"/>
              <w:rPr>
                <w:rFonts w:cs="Times New Roman"/>
              </w:rPr>
            </w:pPr>
            <w:r w:rsidRPr="00791822">
              <w:rPr>
                <w:rFonts w:cs="Times New Roman"/>
              </w:rPr>
              <w:t>учреждений культуры городского округа город Шахунья Нижегородской области»;</w:t>
            </w:r>
          </w:p>
          <w:p w14:paraId="7BDBE1EA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Муниципальное казенное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073641" w:rsidRPr="00C803DA" w14:paraId="6F767169" w14:textId="77777777" w:rsidTr="00F32754">
        <w:trPr>
          <w:trHeight w:val="8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7C0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A92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09A0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16A4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</w:tr>
      <w:tr w:rsidR="00073641" w:rsidRPr="00C803DA" w14:paraId="5FCC9997" w14:textId="77777777" w:rsidTr="00F32754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AF3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FA4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муниципальными финансами городского округа город Шахунья Нижегородской</w:t>
            </w:r>
          </w:p>
          <w:p w14:paraId="1C78BCA8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2F81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Финансовое управление</w:t>
            </w:r>
          </w:p>
          <w:p w14:paraId="592D43B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</w:t>
            </w:r>
          </w:p>
          <w:p w14:paraId="388C049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323F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</w:tr>
      <w:tr w:rsidR="00073641" w:rsidRPr="00C803DA" w14:paraId="68662E98" w14:textId="77777777" w:rsidTr="00F32754">
        <w:trPr>
          <w:trHeight w:val="11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15B0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E6F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физической культуры и спорта в городском округе город Шахунья Нижегородской</w:t>
            </w:r>
          </w:p>
          <w:p w14:paraId="229B60E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AA4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Сектор по спорту</w:t>
            </w:r>
          </w:p>
          <w:p w14:paraId="6EF20A8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1D4F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МАУ «ФОК «Атлант» в г. Шахунья»;</w:t>
            </w:r>
          </w:p>
          <w:p w14:paraId="31F03D23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 МБУ ФСК «Надежда»</w:t>
            </w:r>
          </w:p>
        </w:tc>
      </w:tr>
      <w:tr w:rsidR="00073641" w:rsidRPr="00C803DA" w14:paraId="75DA0686" w14:textId="77777777" w:rsidTr="00F32754">
        <w:trPr>
          <w:trHeight w:val="16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76F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350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транспортной</w:t>
            </w:r>
          </w:p>
          <w:p w14:paraId="3102301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системы в городском округе город Шахунья Нижегородской</w:t>
            </w:r>
          </w:p>
          <w:p w14:paraId="3BFB1D5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AE0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14:paraId="749D51E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</w:t>
            </w:r>
          </w:p>
          <w:p w14:paraId="525CCAB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8B3F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МБУ «Благоустройство»;</w:t>
            </w:r>
          </w:p>
          <w:p w14:paraId="50BFD5A3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  <w:p w14:paraId="6A73C1AD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73641" w:rsidRPr="00C803DA" w14:paraId="58DB23A0" w14:textId="77777777" w:rsidTr="00F32754">
        <w:trPr>
          <w:trHeight w:val="16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4C7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994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предпринимательства   в городском округе город</w:t>
            </w:r>
          </w:p>
          <w:p w14:paraId="4500BC3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9DD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D6A3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АНО «Шахунский центр развития бизнеса»</w:t>
            </w:r>
          </w:p>
        </w:tc>
      </w:tr>
      <w:tr w:rsidR="00073641" w:rsidRPr="00C803DA" w14:paraId="5EF56429" w14:textId="77777777" w:rsidTr="00F32754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711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14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7E21" w14:textId="77777777" w:rsidR="00073641" w:rsidRPr="005A152F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A152F">
              <w:t>Использование и охрана земель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17F" w14:textId="77777777" w:rsidR="00073641" w:rsidRPr="00791822" w:rsidRDefault="00073641" w:rsidP="00F32754">
            <w:pPr>
              <w:widowControl w:val="0"/>
              <w:suppressAutoHyphens/>
              <w:jc w:val="center"/>
            </w:pPr>
            <w:r w:rsidRPr="00406C14"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FE1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</w:tr>
      <w:tr w:rsidR="00073641" w:rsidRPr="00C803DA" w14:paraId="2840AAFA" w14:textId="77777777" w:rsidTr="00F32754">
        <w:trPr>
          <w:trHeight w:val="12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688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425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Переселение граждан из</w:t>
            </w:r>
          </w:p>
          <w:p w14:paraId="2F08ACA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E44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4E8F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 xml:space="preserve">Отдел жилищной политики администрации городского округа город Шахунья Нижегородской области  </w:t>
            </w:r>
          </w:p>
        </w:tc>
      </w:tr>
      <w:tr w:rsidR="00073641" w:rsidRPr="00C803DA" w14:paraId="0625E14B" w14:textId="77777777" w:rsidTr="00F32754">
        <w:trPr>
          <w:trHeight w:val="3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094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5F3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безопасности жизнедеятельности населения городского округа город</w:t>
            </w:r>
          </w:p>
          <w:p w14:paraId="64AB443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778F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Сектор ГО и ЧС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608B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>Администрация городского округа город Шахунья Нижегородской области;</w:t>
            </w:r>
          </w:p>
          <w:p w14:paraId="2A8CAC29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91822">
              <w:t>Вахтанский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14:paraId="71B55771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91822">
              <w:t>Сявский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14:paraId="54E86CE1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  <w:p w14:paraId="73A5E40E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области»;</w:t>
            </w:r>
          </w:p>
          <w:p w14:paraId="3E2AD1A4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>Управление образования администрации городского округа город Шахунья Нижегородской области;</w:t>
            </w:r>
          </w:p>
          <w:p w14:paraId="0BB9516E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14:paraId="5F759C0F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rPr>
                <w:color w:val="000000"/>
              </w:rPr>
              <w:t xml:space="preserve">МКУ «Учреждения по обеспечению деятельности </w:t>
            </w:r>
            <w:r w:rsidRPr="00791822">
              <w:rPr>
                <w:color w:val="000000"/>
              </w:rPr>
              <w:lastRenderedPageBreak/>
              <w:t>ОМСУ;</w:t>
            </w:r>
          </w:p>
          <w:p w14:paraId="3DF0E702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>Отдел жилищной политики администрации городского округа город Шахунья Нижегородской области;</w:t>
            </w:r>
          </w:p>
          <w:p w14:paraId="5DDAFF5B" w14:textId="77777777" w:rsidR="00073641" w:rsidRPr="00791822" w:rsidRDefault="00073641" w:rsidP="00F32754">
            <w:pPr>
              <w:widowControl w:val="0"/>
              <w:autoSpaceDE w:val="0"/>
              <w:autoSpaceDN w:val="0"/>
              <w:adjustRightInd w:val="0"/>
            </w:pPr>
            <w:r w:rsidRPr="00791822">
              <w:t xml:space="preserve">Отдел экономики, прогнозирования и инвестиционной политики администрации городского округа город Шахунья Нижегородской области </w:t>
            </w:r>
          </w:p>
          <w:p w14:paraId="358338C6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73641" w:rsidRPr="00C803DA" w14:paraId="53008C27" w14:textId="77777777" w:rsidTr="00F32754">
        <w:trPr>
          <w:trHeight w:val="19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BA28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8E6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1F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29E0" w14:textId="77777777" w:rsidR="00073641" w:rsidRPr="00791822" w:rsidRDefault="00073641" w:rsidP="00F32754">
            <w:r>
              <w:t>Отдел</w:t>
            </w:r>
            <w:r w:rsidRPr="00791822">
              <w:t xml:space="preserve"> промышленности, транспорта, связи, ЖКХ и энергетики администрации городского округа город Шахунья Нижегородской области;</w:t>
            </w:r>
          </w:p>
          <w:p w14:paraId="68F338FC" w14:textId="77777777" w:rsidR="00073641" w:rsidRPr="00791822" w:rsidRDefault="00073641" w:rsidP="00F32754">
            <w:r w:rsidRPr="00791822">
              <w:t>Управление образования администрации городского округа город Шахунья Нижегородской области;</w:t>
            </w:r>
          </w:p>
          <w:p w14:paraId="55DE07BE" w14:textId="77777777" w:rsidR="00073641" w:rsidRPr="00791822" w:rsidRDefault="00073641" w:rsidP="00F32754">
            <w:r w:rsidRPr="00791822">
              <w:t>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14:paraId="41DBE8F4" w14:textId="77777777" w:rsidR="00073641" w:rsidRPr="00791822" w:rsidRDefault="00073641" w:rsidP="00F32754">
            <w:r w:rsidRPr="00791822">
              <w:t>Отдел экономики, прогнозирования и инвестиционной политики администрации городского округа город Шахунья Нижегородской области;</w:t>
            </w:r>
          </w:p>
          <w:p w14:paraId="2C84A5D1" w14:textId="77777777" w:rsidR="00073641" w:rsidRPr="00791822" w:rsidRDefault="00073641" w:rsidP="00F32754">
            <w:r w:rsidRPr="00791822">
              <w:t>Управление по работе с территориями и благоустройству городского округа город Шахунья Нижегородской области;</w:t>
            </w:r>
          </w:p>
          <w:p w14:paraId="77DA2035" w14:textId="77777777" w:rsidR="00073641" w:rsidRPr="00791822" w:rsidRDefault="00073641" w:rsidP="00F32754">
            <w:proofErr w:type="spellStart"/>
            <w:r w:rsidRPr="00791822">
              <w:t>Вахтанский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14:paraId="061296EE" w14:textId="77777777" w:rsidR="00073641" w:rsidRPr="00791822" w:rsidRDefault="00073641" w:rsidP="00F32754">
            <w:proofErr w:type="spellStart"/>
            <w:r w:rsidRPr="00791822">
              <w:t>Сявский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14:paraId="1234DDBD" w14:textId="77777777" w:rsidR="00073641" w:rsidRPr="00791822" w:rsidRDefault="00073641" w:rsidP="00F32754">
            <w:r w:rsidRPr="00791822">
              <w:lastRenderedPageBreak/>
              <w:t>Сектор по спорту администрации городского округа город Шахунья Нижегородской области;</w:t>
            </w:r>
          </w:p>
          <w:p w14:paraId="112B54C2" w14:textId="77777777" w:rsidR="00073641" w:rsidRPr="00791822" w:rsidRDefault="00073641" w:rsidP="00F32754">
            <w:pPr>
              <w:rPr>
                <w:rFonts w:eastAsia="SimSun"/>
              </w:rPr>
            </w:pPr>
            <w:r w:rsidRPr="00791822">
              <w:rPr>
                <w:rFonts w:eastAsia="SimSun"/>
              </w:rPr>
              <w:t>МКУ «Учреждение по обеспечению деятельности ОМСУ»;</w:t>
            </w:r>
          </w:p>
          <w:p w14:paraId="465F59B0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</w:rPr>
              <w:t xml:space="preserve">Учреждения образования, учреждения спорта, </w:t>
            </w:r>
            <w:r w:rsidRPr="00791822">
              <w:t>учреждения культуры и дополнительного образования</w:t>
            </w:r>
          </w:p>
        </w:tc>
      </w:tr>
      <w:tr w:rsidR="00073641" w:rsidRPr="00C803DA" w14:paraId="4A012182" w14:textId="77777777" w:rsidTr="00F32754">
        <w:trPr>
          <w:trHeight w:val="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9E7D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17F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866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7E40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Автономное учреждение «Редакция газеты «Знамя труда», Муниципальное унитарное предприятие «Региональная телевизионная программа «Земляки»</w:t>
            </w:r>
          </w:p>
        </w:tc>
      </w:tr>
      <w:tr w:rsidR="00073641" w:rsidRPr="00C803DA" w14:paraId="25FECA4C" w14:textId="77777777" w:rsidTr="00F32754">
        <w:trPr>
          <w:trHeight w:val="36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644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A86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CA8" w14:textId="77777777" w:rsidR="00073641" w:rsidRPr="00791822" w:rsidRDefault="00073641" w:rsidP="00F3275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  <w:p w14:paraId="29EA3F35" w14:textId="77777777" w:rsidR="00073641" w:rsidRPr="00791822" w:rsidRDefault="00073641" w:rsidP="00F32754">
            <w:pPr>
              <w:jc w:val="center"/>
              <w:rPr>
                <w:rFonts w:eastAsia="SimSun"/>
                <w:lang w:eastAsia="hi-IN"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943F" w14:textId="77777777" w:rsidR="00073641" w:rsidRPr="00791822" w:rsidRDefault="00073641" w:rsidP="00F32754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жилищной политики администрации городского округа город Шахунья Нижегородской области;</w:t>
            </w:r>
          </w:p>
          <w:p w14:paraId="5E4EF882" w14:textId="77777777" w:rsidR="00073641" w:rsidRPr="00791822" w:rsidRDefault="00073641" w:rsidP="00F32754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Управление образования администрации городского округа город Шахунья Нижегородской области;</w:t>
            </w:r>
          </w:p>
          <w:p w14:paraId="16A07D97" w14:textId="77777777" w:rsidR="00073641" w:rsidRPr="00791822" w:rsidRDefault="00073641" w:rsidP="00F32754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муниципального имущества и земельных ресурсов администрации городского округа город Шахунья Нижегородской области</w:t>
            </w:r>
          </w:p>
        </w:tc>
      </w:tr>
      <w:tr w:rsidR="00073641" w:rsidRPr="00C803DA" w14:paraId="155DABF3" w14:textId="77777777" w:rsidTr="00F32754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812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84B3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жильем молодых семей в городском округе город Шахунья Нижегородской</w:t>
            </w:r>
          </w:p>
          <w:p w14:paraId="5BB28956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9EED" w14:textId="77777777" w:rsidR="00073641" w:rsidRPr="00791822" w:rsidRDefault="00073641" w:rsidP="00F3275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  <w:p w14:paraId="4F1CDF82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7058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73641" w:rsidRPr="00C803DA" w14:paraId="0830E308" w14:textId="77777777" w:rsidTr="00F32754">
        <w:trPr>
          <w:trHeight w:val="37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43C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</w:t>
            </w: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BDA1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9F21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color w:val="000000"/>
              </w:rPr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66F" w14:textId="77777777" w:rsidR="00073641" w:rsidRPr="00791822" w:rsidRDefault="00073641" w:rsidP="00F3275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Шахунья;</w:t>
            </w:r>
          </w:p>
          <w:p w14:paraId="0160A41B" w14:textId="77777777" w:rsidR="00073641" w:rsidRPr="00791822" w:rsidRDefault="00073641" w:rsidP="00F3275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прогнозирования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инвестиционной политики администрации городского округа город Шахунья;</w:t>
            </w:r>
          </w:p>
          <w:p w14:paraId="738440A0" w14:textId="77777777" w:rsidR="00073641" w:rsidRPr="00791822" w:rsidRDefault="00073641" w:rsidP="00F3275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791822">
              <w:rPr>
                <w:rFonts w:ascii="Times New Roman" w:hAnsi="Times New Roman" w:cs="Times New Roman"/>
                <w:sz w:val="24"/>
                <w:szCs w:val="24"/>
              </w:rPr>
              <w:t>промышленности, транспорта, связи, жилищно-коммунального хозяйства и энергетики</w:t>
            </w: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город Шахунья;</w:t>
            </w:r>
          </w:p>
          <w:p w14:paraId="33B02965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color w:val="000000"/>
              </w:rPr>
              <w:t>МАУ «ФОК АТЛАНТ»</w:t>
            </w:r>
          </w:p>
        </w:tc>
      </w:tr>
      <w:tr w:rsidR="00073641" w:rsidRPr="00C803DA" w14:paraId="04C52807" w14:textId="77777777" w:rsidTr="00F32754">
        <w:trPr>
          <w:trHeight w:val="148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6D7E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4E77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22750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14:paraId="348AFA1C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</w:t>
            </w:r>
          </w:p>
          <w:p w14:paraId="52A9DA0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19D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73641" w:rsidRPr="00C803DA" w14:paraId="31C14606" w14:textId="77777777" w:rsidTr="00F32754">
        <w:trPr>
          <w:trHeight w:val="10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4EEA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</w:t>
            </w:r>
            <w:r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D98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D7BD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14:paraId="030F5E5B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</w:t>
            </w:r>
          </w:p>
          <w:p w14:paraId="7FA383B9" w14:textId="77777777" w:rsidR="00073641" w:rsidRPr="00791822" w:rsidRDefault="00073641" w:rsidP="00F3275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907" w14:textId="77777777" w:rsidR="00073641" w:rsidRPr="00791822" w:rsidRDefault="00073641" w:rsidP="00F32754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5EA81DE8" w14:textId="77777777" w:rsidR="00073641" w:rsidRDefault="00073641" w:rsidP="00073641">
      <w:pPr>
        <w:widowControl w:val="0"/>
        <w:suppressAutoHyphens/>
        <w:jc w:val="center"/>
        <w:rPr>
          <w:sz w:val="22"/>
          <w:szCs w:val="22"/>
        </w:rPr>
      </w:pP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_________</w:t>
      </w:r>
      <w:r>
        <w:rPr>
          <w:rFonts w:eastAsia="SimSun" w:cs="Mangal"/>
          <w:b/>
          <w:kern w:val="2"/>
          <w:sz w:val="27"/>
          <w:szCs w:val="27"/>
          <w:lang w:eastAsia="hi-IN" w:bidi="hi-IN"/>
        </w:rPr>
        <w:t>____________</w:t>
      </w: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</w:t>
      </w:r>
    </w:p>
    <w:p w14:paraId="359B0A0B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6153" w14:textId="77777777" w:rsidR="00F23619" w:rsidRDefault="00F23619">
      <w:r>
        <w:separator/>
      </w:r>
    </w:p>
  </w:endnote>
  <w:endnote w:type="continuationSeparator" w:id="0">
    <w:p w14:paraId="15A62851" w14:textId="77777777" w:rsidR="00F23619" w:rsidRDefault="00F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470" w14:textId="77777777" w:rsidR="00F23619" w:rsidRDefault="00F23619">
      <w:r>
        <w:separator/>
      </w:r>
    </w:p>
  </w:footnote>
  <w:footnote w:type="continuationSeparator" w:id="0">
    <w:p w14:paraId="6D38BE42" w14:textId="77777777" w:rsidR="00F23619" w:rsidRDefault="00F2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98D592F"/>
    <w:multiLevelType w:val="hybridMultilevel"/>
    <w:tmpl w:val="F3F467CA"/>
    <w:lvl w:ilvl="0" w:tplc="8B50142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9"/>
  </w:num>
  <w:num w:numId="3" w16cid:durableId="497966704">
    <w:abstractNumId w:val="20"/>
  </w:num>
  <w:num w:numId="4" w16cid:durableId="590700948">
    <w:abstractNumId w:val="17"/>
  </w:num>
  <w:num w:numId="5" w16cid:durableId="1355881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6"/>
  </w:num>
  <w:num w:numId="7" w16cid:durableId="225073871">
    <w:abstractNumId w:val="12"/>
  </w:num>
  <w:num w:numId="8" w16cid:durableId="86269112">
    <w:abstractNumId w:val="14"/>
  </w:num>
  <w:num w:numId="9" w16cid:durableId="1621105191">
    <w:abstractNumId w:val="2"/>
  </w:num>
  <w:num w:numId="10" w16cid:durableId="2071926629">
    <w:abstractNumId w:val="19"/>
  </w:num>
  <w:num w:numId="11" w16cid:durableId="1987857881">
    <w:abstractNumId w:val="0"/>
  </w:num>
  <w:num w:numId="12" w16cid:durableId="1297221262">
    <w:abstractNumId w:val="8"/>
  </w:num>
  <w:num w:numId="13" w16cid:durableId="552235870">
    <w:abstractNumId w:val="12"/>
  </w:num>
  <w:num w:numId="14" w16cid:durableId="646470162">
    <w:abstractNumId w:val="3"/>
  </w:num>
  <w:num w:numId="15" w16cid:durableId="815222945">
    <w:abstractNumId w:val="15"/>
  </w:num>
  <w:num w:numId="16" w16cid:durableId="201985099">
    <w:abstractNumId w:val="10"/>
  </w:num>
  <w:num w:numId="17" w16cid:durableId="584799742">
    <w:abstractNumId w:val="5"/>
  </w:num>
  <w:num w:numId="18" w16cid:durableId="1702589593">
    <w:abstractNumId w:val="11"/>
  </w:num>
  <w:num w:numId="19" w16cid:durableId="1110664790">
    <w:abstractNumId w:val="13"/>
  </w:num>
  <w:num w:numId="20" w16cid:durableId="646282062">
    <w:abstractNumId w:val="18"/>
  </w:num>
  <w:num w:numId="21" w16cid:durableId="1250893915">
    <w:abstractNumId w:val="6"/>
  </w:num>
  <w:num w:numId="22" w16cid:durableId="49160329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3641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38CC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D44C9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4802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3619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ормальный"/>
    <w:rsid w:val="000736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Стиль"/>
    <w:rsid w:val="000736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Содержимое таблицы"/>
    <w:basedOn w:val="a"/>
    <w:rsid w:val="00073641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rsid w:val="0007364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2023-05-12T11:39:00Z</cp:lastPrinted>
  <dcterms:created xsi:type="dcterms:W3CDTF">2023-05-12T11:42:00Z</dcterms:created>
  <dcterms:modified xsi:type="dcterms:W3CDTF">2023-05-12T11:42:00Z</dcterms:modified>
</cp:coreProperties>
</file>