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2A18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92A18">
        <w:rPr>
          <w:sz w:val="26"/>
          <w:szCs w:val="26"/>
          <w:u w:val="single"/>
        </w:rPr>
        <w:t>426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892A18" w:rsidRPr="008A09C2" w:rsidRDefault="00892A18" w:rsidP="00892A18">
      <w:pPr>
        <w:tabs>
          <w:tab w:val="left" w:pos="709"/>
          <w:tab w:val="right" w:pos="7938"/>
          <w:tab w:val="right" w:pos="9639"/>
        </w:tabs>
        <w:jc w:val="center"/>
        <w:rPr>
          <w:b/>
          <w:sz w:val="26"/>
          <w:szCs w:val="26"/>
        </w:rPr>
      </w:pPr>
      <w:r w:rsidRPr="008A09C2">
        <w:rPr>
          <w:b/>
          <w:sz w:val="26"/>
          <w:szCs w:val="26"/>
        </w:rPr>
        <w:t>Об утверждении муниципальной программы</w:t>
      </w:r>
    </w:p>
    <w:p w:rsidR="00892A18" w:rsidRPr="008A09C2" w:rsidRDefault="00892A18" w:rsidP="00892A18">
      <w:pPr>
        <w:tabs>
          <w:tab w:val="left" w:pos="709"/>
          <w:tab w:val="right" w:pos="7938"/>
          <w:tab w:val="right" w:pos="9639"/>
        </w:tabs>
        <w:jc w:val="center"/>
        <w:rPr>
          <w:b/>
          <w:sz w:val="26"/>
          <w:szCs w:val="26"/>
        </w:rPr>
      </w:pPr>
      <w:r w:rsidRPr="008A09C2">
        <w:rPr>
          <w:b/>
          <w:sz w:val="26"/>
          <w:szCs w:val="26"/>
        </w:rPr>
        <w:t xml:space="preserve">«Использование и охрана земель на территории городского округа </w:t>
      </w:r>
    </w:p>
    <w:p w:rsidR="00892A18" w:rsidRPr="008A09C2" w:rsidRDefault="00892A18" w:rsidP="00892A18">
      <w:pPr>
        <w:tabs>
          <w:tab w:val="left" w:pos="709"/>
          <w:tab w:val="right" w:pos="7938"/>
          <w:tab w:val="right" w:pos="9639"/>
        </w:tabs>
        <w:jc w:val="center"/>
        <w:rPr>
          <w:b/>
          <w:sz w:val="26"/>
          <w:szCs w:val="26"/>
        </w:rPr>
      </w:pPr>
      <w:r w:rsidRPr="008A09C2">
        <w:rPr>
          <w:b/>
          <w:sz w:val="26"/>
          <w:szCs w:val="26"/>
        </w:rPr>
        <w:t>город Шахунья Нижегородской области»</w:t>
      </w:r>
    </w:p>
    <w:p w:rsidR="00892A18" w:rsidRPr="008A09C2" w:rsidRDefault="00892A18" w:rsidP="00892A18">
      <w:pPr>
        <w:rPr>
          <w:sz w:val="26"/>
          <w:szCs w:val="26"/>
        </w:rPr>
      </w:pPr>
    </w:p>
    <w:p w:rsidR="00892A18" w:rsidRPr="008A09C2" w:rsidRDefault="00892A18" w:rsidP="00892A1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92A18" w:rsidRPr="008A09C2" w:rsidRDefault="00892A18" w:rsidP="00892A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 w:rsidRPr="008A09C2">
        <w:rPr>
          <w:sz w:val="26"/>
          <w:szCs w:val="26"/>
        </w:rPr>
        <w:t xml:space="preserve">В соответствии со ст. 11, 13 и 72 Земельного </w:t>
      </w:r>
      <w:r w:rsidRPr="008A09C2">
        <w:rPr>
          <w:rFonts w:cs="Calibri"/>
          <w:sz w:val="26"/>
          <w:szCs w:val="26"/>
        </w:rPr>
        <w:t>кодекса РФ, ч.</w:t>
      </w:r>
      <w:r w:rsidRPr="00BD7FB0">
        <w:rPr>
          <w:rFonts w:cs="Calibri"/>
          <w:sz w:val="26"/>
          <w:szCs w:val="26"/>
        </w:rPr>
        <w:t xml:space="preserve"> </w:t>
      </w:r>
      <w:r w:rsidRPr="008A09C2">
        <w:rPr>
          <w:rFonts w:cs="Calibri"/>
          <w:sz w:val="26"/>
          <w:szCs w:val="26"/>
        </w:rPr>
        <w:t>2 ст.</w:t>
      </w:r>
      <w:r w:rsidRPr="00BD7FB0">
        <w:rPr>
          <w:rFonts w:cs="Calibri"/>
          <w:sz w:val="26"/>
          <w:szCs w:val="26"/>
        </w:rPr>
        <w:t xml:space="preserve"> </w:t>
      </w:r>
      <w:r w:rsidRPr="008A09C2">
        <w:rPr>
          <w:rFonts w:cs="Calibri"/>
          <w:sz w:val="26"/>
          <w:szCs w:val="26"/>
        </w:rPr>
        <w:t xml:space="preserve">16.1 Федерального Закона Российской Федерации от 6 октября 2003 года № 131-ФЗ </w:t>
      </w:r>
      <w:r>
        <w:rPr>
          <w:rFonts w:cs="Calibri"/>
          <w:sz w:val="26"/>
          <w:szCs w:val="26"/>
        </w:rPr>
        <w:t>«</w:t>
      </w:r>
      <w:r w:rsidRPr="008A09C2">
        <w:rPr>
          <w:rFonts w:cs="Calibri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cs="Calibri"/>
          <w:sz w:val="26"/>
          <w:szCs w:val="26"/>
        </w:rPr>
        <w:t>»</w:t>
      </w:r>
      <w:r w:rsidRPr="008A09C2">
        <w:rPr>
          <w:rFonts w:cs="Calibri"/>
          <w:sz w:val="26"/>
          <w:szCs w:val="26"/>
        </w:rPr>
        <w:t xml:space="preserve">, </w:t>
      </w:r>
      <w:r w:rsidRPr="008A09C2">
        <w:rPr>
          <w:sz w:val="26"/>
          <w:szCs w:val="26"/>
        </w:rPr>
        <w:t>Уставом городского округа город Шахунья Нижегородской области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proofErr w:type="gramStart"/>
      <w:r w:rsidRPr="008A09C2">
        <w:rPr>
          <w:b/>
          <w:sz w:val="26"/>
          <w:szCs w:val="26"/>
        </w:rPr>
        <w:t>п</w:t>
      </w:r>
      <w:proofErr w:type="gramEnd"/>
      <w:r w:rsidRPr="008A09C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8A09C2">
        <w:rPr>
          <w:b/>
          <w:sz w:val="26"/>
          <w:szCs w:val="26"/>
        </w:rPr>
        <w:t>:</w:t>
      </w:r>
    </w:p>
    <w:p w:rsidR="00892A18" w:rsidRPr="008A09C2" w:rsidRDefault="00892A18" w:rsidP="00892A18">
      <w:pPr>
        <w:widowControl w:val="0"/>
        <w:spacing w:line="360" w:lineRule="atLeast"/>
        <w:ind w:firstLine="709"/>
        <w:jc w:val="both"/>
        <w:rPr>
          <w:sz w:val="26"/>
          <w:szCs w:val="26"/>
        </w:rPr>
      </w:pPr>
      <w:r w:rsidRPr="008A09C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09C2">
        <w:rPr>
          <w:bCs/>
          <w:sz w:val="26"/>
          <w:szCs w:val="26"/>
        </w:rPr>
        <w:t xml:space="preserve">Утвердить прилагаемую муниципальную программу </w:t>
      </w:r>
      <w:r w:rsidRPr="008A09C2">
        <w:rPr>
          <w:sz w:val="26"/>
          <w:szCs w:val="26"/>
        </w:rPr>
        <w:t>«Использование и охрана земель на территории городского округа город Шахунья Нижегородской области</w:t>
      </w:r>
      <w:r>
        <w:rPr>
          <w:sz w:val="26"/>
          <w:szCs w:val="26"/>
        </w:rPr>
        <w:t>»</w:t>
      </w:r>
      <w:r w:rsidRPr="008A09C2">
        <w:rPr>
          <w:sz w:val="26"/>
          <w:szCs w:val="26"/>
        </w:rPr>
        <w:t>.</w:t>
      </w:r>
    </w:p>
    <w:p w:rsidR="00892A18" w:rsidRDefault="00892A18" w:rsidP="00892A18">
      <w:pPr>
        <w:widowControl w:val="0"/>
        <w:spacing w:line="360" w:lineRule="atLeast"/>
        <w:ind w:firstLine="709"/>
        <w:jc w:val="both"/>
        <w:rPr>
          <w:sz w:val="26"/>
          <w:szCs w:val="26"/>
        </w:rPr>
      </w:pPr>
      <w:r w:rsidRPr="008A09C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BD7FB0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892A18" w:rsidRDefault="00892A18" w:rsidP="00892A18">
      <w:pPr>
        <w:widowControl w:val="0"/>
        <w:spacing w:line="360" w:lineRule="atLeast"/>
        <w:ind w:firstLine="709"/>
        <w:jc w:val="both"/>
        <w:rPr>
          <w:sz w:val="26"/>
          <w:szCs w:val="26"/>
        </w:rPr>
      </w:pPr>
      <w:r w:rsidRPr="008A09C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D7FB0">
        <w:rPr>
          <w:sz w:val="26"/>
          <w:szCs w:val="26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892A18" w:rsidRPr="008A09C2" w:rsidRDefault="00892A18" w:rsidP="00892A18">
      <w:pPr>
        <w:widowControl w:val="0"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8A09C2">
        <w:rPr>
          <w:sz w:val="26"/>
          <w:szCs w:val="26"/>
        </w:rPr>
        <w:t>Контроль за</w:t>
      </w:r>
      <w:proofErr w:type="gramEnd"/>
      <w:r w:rsidRPr="008A09C2">
        <w:rPr>
          <w:sz w:val="26"/>
          <w:szCs w:val="26"/>
        </w:rPr>
        <w:t xml:space="preserve"> исполнением настоящего постановления возложить на начальника Отдела муниципального имущества и земельных ресурсов городского округа город Шахунья Нижегородской области </w:t>
      </w:r>
      <w:proofErr w:type="spellStart"/>
      <w:r w:rsidRPr="008A09C2">
        <w:rPr>
          <w:sz w:val="26"/>
          <w:szCs w:val="26"/>
        </w:rPr>
        <w:t>О.А.Елькина</w:t>
      </w:r>
      <w:proofErr w:type="spellEnd"/>
      <w:r>
        <w:rPr>
          <w:sz w:val="26"/>
          <w:szCs w:val="26"/>
        </w:rPr>
        <w:t>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892A18" w:rsidRDefault="00892A18" w:rsidP="00FB472A">
      <w:pPr>
        <w:jc w:val="both"/>
        <w:rPr>
          <w:sz w:val="26"/>
          <w:szCs w:val="26"/>
        </w:rPr>
      </w:pPr>
    </w:p>
    <w:p w:rsidR="00892A18" w:rsidRDefault="00892A18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892A18" w:rsidRDefault="00892A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2A18" w:rsidRDefault="00892A18" w:rsidP="004D2212">
      <w:pPr>
        <w:jc w:val="both"/>
        <w:rPr>
          <w:sz w:val="22"/>
          <w:szCs w:val="22"/>
        </w:rPr>
        <w:sectPr w:rsidR="00892A18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892A18" w:rsidRPr="00C47FA8" w:rsidRDefault="00892A18" w:rsidP="00892A18">
      <w:pPr>
        <w:pStyle w:val="1"/>
        <w:spacing w:before="0" w:after="0"/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47FA8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Утверждена</w:t>
      </w:r>
    </w:p>
    <w:p w:rsidR="00892A18" w:rsidRPr="00C47FA8" w:rsidRDefault="00892A18" w:rsidP="00892A18">
      <w:pPr>
        <w:ind w:left="9781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C47FA8">
        <w:rPr>
          <w:sz w:val="26"/>
          <w:szCs w:val="26"/>
        </w:rPr>
        <w:t>остановлением администрации</w:t>
      </w:r>
    </w:p>
    <w:p w:rsidR="00892A18" w:rsidRPr="00C47FA8" w:rsidRDefault="00892A18" w:rsidP="00892A18">
      <w:pPr>
        <w:ind w:left="9781"/>
        <w:jc w:val="center"/>
        <w:rPr>
          <w:sz w:val="26"/>
          <w:szCs w:val="26"/>
        </w:rPr>
      </w:pPr>
      <w:r w:rsidRPr="00C47FA8">
        <w:rPr>
          <w:sz w:val="26"/>
          <w:szCs w:val="26"/>
        </w:rPr>
        <w:t>городского округа город Шахунья</w:t>
      </w:r>
    </w:p>
    <w:p w:rsidR="00892A18" w:rsidRPr="00C47FA8" w:rsidRDefault="00892A18" w:rsidP="00892A18">
      <w:pPr>
        <w:ind w:left="9781"/>
        <w:jc w:val="center"/>
        <w:rPr>
          <w:sz w:val="26"/>
          <w:szCs w:val="26"/>
        </w:rPr>
      </w:pPr>
      <w:r w:rsidRPr="00C47FA8">
        <w:rPr>
          <w:sz w:val="26"/>
          <w:szCs w:val="26"/>
        </w:rPr>
        <w:t>Нижегородской области</w:t>
      </w:r>
    </w:p>
    <w:p w:rsidR="00892A18" w:rsidRPr="00C47FA8" w:rsidRDefault="00892A18" w:rsidP="00892A18">
      <w:pPr>
        <w:ind w:left="9781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от 27.04.2023 г. № 426</w:t>
      </w:r>
    </w:p>
    <w:p w:rsidR="00892A18" w:rsidRDefault="00892A18" w:rsidP="00892A18">
      <w:pPr>
        <w:jc w:val="center"/>
        <w:rPr>
          <w:bCs/>
          <w:sz w:val="26"/>
          <w:szCs w:val="26"/>
        </w:rPr>
      </w:pPr>
    </w:p>
    <w:p w:rsidR="00892A18" w:rsidRDefault="00892A18" w:rsidP="00892A18">
      <w:pPr>
        <w:jc w:val="center"/>
        <w:rPr>
          <w:bCs/>
          <w:sz w:val="26"/>
          <w:szCs w:val="26"/>
        </w:rPr>
      </w:pPr>
    </w:p>
    <w:p w:rsidR="00892A18" w:rsidRDefault="00892A18" w:rsidP="00892A18">
      <w:pPr>
        <w:jc w:val="center"/>
        <w:rPr>
          <w:rFonts w:eastAsia="Calibri"/>
          <w:lang w:eastAsia="en-US"/>
        </w:rPr>
      </w:pPr>
      <w:r w:rsidRPr="003E042E">
        <w:rPr>
          <w:bCs/>
          <w:sz w:val="26"/>
          <w:szCs w:val="26"/>
        </w:rPr>
        <w:t>М</w:t>
      </w:r>
      <w:r w:rsidRPr="00B44FB3">
        <w:rPr>
          <w:rFonts w:eastAsia="Calibri"/>
          <w:lang w:eastAsia="en-US"/>
        </w:rPr>
        <w:t>униципальн</w:t>
      </w:r>
      <w:r>
        <w:rPr>
          <w:rFonts w:eastAsia="Calibri"/>
          <w:lang w:eastAsia="en-US"/>
        </w:rPr>
        <w:t>ая</w:t>
      </w:r>
      <w:r w:rsidRPr="00B44FB3">
        <w:rPr>
          <w:rFonts w:eastAsia="Calibri"/>
          <w:lang w:eastAsia="en-US"/>
        </w:rPr>
        <w:t xml:space="preserve"> программ</w:t>
      </w:r>
      <w:r>
        <w:rPr>
          <w:rFonts w:eastAsia="Calibri"/>
          <w:lang w:eastAsia="en-US"/>
        </w:rPr>
        <w:t>а «</w:t>
      </w:r>
      <w:r w:rsidRPr="001B1044">
        <w:rPr>
          <w:rFonts w:eastAsia="Calibri"/>
          <w:lang w:eastAsia="en-US"/>
        </w:rPr>
        <w:t>«Использование и охрана земель на территории городского округа город Шахунья Нижегородской области</w:t>
      </w:r>
      <w:r>
        <w:rPr>
          <w:rFonts w:eastAsia="Calibri"/>
          <w:lang w:eastAsia="en-US"/>
        </w:rPr>
        <w:t xml:space="preserve">» </w:t>
      </w:r>
    </w:p>
    <w:p w:rsidR="00892A18" w:rsidRDefault="00892A18" w:rsidP="00892A18">
      <w:pPr>
        <w:jc w:val="center"/>
      </w:pPr>
      <w:r w:rsidRPr="005300BC">
        <w:t>(далее - муниципальная программа)</w:t>
      </w:r>
    </w:p>
    <w:p w:rsidR="00892A18" w:rsidRPr="00B44FB3" w:rsidRDefault="00892A18" w:rsidP="00892A18">
      <w:pPr>
        <w:jc w:val="center"/>
        <w:rPr>
          <w:rFonts w:eastAsia="Calibri"/>
          <w:lang w:eastAsia="en-US"/>
        </w:rPr>
      </w:pPr>
    </w:p>
    <w:p w:rsidR="00892A18" w:rsidRPr="00CD3D90" w:rsidRDefault="00892A18" w:rsidP="00892A18">
      <w:pPr>
        <w:jc w:val="center"/>
        <w:rPr>
          <w:b/>
        </w:rPr>
      </w:pPr>
      <w:r w:rsidRPr="00C35BD2">
        <w:br/>
      </w:r>
      <w:r w:rsidRPr="00CD3D90">
        <w:rPr>
          <w:b/>
        </w:rPr>
        <w:t xml:space="preserve">Паспорт муниципальной программы </w:t>
      </w:r>
    </w:p>
    <w:p w:rsidR="00892A18" w:rsidRDefault="00892A18" w:rsidP="00892A18">
      <w:pPr>
        <w:jc w:val="center"/>
        <w:rPr>
          <w:b/>
        </w:rPr>
      </w:pPr>
      <w:r w:rsidRPr="001B1044">
        <w:rPr>
          <w:b/>
        </w:rPr>
        <w:t>«Использование и охрана земель на территории городского округа город Шахунья Нижегородской области</w:t>
      </w:r>
      <w:r w:rsidRPr="00CD3D90">
        <w:rPr>
          <w:b/>
        </w:rPr>
        <w:t>»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04"/>
        <w:gridCol w:w="1077"/>
        <w:gridCol w:w="2324"/>
        <w:gridCol w:w="1472"/>
        <w:gridCol w:w="1134"/>
        <w:gridCol w:w="1085"/>
        <w:gridCol w:w="1243"/>
        <w:gridCol w:w="1134"/>
        <w:gridCol w:w="1134"/>
        <w:gridCol w:w="1499"/>
      </w:tblGrid>
      <w:tr w:rsidR="00892A18" w:rsidTr="0014523A"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 заказчик - координатор Программы</w:t>
            </w:r>
          </w:p>
        </w:tc>
        <w:tc>
          <w:tcPr>
            <w:tcW w:w="1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0E0C11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06C14">
              <w:t>Отдел муниципального имущества и земельных ресурсов городского округа город Шахунья Нижегородской области (далее – Отдел муниципального имущества и земельных ресурсов)</w:t>
            </w:r>
          </w:p>
        </w:tc>
      </w:tr>
      <w:tr w:rsidR="00892A18" w:rsidTr="0014523A"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Программы</w:t>
            </w:r>
          </w:p>
        </w:tc>
        <w:tc>
          <w:tcPr>
            <w:tcW w:w="1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(далее – Администрация городского округа город Шахунья)</w:t>
            </w:r>
          </w:p>
        </w:tc>
      </w:tr>
      <w:tr w:rsidR="00892A18" w:rsidTr="0014523A"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Программы</w:t>
            </w:r>
          </w:p>
        </w:tc>
        <w:tc>
          <w:tcPr>
            <w:tcW w:w="1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892A18" w:rsidTr="0014523A"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Программы</w:t>
            </w:r>
          </w:p>
        </w:tc>
        <w:tc>
          <w:tcPr>
            <w:tcW w:w="1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921E2">
              <w:t>Повышение эффективности 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городском округе город Шахунья;</w:t>
            </w:r>
            <w:proofErr w:type="gramEnd"/>
            <w:r w:rsidRPr="00A921E2">
              <w:t xml:space="preserve"> сохранение и реабилитация природы городского округа город Шахунья для обеспечения здоровья и благоприятных условий жизнедеятельности населения.</w:t>
            </w:r>
          </w:p>
        </w:tc>
      </w:tr>
      <w:tr w:rsidR="00892A18" w:rsidTr="0014523A"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Программы</w:t>
            </w:r>
          </w:p>
        </w:tc>
        <w:tc>
          <w:tcPr>
            <w:tcW w:w="1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921E2">
              <w:t>Обеспечение организации использования и охраны земель</w:t>
            </w:r>
            <w:r>
              <w:t>.</w:t>
            </w:r>
          </w:p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2.Р</w:t>
            </w:r>
            <w:r w:rsidRPr="00A921E2">
              <w:t>ациональное использование земель</w:t>
            </w:r>
            <w:r>
              <w:t>.</w:t>
            </w:r>
          </w:p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3.С</w:t>
            </w:r>
            <w:r w:rsidRPr="00A921E2">
              <w:t>охранение и восстановление зеленых насаждений, почв.</w:t>
            </w:r>
          </w:p>
        </w:tc>
      </w:tr>
      <w:tr w:rsidR="00892A18" w:rsidTr="0014523A"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1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этап.</w:t>
            </w:r>
          </w:p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реализации Программы - 2023 - 2028 годы</w:t>
            </w:r>
          </w:p>
        </w:tc>
      </w:tr>
      <w:tr w:rsidR="00892A18" w:rsidTr="0014523A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0" w:name="Par61"/>
            <w:bookmarkEnd w:id="0"/>
            <w:r>
              <w:t>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</w:tr>
      <w:tr w:rsidR="00892A18" w:rsidTr="0014523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за период реализации Программы</w:t>
            </w:r>
          </w:p>
        </w:tc>
      </w:tr>
      <w:tr w:rsidR="00892A18" w:rsidTr="0014523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2A18" w:rsidTr="0014523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D505F6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921" w:history="1">
              <w:r w:rsidRPr="00D505F6">
                <w:t>Программа</w:t>
              </w:r>
            </w:hyperlink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</w:pPr>
            <w:r w:rsidRPr="00C21FBD">
              <w:t>Использование и охрана земель на территории городского округа город Шахунья Нижегородской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тыс. руб., в том числе: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</w:tr>
      <w:tr w:rsidR="00892A18" w:rsidTr="0014523A">
        <w:trPr>
          <w:trHeight w:val="64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федерального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3950DD">
              <w:t>0,0</w:t>
            </w:r>
            <w:r>
              <w:t>0</w:t>
            </w:r>
          </w:p>
        </w:tc>
      </w:tr>
      <w:tr w:rsidR="00892A18" w:rsidTr="0014523A">
        <w:trPr>
          <w:trHeight w:val="57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590D1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590D16">
              <w:t>0,0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590D16">
              <w:t>0,0</w:t>
            </w: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590D1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590D1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590D16">
              <w:t>0,0</w:t>
            </w: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jc w:val="center"/>
            </w:pPr>
            <w:r w:rsidRPr="00590D16">
              <w:t>0,0</w:t>
            </w:r>
            <w:r>
              <w:t>0</w:t>
            </w:r>
          </w:p>
        </w:tc>
      </w:tr>
      <w:tr w:rsidR="00892A18" w:rsidTr="0014523A">
        <w:trPr>
          <w:trHeight w:val="57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бюджета городского округа город Шахунья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B6862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8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B6862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862">
              <w:t>340,00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B6862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862">
              <w:t>360,00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B6862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862"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B6862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862"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B6862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862">
              <w:t>420,00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B6862" w:rsidRDefault="00892A18" w:rsidP="0014523A">
            <w:pPr>
              <w:jc w:val="center"/>
            </w:pPr>
            <w:r>
              <w:t>19</w:t>
            </w:r>
            <w:r w:rsidRPr="00AB6862">
              <w:t>00,0</w:t>
            </w:r>
          </w:p>
        </w:tc>
      </w:tr>
      <w:tr w:rsidR="00892A18" w:rsidTr="0014523A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1" w:name="Par126"/>
            <w:bookmarkEnd w:id="1"/>
            <w:r>
              <w:t>Индикаторы достижения цели и показатели непосредственных результатов</w:t>
            </w:r>
          </w:p>
        </w:tc>
      </w:tr>
      <w:tr w:rsidR="00892A18" w:rsidTr="0014523A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Индикаторы достижения цели к 2028 году:</w:t>
            </w:r>
          </w:p>
          <w:p w:rsidR="00892A18" w:rsidRPr="00272431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431">
              <w:t>1. Доля землепользователей, охваченных мероприятиями муниципального земельного контроля на территории городского округа город Шахунья Нижегородской области (2028 год – 20 %).</w:t>
            </w:r>
          </w:p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431">
              <w:t>2. Доля результативных мероприятий в рамках муниципального земельного контроля (2028 год – 80 %).</w:t>
            </w:r>
          </w:p>
        </w:tc>
      </w:tr>
    </w:tbl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  <w:sectPr w:rsidR="00892A18" w:rsidSect="00892A18">
          <w:pgSz w:w="16838" w:h="11905" w:orient="landscape"/>
          <w:pgMar w:top="1135" w:right="1134" w:bottom="850" w:left="1134" w:header="720" w:footer="720" w:gutter="0"/>
          <w:cols w:space="720"/>
          <w:noEndnote/>
        </w:sectPr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36"/>
      <w:bookmarkEnd w:id="2"/>
      <w:r>
        <w:lastRenderedPageBreak/>
        <w:t>2. Текстовая часть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38"/>
      <w:bookmarkEnd w:id="3"/>
      <w:r>
        <w:t>2.1. Характеристика текущего состояния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1170D">
        <w:t xml:space="preserve">задачи обеспечения условий устойчивого развития </w:t>
      </w:r>
      <w:r>
        <w:t>городского округа</w:t>
      </w:r>
      <w:proofErr w:type="gramEnd"/>
      <w:r w:rsidRPr="0081170D">
        <w:t>.</w:t>
      </w: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городского округа.</w:t>
      </w: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>Охрана земель только тогда может быть эффективной, когда обеспечивается рациональное землепользование.</w:t>
      </w: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>Проблемы устойчивого социально-экономического развития городского округа город Шахунья Нижегородской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городского округа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92A18" w:rsidRPr="0081170D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1170D">
        <w:t xml:space="preserve">Перечень основных мероприятий: 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ликвидация последствий загрязнения и захламления земель; охрана, восстановление и развитие природной среды; выявление пустующих и нерационально используемых земель и своевременное вовлечение их в хозяйственный оборот; осуществление муниципального земельного </w:t>
      </w:r>
      <w:proofErr w:type="gramStart"/>
      <w:r w:rsidRPr="0081170D">
        <w:t>контроля за</w:t>
      </w:r>
      <w:proofErr w:type="gramEnd"/>
      <w:r w:rsidRPr="0081170D">
        <w:t xml:space="preserve"> использованием земельных участков и соблюдением земельного законодательства.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Выполнению поставленных задач могут препятствовать кризисные явления в экономике: недостаточные объёмы финансирования мероприятий муниципальной программы, несвоевременно принятые нормативные правовые акты, изменения нормативов отчислений доходов от сдачи в аренду и продажи имущества, неисполнение договорных обязательств арендаторами и прочие обстоятельства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53"/>
      <w:bookmarkEnd w:id="4"/>
      <w:r>
        <w:lastRenderedPageBreak/>
        <w:t>2.2. Цели, задачи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Целью Программы является: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защита сельскохозяйственных угодий от зарастания деревьями и кустарниками, сорными растениями, борщевиком Сосновского, сохранению достигнутого уровня мелиорации;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непрерывное наблюдение за использованием земель по целевому назначению и разрешенному использованию;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обеспечение противопожарной безопасности в отношении земель сельскохозяйственного назначения;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улучшение земель, экологической обстановки в муниципальном округе; сохранение и реабилитация природы муниципального округа для обеспечения здоровья и благоприятных условий жизнедеятельности населения;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систематическое проведение инвентаризация земель, выявление нерационально используемых земель, невостребованных долей земель сельскохозяйственного назначения, в целях передачи их в аренду (собственность);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сохранения качества земель (почв) и улучшение экологической обстановки;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Задачи программы: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повышение эффективности использования и охраны земель;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оптимизация деятельности в сфере обращения с отходами производства и потребления;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обеспечение организации рационального использования и охраны земель;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обеспечение противопожарной безопасности в отношении земель сельскохозяйственного назначения;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tab/>
        <w:t>проведение инвентаризации земель.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165"/>
      <w:bookmarkEnd w:id="5"/>
      <w:r>
        <w:t>2.3. Сроки и этапы реализации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реализуется в один этап. 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Срок реализации муниципальной программы с 2023 года по 2028 год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  <w:sectPr w:rsidR="00892A18" w:rsidSect="00065D8C">
          <w:pgSz w:w="11905" w:h="16838"/>
          <w:pgMar w:top="1134" w:right="850" w:bottom="1134" w:left="1276" w:header="720" w:footer="720" w:gutter="0"/>
          <w:cols w:space="720"/>
          <w:noEndnote/>
        </w:sectPr>
      </w:pPr>
      <w:bookmarkStart w:id="6" w:name="Par170"/>
      <w:bookmarkEnd w:id="6"/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2.4. Перечень основных мероприятий муниципальной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Достижение цели программы и решение поставленных в ней задач обеспечиваются реализацией программных мероприятий. 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Полный перечень программных мероприятий в разрезе сроков реализации, исполнителей и объемов финансирования представлен в таблице 1 «Перечень основных мероприятий муниципальной программы».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</w:pPr>
      <w:bookmarkStart w:id="7" w:name="Par174"/>
      <w:bookmarkEnd w:id="7"/>
      <w:r>
        <w:t>Перечень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</w:pPr>
      <w:r>
        <w:t>основных мероприятий муниципальной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275"/>
        <w:gridCol w:w="1276"/>
        <w:gridCol w:w="1701"/>
        <w:gridCol w:w="1134"/>
        <w:gridCol w:w="946"/>
        <w:gridCol w:w="1039"/>
        <w:gridCol w:w="1134"/>
        <w:gridCol w:w="1231"/>
        <w:gridCol w:w="1014"/>
        <w:gridCol w:w="1276"/>
      </w:tblGrid>
      <w:tr w:rsidR="00892A18" w:rsidRPr="0086085F" w:rsidTr="0014523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9C537F">
              <w:rPr>
                <w:sz w:val="20"/>
                <w:szCs w:val="20"/>
              </w:rPr>
              <w:t xml:space="preserve"> </w:t>
            </w:r>
            <w:proofErr w:type="gramStart"/>
            <w:r w:rsidRPr="009C537F">
              <w:rPr>
                <w:sz w:val="20"/>
                <w:szCs w:val="20"/>
              </w:rPr>
              <w:t>п</w:t>
            </w:r>
            <w:proofErr w:type="gramEnd"/>
            <w:r w:rsidRPr="009C537F">
              <w:rPr>
                <w:sz w:val="20"/>
                <w:szCs w:val="20"/>
              </w:rPr>
              <w:t>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Категория расходов (капвложения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Сроки выполнения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Объем финансирования, тыс. руб. (по годам, за счет средств местного бюджета)</w:t>
            </w:r>
          </w:p>
        </w:tc>
      </w:tr>
      <w:tr w:rsidR="00892A18" w:rsidRPr="009C537F" w:rsidTr="0014523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537F">
              <w:rPr>
                <w:b/>
                <w:sz w:val="20"/>
                <w:szCs w:val="20"/>
              </w:rPr>
              <w:t>Всего</w:t>
            </w:r>
          </w:p>
        </w:tc>
      </w:tr>
      <w:tr w:rsidR="00892A18" w:rsidRPr="009C537F" w:rsidTr="001452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1.1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B84">
              <w:rPr>
                <w:sz w:val="20"/>
                <w:szCs w:val="20"/>
              </w:rPr>
              <w:t xml:space="preserve">Разъяснение гражданам </w:t>
            </w:r>
            <w:proofErr w:type="gramStart"/>
            <w:r w:rsidRPr="006E1B84">
              <w:rPr>
                <w:sz w:val="20"/>
                <w:szCs w:val="20"/>
              </w:rPr>
              <w:t>земельного</w:t>
            </w:r>
            <w:proofErr w:type="gramEnd"/>
          </w:p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B84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2023 - 2028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муниципального имущества и земельных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537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RPr="009C537F" w:rsidTr="001452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1.2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6A4">
              <w:rPr>
                <w:sz w:val="20"/>
                <w:szCs w:val="20"/>
              </w:rPr>
              <w:t xml:space="preserve">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</w:t>
            </w:r>
            <w:r>
              <w:rPr>
                <w:sz w:val="20"/>
                <w:szCs w:val="20"/>
              </w:rPr>
              <w:t>по Нижегородской области д</w:t>
            </w:r>
            <w:r w:rsidRPr="009C36A4">
              <w:rPr>
                <w:sz w:val="20"/>
                <w:szCs w:val="20"/>
              </w:rPr>
              <w:t>ля привлечения к ответственности, предусмотренной действующим законодательством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6A4">
              <w:rPr>
                <w:sz w:val="20"/>
                <w:szCs w:val="20"/>
              </w:rPr>
              <w:t>2023 - 2028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731">
              <w:rPr>
                <w:sz w:val="20"/>
                <w:szCs w:val="20"/>
              </w:rPr>
              <w:t>Отдел муниципального имущества и земельных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537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RPr="009C537F" w:rsidTr="001452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6A4">
              <w:rPr>
                <w:sz w:val="20"/>
                <w:szCs w:val="20"/>
              </w:rPr>
              <w:t xml:space="preserve">Направление материалов по выявленным фактам нарушения земельного законодательства в Управление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C36A4">
              <w:rPr>
                <w:sz w:val="20"/>
                <w:szCs w:val="20"/>
              </w:rPr>
              <w:t>по Нижегородской области</w:t>
            </w:r>
            <w:r>
              <w:rPr>
                <w:sz w:val="20"/>
                <w:szCs w:val="20"/>
              </w:rPr>
              <w:t xml:space="preserve"> и Республике Марий Эл</w:t>
            </w:r>
            <w:r w:rsidRPr="009C36A4">
              <w:rPr>
                <w:sz w:val="20"/>
                <w:szCs w:val="20"/>
              </w:rPr>
              <w:t xml:space="preserve"> для привлечения к ответственности, предусмотренной действующим законодательством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6A4">
              <w:rPr>
                <w:sz w:val="20"/>
                <w:szCs w:val="20"/>
              </w:rPr>
              <w:t>2023 - 2028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731">
              <w:rPr>
                <w:sz w:val="20"/>
                <w:szCs w:val="20"/>
              </w:rPr>
              <w:t>Отдел муниципального имущества и земельных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537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RPr="009C537F" w:rsidTr="001452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1.4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6A4">
              <w:rPr>
                <w:sz w:val="20"/>
                <w:szCs w:val="20"/>
              </w:rPr>
              <w:t>Защита сельскохозяйственных угодий от зарастания деревьями и кустарниками, сорными растениями, борщевиком Сосновского, сохранению достигнутого уровня мелиорации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6A4">
              <w:rPr>
                <w:sz w:val="20"/>
                <w:szCs w:val="20"/>
              </w:rPr>
              <w:t>2023 - 2028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869">
              <w:rPr>
                <w:sz w:val="20"/>
                <w:szCs w:val="20"/>
              </w:rPr>
              <w:t>Отдел муниципального имущества и земельных ресурсов</w:t>
            </w:r>
            <w:r>
              <w:rPr>
                <w:sz w:val="20"/>
                <w:szCs w:val="20"/>
              </w:rPr>
              <w:t>, Администрация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9C537F">
              <w:rPr>
                <w:b/>
                <w:sz w:val="20"/>
                <w:szCs w:val="20"/>
              </w:rPr>
              <w:t>0,00</w:t>
            </w:r>
          </w:p>
        </w:tc>
      </w:tr>
      <w:tr w:rsidR="00892A18" w:rsidRPr="009C537F" w:rsidTr="001452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1.5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пустующих и нерационально используемых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731">
              <w:rPr>
                <w:sz w:val="20"/>
                <w:szCs w:val="20"/>
              </w:rPr>
              <w:t>Отдел муниципального имущества и земельных ресурсов</w:t>
            </w:r>
          </w:p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537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RPr="00406C14" w:rsidTr="001452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06C14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1.6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безопасности в отношении земель сельскохозяйственного назначения</w:t>
            </w:r>
          </w:p>
          <w:p w:rsidR="00892A18" w:rsidRPr="00406C14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06C1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06C1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06C1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731">
              <w:rPr>
                <w:sz w:val="20"/>
                <w:szCs w:val="20"/>
              </w:rPr>
              <w:t>Отдел муниципального имущества и земельных ресурсов</w:t>
            </w:r>
            <w:r>
              <w:rPr>
                <w:sz w:val="20"/>
                <w:szCs w:val="20"/>
              </w:rPr>
              <w:t>,</w:t>
            </w:r>
            <w:r w:rsidRPr="007D3FA7">
              <w:rPr>
                <w:sz w:val="20"/>
                <w:szCs w:val="20"/>
              </w:rPr>
              <w:t xml:space="preserve"> Администрация городского </w:t>
            </w:r>
            <w:r w:rsidRPr="007D3FA7">
              <w:rPr>
                <w:sz w:val="20"/>
                <w:szCs w:val="20"/>
              </w:rPr>
              <w:lastRenderedPageBreak/>
              <w:t>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lastRenderedPageBreak/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Pr="009C537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RPr="0086085F" w:rsidTr="0014523A">
        <w:trPr>
          <w:trHeight w:val="33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537F">
              <w:rPr>
                <w:b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  <w:r w:rsidRPr="009C537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/>
    <w:p w:rsidR="00892A18" w:rsidRDefault="00892A18" w:rsidP="00892A18">
      <w:pPr>
        <w:widowControl w:val="0"/>
        <w:autoSpaceDE w:val="0"/>
        <w:autoSpaceDN w:val="0"/>
        <w:adjustRightInd w:val="0"/>
        <w:jc w:val="center"/>
        <w:sectPr w:rsidR="00892A18" w:rsidSect="00065D8C">
          <w:pgSz w:w="16838" w:h="11905" w:orient="landscape"/>
          <w:pgMar w:top="1276" w:right="1134" w:bottom="851" w:left="1134" w:header="720" w:footer="720" w:gutter="0"/>
          <w:cols w:space="720"/>
          <w:noEndnote/>
        </w:sectPr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2.5. Индикаторы достижения цели реализации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67"/>
        <w:jc w:val="both"/>
      </w:pPr>
      <w:r>
        <w:t>Индикаторы достижения цели реализации муниципальной программы представлены в таблице 2 «Индикаторы достижения цели реализации муниципальной программы»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center"/>
      </w:pPr>
      <w:r>
        <w:t>Индикаторы достижения цели реализации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0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71"/>
        <w:gridCol w:w="1134"/>
        <w:gridCol w:w="1594"/>
        <w:gridCol w:w="1417"/>
        <w:gridCol w:w="1559"/>
        <w:gridCol w:w="1701"/>
        <w:gridCol w:w="1701"/>
        <w:gridCol w:w="1547"/>
      </w:tblGrid>
      <w:tr w:rsidR="00892A18" w:rsidTr="0014523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N</w:t>
            </w:r>
          </w:p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E4C58">
              <w:rPr>
                <w:sz w:val="20"/>
                <w:szCs w:val="20"/>
              </w:rPr>
              <w:t>п</w:t>
            </w:r>
            <w:proofErr w:type="gramEnd"/>
            <w:r w:rsidRPr="00FE4C58">
              <w:rPr>
                <w:sz w:val="20"/>
                <w:szCs w:val="20"/>
              </w:rPr>
              <w:t>/п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Значение индикатора</w:t>
            </w:r>
          </w:p>
        </w:tc>
      </w:tr>
      <w:tr w:rsidR="00892A18" w:rsidTr="0014523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FE4C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FE4C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FE4C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FE4C58">
              <w:rPr>
                <w:sz w:val="20"/>
                <w:szCs w:val="20"/>
              </w:rPr>
              <w:t xml:space="preserve"> год</w:t>
            </w:r>
          </w:p>
        </w:tc>
      </w:tr>
      <w:tr w:rsidR="00892A18" w:rsidTr="001452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A18" w:rsidTr="001452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8" w:name="Par201"/>
            <w:bookmarkEnd w:id="8"/>
            <w:r w:rsidRPr="00FE4C58">
              <w:rPr>
                <w:sz w:val="20"/>
                <w:szCs w:val="20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1E8">
              <w:rPr>
                <w:sz w:val="20"/>
                <w:szCs w:val="20"/>
              </w:rPr>
              <w:t>Доля землепользователей, охваченных мероприятиями муниципального земельного контроля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92A18" w:rsidTr="001452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1E8">
              <w:rPr>
                <w:sz w:val="20"/>
                <w:szCs w:val="20"/>
              </w:rPr>
              <w:t>Доля результативных мероприятий в рамках муниципального земельного контроля</w:t>
            </w:r>
            <w:r>
              <w:rPr>
                <w:sz w:val="20"/>
                <w:szCs w:val="20"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C58">
              <w:rPr>
                <w:sz w:val="20"/>
                <w:szCs w:val="20"/>
              </w:rP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E4C5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E4C5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E4C58"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FE4C58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E4C58">
              <w:rPr>
                <w:sz w:val="20"/>
                <w:szCs w:val="20"/>
              </w:rPr>
              <w:t>0</w:t>
            </w:r>
          </w:p>
        </w:tc>
      </w:tr>
    </w:tbl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272"/>
      <w:bookmarkEnd w:id="9"/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310"/>
      <w:bookmarkStart w:id="11" w:name="Par316"/>
      <w:bookmarkEnd w:id="10"/>
      <w:bookmarkEnd w:id="11"/>
      <w:r>
        <w:t>2.6. Участие муниципальных унитарных предприятий, акционерных обществ, общественных, научных и иных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</w:pPr>
      <w:r>
        <w:t>организаций в реализации мероприятий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муниципальных унитарных предприятий, акционерных обществ, общественных, научных и иных организаций в реализации мероприятий Программы не предусмотрено.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322"/>
      <w:bookmarkEnd w:id="12"/>
      <w:r>
        <w:t>2.7. Обоснование объема финансовых ресурсов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Объемы финансирования мероприятий муниципальной программы уточняются ежегодно при формировании бюджета городского округа </w:t>
      </w:r>
      <w:r>
        <w:lastRenderedPageBreak/>
        <w:t>город Шахунья Нижегородской области на очередной финансовый год и на плановый период.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Ресурсное обеспечение реализации муниципальной программы представлено в таблице 3.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Прогнозная оценка расходов на реализацию муниципальной программы за счет всех источников финансирования представлена в таблице 4.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right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3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center"/>
      </w:pPr>
      <w:r>
        <w:t>Ресурсное обеспечение реализации муниципальной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71"/>
        <w:gridCol w:w="2835"/>
        <w:gridCol w:w="1247"/>
        <w:gridCol w:w="1276"/>
        <w:gridCol w:w="1134"/>
        <w:gridCol w:w="1276"/>
        <w:gridCol w:w="1276"/>
        <w:gridCol w:w="992"/>
        <w:gridCol w:w="1701"/>
      </w:tblGrid>
      <w:tr w:rsidR="00892A18" w:rsidTr="0014523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5D">
              <w:rPr>
                <w:sz w:val="20"/>
                <w:szCs w:val="20"/>
              </w:rPr>
              <w:t>Статус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5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5D">
              <w:rPr>
                <w:sz w:val="20"/>
                <w:szCs w:val="20"/>
              </w:rPr>
              <w:t>Муниципальный заказчик - координатор, соисполнители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5D">
              <w:rPr>
                <w:sz w:val="20"/>
                <w:szCs w:val="20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075D">
              <w:rPr>
                <w:b/>
                <w:sz w:val="20"/>
                <w:szCs w:val="20"/>
              </w:rPr>
              <w:t>Всего за период реализации Программы</w:t>
            </w:r>
          </w:p>
        </w:tc>
      </w:tr>
      <w:tr w:rsidR="00892A18" w:rsidTr="0014523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892A18" w:rsidRPr="00A9075D" w:rsidRDefault="00892A18" w:rsidP="0014523A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A9075D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2A18" w:rsidTr="0014523A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FA7">
              <w:rPr>
                <w:sz w:val="20"/>
                <w:szCs w:val="20"/>
              </w:rPr>
              <w:t>Использование и охрана земель на территории городского округа город Шахунья Нижегородской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9075D">
              <w:rPr>
                <w:b/>
                <w:sz w:val="20"/>
                <w:szCs w:val="20"/>
              </w:rPr>
              <w:t>Всего, тыс. руб.,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1900,0000</w:t>
            </w:r>
          </w:p>
        </w:tc>
      </w:tr>
      <w:tr w:rsidR="00892A18" w:rsidTr="0014523A">
        <w:tc>
          <w:tcPr>
            <w:tcW w:w="3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A9075D">
              <w:rPr>
                <w:sz w:val="20"/>
                <w:szCs w:val="20"/>
              </w:rPr>
              <w:t xml:space="preserve"> муниципального имущества </w:t>
            </w:r>
            <w:r>
              <w:rPr>
                <w:sz w:val="20"/>
                <w:szCs w:val="20"/>
              </w:rPr>
              <w:t>и земельных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9C537F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9C537F">
              <w:rPr>
                <w:b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892A18" w:rsidTr="0014523A">
        <w:tc>
          <w:tcPr>
            <w:tcW w:w="3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город Шахунья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537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9C537F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9C537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</w:tbl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  <w:bookmarkStart w:id="13" w:name="Par391"/>
      <w:bookmarkEnd w:id="13"/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right"/>
        <w:outlineLvl w:val="3"/>
      </w:pPr>
      <w:r>
        <w:lastRenderedPageBreak/>
        <w:t>Таблица 4</w:t>
      </w: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Прогнозная оценка расходов на реализацию </w:t>
      </w:r>
      <w:proofErr w:type="gramStart"/>
      <w:r>
        <w:t>муниципальной</w:t>
      </w:r>
      <w:proofErr w:type="gramEnd"/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</w:pPr>
      <w:r>
        <w:t>программы за счет всех источников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37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381"/>
        <w:gridCol w:w="1163"/>
        <w:gridCol w:w="992"/>
        <w:gridCol w:w="1169"/>
        <w:gridCol w:w="1049"/>
        <w:gridCol w:w="1184"/>
        <w:gridCol w:w="1134"/>
        <w:gridCol w:w="43"/>
        <w:gridCol w:w="1570"/>
        <w:gridCol w:w="7"/>
      </w:tblGrid>
      <w:tr w:rsidR="00892A18" w:rsidTr="001452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Оценка расходов (годы)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Всего за период реализации Программы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B37">
              <w:rPr>
                <w:sz w:val="20"/>
                <w:szCs w:val="20"/>
              </w:rPr>
              <w:t>Использование и охрана земель на территории городского округа город Шахунья Нижегородской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F526C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F526C">
              <w:rPr>
                <w:b/>
                <w:sz w:val="20"/>
                <w:szCs w:val="20"/>
              </w:rPr>
              <w:t>Всего, тыс. руб., 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6E1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6E1B84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Pr="006E1B8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1900,00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06C14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C14">
              <w:rPr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F526C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526C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B2256E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5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B2256E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56E">
              <w:rPr>
                <w:sz w:val="20"/>
                <w:szCs w:val="20"/>
              </w:rPr>
              <w:t>340,00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B2256E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56E">
              <w:rPr>
                <w:sz w:val="20"/>
                <w:szCs w:val="20"/>
              </w:rPr>
              <w:t>360,00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B2256E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56E">
              <w:rPr>
                <w:sz w:val="20"/>
                <w:szCs w:val="20"/>
              </w:rPr>
              <w:t>380,00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B2256E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56E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B2256E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56E">
              <w:rPr>
                <w:sz w:val="20"/>
                <w:szCs w:val="20"/>
              </w:rPr>
              <w:t>420,00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A9075D" w:rsidRDefault="00892A18" w:rsidP="00145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1900,0000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F526C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526C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Расходы территориальных государственных внебюджетных фондов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7E4C57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7E4C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F526C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526C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F526C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526C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F526C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526C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92A18" w:rsidTr="0014523A">
        <w:trPr>
          <w:gridAfter w:val="1"/>
          <w:wAfter w:w="7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7E4C57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7E4C57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5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A18" w:rsidRPr="004F526C" w:rsidRDefault="00892A18" w:rsidP="0014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526C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  <w:sectPr w:rsidR="00892A18" w:rsidSect="00065D8C">
          <w:pgSz w:w="16838" w:h="11905" w:orient="landscape"/>
          <w:pgMar w:top="1701" w:right="624" w:bottom="851" w:left="1134" w:header="720" w:footer="720" w:gutter="0"/>
          <w:cols w:space="720"/>
          <w:noEndnote/>
        </w:sectPr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867"/>
      <w:bookmarkEnd w:id="14"/>
      <w:r>
        <w:lastRenderedPageBreak/>
        <w:t>2.8. Анализ рисков реализации муниципальной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реализации Программы следует учитывать ряд возможных рисков </w:t>
      </w:r>
      <w:r w:rsidRPr="00583C15">
        <w:t>макроэкономического, финансового, организационного характера</w:t>
      </w:r>
      <w:r>
        <w:t>, связанных с существенным изменением федерального законодательства, проведением работ и финансированием мероприятий Программы:</w:t>
      </w:r>
    </w:p>
    <w:p w:rsidR="00892A18" w:rsidRDefault="00892A18" w:rsidP="00892A18">
      <w:pPr>
        <w:autoSpaceDE w:val="0"/>
        <w:autoSpaceDN w:val="0"/>
        <w:adjustRightInd w:val="0"/>
        <w:ind w:firstLine="709"/>
        <w:jc w:val="both"/>
        <w:outlineLvl w:val="1"/>
      </w:pPr>
      <w:r>
        <w:t>- возникновения кризисных явлений в экономике;</w:t>
      </w:r>
    </w:p>
    <w:p w:rsidR="00892A18" w:rsidRDefault="00892A18" w:rsidP="00892A18">
      <w:pPr>
        <w:autoSpaceDE w:val="0"/>
        <w:autoSpaceDN w:val="0"/>
        <w:adjustRightInd w:val="0"/>
        <w:ind w:firstLine="709"/>
        <w:jc w:val="both"/>
        <w:outlineLvl w:val="1"/>
      </w:pPr>
      <w:r>
        <w:t>- н</w:t>
      </w:r>
      <w:r w:rsidRPr="00F419A7">
        <w:t xml:space="preserve">едостаточность объемов финансирования мероприятий </w:t>
      </w:r>
      <w:r>
        <w:t>муниципальной п</w:t>
      </w:r>
      <w:r w:rsidRPr="00F419A7">
        <w:t>рограммы</w:t>
      </w:r>
      <w:r>
        <w:t>;</w:t>
      </w:r>
    </w:p>
    <w:p w:rsidR="00892A18" w:rsidRDefault="00892A18" w:rsidP="00892A18">
      <w:pPr>
        <w:autoSpaceDE w:val="0"/>
        <w:autoSpaceDN w:val="0"/>
        <w:adjustRightInd w:val="0"/>
        <w:ind w:firstLine="709"/>
        <w:jc w:val="both"/>
        <w:outlineLvl w:val="1"/>
      </w:pPr>
      <w:r>
        <w:t>- сокращение объемов финансовых средств;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07263">
        <w:t>перераспределения финансовых ресурсов</w:t>
      </w:r>
      <w:r>
        <w:t>;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не </w:t>
      </w:r>
      <w:r w:rsidRPr="005D6716">
        <w:t>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</w:t>
      </w:r>
      <w:r>
        <w:t xml:space="preserve"> и </w:t>
      </w:r>
      <w:r w:rsidRPr="005D6716">
        <w:t>контроля</w:t>
      </w:r>
      <w:r>
        <w:t>.</w:t>
      </w:r>
    </w:p>
    <w:p w:rsidR="00892A18" w:rsidRDefault="00892A18" w:rsidP="00892A18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В целях контроля и минимизации данных рисков планируется реализация следующих мероприятий:</w:t>
      </w:r>
    </w:p>
    <w:p w:rsidR="00892A18" w:rsidRDefault="00892A18" w:rsidP="00892A18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- внесение изменений в нормативно правовую базу, принятую на местном уровне;</w:t>
      </w:r>
    </w:p>
    <w:p w:rsidR="00892A18" w:rsidRDefault="00892A18" w:rsidP="00892A18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ведение мониторинга и </w:t>
      </w:r>
      <w:proofErr w:type="gramStart"/>
      <w:r>
        <w:t>контроля за</w:t>
      </w:r>
      <w:proofErr w:type="gramEnd"/>
      <w:r>
        <w:t xml:space="preserve"> соблюдением договорных обязательств.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>
        <w:t>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последующий финансовый период.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878"/>
      <w:bookmarkStart w:id="16" w:name="_GoBack"/>
      <w:bookmarkEnd w:id="15"/>
      <w:bookmarkEnd w:id="16"/>
      <w:r>
        <w:t>2.9. Оценка эффективности реализации муниципальной программы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  <w:r w:rsidRPr="008D0ACC">
        <w:t xml:space="preserve">Оценка эффективности муниципальной программы проводится </w:t>
      </w:r>
      <w:r>
        <w:t>в соответствии с постановлением</w:t>
      </w:r>
      <w:r w:rsidRPr="008D0ACC">
        <w:t xml:space="preserve"> администрации городского округа город Шахунья Нижегородской области от 21.10.2015 № 1205 «Об утверждении </w:t>
      </w:r>
      <w:proofErr w:type="gramStart"/>
      <w:r w:rsidRPr="008D0ACC">
        <w:t>Методики оценки эффективности муниципальных программ городского округа</w:t>
      </w:r>
      <w:proofErr w:type="gramEnd"/>
      <w:r w:rsidRPr="008D0ACC">
        <w:t xml:space="preserve"> город Шахунья Нижегородской области»</w:t>
      </w:r>
      <w:r>
        <w:t>.</w:t>
      </w: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widowControl w:val="0"/>
        <w:autoSpaceDE w:val="0"/>
        <w:autoSpaceDN w:val="0"/>
        <w:adjustRightInd w:val="0"/>
        <w:ind w:firstLine="540"/>
        <w:jc w:val="both"/>
      </w:pPr>
    </w:p>
    <w:p w:rsidR="00892A18" w:rsidRDefault="00892A18" w:rsidP="00892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065D8C">
      <w:pgSz w:w="11905" w:h="16838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03" w:rsidRDefault="00853803">
      <w:r>
        <w:separator/>
      </w:r>
    </w:p>
  </w:endnote>
  <w:endnote w:type="continuationSeparator" w:id="0">
    <w:p w:rsidR="00853803" w:rsidRDefault="008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8538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03" w:rsidRDefault="00853803">
      <w:r>
        <w:separator/>
      </w:r>
    </w:p>
  </w:footnote>
  <w:footnote w:type="continuationSeparator" w:id="0">
    <w:p w:rsidR="00853803" w:rsidRDefault="0085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3803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2A1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2DF9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3782-0C0C-43B7-84C9-5E9888CF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2023-04-27T08:22:00Z</cp:lastPrinted>
  <dcterms:created xsi:type="dcterms:W3CDTF">2023-04-27T08:23:00Z</dcterms:created>
  <dcterms:modified xsi:type="dcterms:W3CDTF">2023-04-27T08:23:00Z</dcterms:modified>
</cp:coreProperties>
</file>