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DE3856">
        <w:rPr>
          <w:sz w:val="26"/>
          <w:szCs w:val="26"/>
          <w:u w:val="single"/>
        </w:rPr>
        <w:t>13</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DE3856">
        <w:rPr>
          <w:sz w:val="26"/>
          <w:szCs w:val="26"/>
        </w:rPr>
        <w:tab/>
      </w:r>
      <w:r>
        <w:rPr>
          <w:sz w:val="26"/>
          <w:szCs w:val="26"/>
        </w:rPr>
        <w:t>№</w:t>
      </w:r>
      <w:r w:rsidRPr="006463A5">
        <w:rPr>
          <w:sz w:val="26"/>
          <w:szCs w:val="26"/>
        </w:rPr>
        <w:t xml:space="preserve"> </w:t>
      </w:r>
      <w:r w:rsidR="00DE3856">
        <w:rPr>
          <w:sz w:val="26"/>
          <w:szCs w:val="26"/>
          <w:u w:val="single"/>
        </w:rPr>
        <w:t>238</w:t>
      </w:r>
    </w:p>
    <w:p w:rsidR="001F346A" w:rsidRDefault="001F346A" w:rsidP="001F346A">
      <w:pPr>
        <w:jc w:val="both"/>
        <w:rPr>
          <w:sz w:val="26"/>
          <w:szCs w:val="26"/>
        </w:rPr>
      </w:pPr>
    </w:p>
    <w:p w:rsidR="004A3C35" w:rsidRDefault="004A3C35" w:rsidP="001F346A">
      <w:pPr>
        <w:jc w:val="both"/>
        <w:rPr>
          <w:sz w:val="26"/>
          <w:szCs w:val="26"/>
        </w:rPr>
      </w:pPr>
    </w:p>
    <w:p w:rsidR="00DE3856" w:rsidRPr="00DE3856" w:rsidRDefault="00DE3856" w:rsidP="00DE3856">
      <w:pPr>
        <w:ind w:right="-6"/>
        <w:jc w:val="center"/>
        <w:rPr>
          <w:b/>
          <w:sz w:val="26"/>
          <w:szCs w:val="26"/>
        </w:rPr>
      </w:pPr>
      <w:proofErr w:type="gramStart"/>
      <w:r w:rsidRPr="00DE3856">
        <w:rPr>
          <w:b/>
          <w:sz w:val="26"/>
          <w:szCs w:val="26"/>
        </w:rPr>
        <w:t xml:space="preserve">О проведении аукциона в электронной форме </w:t>
      </w:r>
      <w:r w:rsidRPr="00DE3856">
        <w:rPr>
          <w:b/>
          <w:bCs/>
          <w:sz w:val="26"/>
          <w:szCs w:val="26"/>
        </w:rPr>
        <w:t>на право заключения</w:t>
      </w:r>
      <w:r>
        <w:rPr>
          <w:b/>
          <w:bCs/>
          <w:sz w:val="26"/>
          <w:szCs w:val="26"/>
        </w:rPr>
        <w:br/>
      </w:r>
      <w:r w:rsidRPr="00DE3856">
        <w:rPr>
          <w:b/>
          <w:bCs/>
          <w:sz w:val="26"/>
          <w:szCs w:val="26"/>
        </w:rPr>
        <w:t xml:space="preserve"> договора аренды муниципального </w:t>
      </w:r>
      <w:r w:rsidRPr="00DE3856">
        <w:rPr>
          <w:b/>
          <w:sz w:val="26"/>
          <w:szCs w:val="26"/>
        </w:rPr>
        <w:t>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proofErr w:type="gramEnd"/>
      <w:r w:rsidRPr="00DE3856">
        <w:rPr>
          <w:b/>
          <w:sz w:val="26"/>
          <w:szCs w:val="26"/>
        </w:rPr>
        <w:t xml:space="preserve"> и среднего предпринимательства и физическим лицам, не являющимся индивидуальными предпринимателями, применяющим специальный налоговый режим «Налог на профессиональный доход» и имеющим право на поддержку органов местного самоуправления  </w:t>
      </w:r>
    </w:p>
    <w:p w:rsidR="004A3C35" w:rsidRDefault="004A3C35" w:rsidP="00FB472A">
      <w:pPr>
        <w:jc w:val="both"/>
        <w:rPr>
          <w:sz w:val="26"/>
          <w:szCs w:val="26"/>
        </w:rPr>
      </w:pPr>
    </w:p>
    <w:p w:rsidR="00616184" w:rsidRDefault="00616184" w:rsidP="00FB472A">
      <w:pPr>
        <w:jc w:val="both"/>
        <w:rPr>
          <w:sz w:val="26"/>
          <w:szCs w:val="26"/>
        </w:rPr>
      </w:pPr>
    </w:p>
    <w:p w:rsidR="00DE3856" w:rsidRPr="005217A7" w:rsidRDefault="00DE3856" w:rsidP="00DE3856">
      <w:pPr>
        <w:spacing w:line="360" w:lineRule="exact"/>
        <w:ind w:firstLine="708"/>
        <w:jc w:val="both"/>
        <w:rPr>
          <w:b/>
          <w:sz w:val="26"/>
          <w:szCs w:val="26"/>
        </w:rPr>
      </w:pPr>
      <w:proofErr w:type="gramStart"/>
      <w:r w:rsidRPr="00DA29F3">
        <w:rPr>
          <w:sz w:val="26"/>
          <w:szCs w:val="26"/>
        </w:rPr>
        <w:t xml:space="preserve">Руководствуясь Гражданским кодексом Российской Федерации, Федеральным законом от 26.07.2006 № 135-ФЗ «О защите конкуренции», </w:t>
      </w:r>
      <w:r w:rsidRPr="00573D4D">
        <w:rPr>
          <w:sz w:val="26"/>
          <w:szCs w:val="26"/>
        </w:rPr>
        <w:t>приказом Федеральной антимонопольной службы от 10 февраля 2010 №</w:t>
      </w:r>
      <w:r>
        <w:rPr>
          <w:sz w:val="26"/>
          <w:szCs w:val="26"/>
        </w:rPr>
        <w:t xml:space="preserve"> </w:t>
      </w:r>
      <w:r w:rsidRPr="00573D4D">
        <w:rPr>
          <w:sz w:val="26"/>
          <w:szCs w:val="26"/>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sidRPr="00573D4D">
        <w:rPr>
          <w:sz w:val="26"/>
          <w:szCs w:val="26"/>
        </w:rPr>
        <w:t xml:space="preserve"> </w:t>
      </w:r>
      <w:proofErr w:type="gramStart"/>
      <w:r w:rsidRPr="00573D4D">
        <w:rPr>
          <w:sz w:val="26"/>
          <w:szCs w:val="26"/>
        </w:rPr>
        <w:t>отношении</w:t>
      </w:r>
      <w:proofErr w:type="gramEnd"/>
      <w:r w:rsidRPr="00573D4D">
        <w:rPr>
          <w:sz w:val="26"/>
          <w:szCs w:val="26"/>
        </w:rPr>
        <w:t xml:space="preserve"> которого заключение указанных договоров может осуществляться путем пров</w:t>
      </w:r>
      <w:r>
        <w:rPr>
          <w:sz w:val="26"/>
          <w:szCs w:val="26"/>
        </w:rPr>
        <w:t xml:space="preserve">едения торгов в форме конкурса», решением </w:t>
      </w:r>
      <w:r w:rsidRPr="0097434A">
        <w:rPr>
          <w:color w:val="000000"/>
          <w:sz w:val="26"/>
          <w:szCs w:val="26"/>
        </w:rPr>
        <w:t xml:space="preserve">Совета депутатов городского округа город Шахунья Нижегородской области от </w:t>
      </w:r>
      <w:r>
        <w:rPr>
          <w:color w:val="000000"/>
          <w:sz w:val="26"/>
          <w:szCs w:val="26"/>
        </w:rPr>
        <w:t>31 июля 2020 № 43-5 «Об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w:t>
      </w:r>
      <w:r w:rsidRPr="0097434A">
        <w:rPr>
          <w:color w:val="000000"/>
          <w:sz w:val="26"/>
          <w:szCs w:val="26"/>
        </w:rPr>
        <w:t xml:space="preserve">, </w:t>
      </w:r>
      <w:r>
        <w:rPr>
          <w:color w:val="000000"/>
          <w:sz w:val="26"/>
          <w:szCs w:val="26"/>
        </w:rPr>
        <w:t xml:space="preserve">постановлением администрации городского округа город </w:t>
      </w:r>
      <w:proofErr w:type="gramStart"/>
      <w:r>
        <w:rPr>
          <w:color w:val="000000"/>
          <w:sz w:val="26"/>
          <w:szCs w:val="26"/>
        </w:rPr>
        <w:t>Шахунья Нижегородской области от 10.08.2021 № 870 «</w:t>
      </w:r>
      <w:r w:rsidRPr="00DB21DE">
        <w:rPr>
          <w:color w:val="000000"/>
          <w:sz w:val="26"/>
          <w:szCs w:val="26"/>
        </w:rPr>
        <w:t xml:space="preserve">Об утверждении </w:t>
      </w:r>
      <w:r w:rsidRPr="00DB21DE">
        <w:rPr>
          <w:sz w:val="26"/>
          <w:szCs w:val="26"/>
        </w:rPr>
        <w:t xml:space="preserve">Перечня муниципального имущества городского округа город Шахунья </w:t>
      </w:r>
      <w:r w:rsidRPr="00DB21DE">
        <w:rPr>
          <w:sz w:val="26"/>
          <w:szCs w:val="26"/>
        </w:rPr>
        <w:lastRenderedPageBreak/>
        <w:t>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r>
        <w:rPr>
          <w:sz w:val="26"/>
          <w:szCs w:val="26"/>
        </w:rPr>
        <w:t xml:space="preserve"> и среднего предпринимательства» (с изменениями от 18.08.2022 № 924, от 12.01.2023 № 15, от 19.01.2023</w:t>
      </w:r>
      <w:proofErr w:type="gramEnd"/>
      <w:r>
        <w:rPr>
          <w:sz w:val="26"/>
          <w:szCs w:val="26"/>
        </w:rPr>
        <w:t xml:space="preserve"> № 30) </w:t>
      </w:r>
      <w:r w:rsidRPr="00DA29F3">
        <w:rPr>
          <w:sz w:val="26"/>
          <w:szCs w:val="26"/>
        </w:rPr>
        <w:t>администрация городского округа город Шахунья Нижегородской области</w:t>
      </w:r>
      <w:r>
        <w:rPr>
          <w:sz w:val="26"/>
          <w:szCs w:val="26"/>
        </w:rPr>
        <w:t xml:space="preserve"> </w:t>
      </w:r>
      <w:r w:rsidRPr="00DA29F3">
        <w:rPr>
          <w:sz w:val="26"/>
          <w:szCs w:val="26"/>
        </w:rPr>
        <w:t xml:space="preserve"> </w:t>
      </w:r>
      <w:proofErr w:type="gramStart"/>
      <w:r w:rsidRPr="00684D86">
        <w:rPr>
          <w:b/>
          <w:sz w:val="26"/>
          <w:szCs w:val="26"/>
        </w:rPr>
        <w:t>п</w:t>
      </w:r>
      <w:proofErr w:type="gramEnd"/>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r>
        <w:rPr>
          <w:b/>
          <w:sz w:val="26"/>
          <w:szCs w:val="26"/>
        </w:rPr>
        <w:t xml:space="preserve"> </w:t>
      </w:r>
      <w:r w:rsidRPr="00684D86">
        <w:rPr>
          <w:b/>
          <w:sz w:val="26"/>
          <w:szCs w:val="26"/>
        </w:rPr>
        <w:t>:</w:t>
      </w:r>
    </w:p>
    <w:p w:rsidR="00DE3856" w:rsidRDefault="00DE3856" w:rsidP="00DE3856">
      <w:pPr>
        <w:spacing w:line="360" w:lineRule="exact"/>
        <w:ind w:firstLine="708"/>
        <w:jc w:val="both"/>
        <w:rPr>
          <w:sz w:val="26"/>
          <w:szCs w:val="26"/>
        </w:rPr>
      </w:pPr>
      <w:r w:rsidRPr="00DA29F3">
        <w:rPr>
          <w:sz w:val="26"/>
          <w:szCs w:val="26"/>
        </w:rPr>
        <w:t xml:space="preserve">1. </w:t>
      </w:r>
      <w:proofErr w:type="gramStart"/>
      <w:r w:rsidRPr="00DA29F3">
        <w:rPr>
          <w:sz w:val="26"/>
          <w:szCs w:val="26"/>
        </w:rPr>
        <w:t xml:space="preserve">Утвердить прилагаемую аукционную документацию для проведения аукциона </w:t>
      </w:r>
      <w:r>
        <w:rPr>
          <w:sz w:val="26"/>
          <w:szCs w:val="26"/>
        </w:rPr>
        <w:t xml:space="preserve">в электронной форме </w:t>
      </w:r>
      <w:r w:rsidRPr="008737A3">
        <w:rPr>
          <w:bCs/>
          <w:sz w:val="26"/>
          <w:szCs w:val="26"/>
        </w:rPr>
        <w:t>на право заключения договор</w:t>
      </w:r>
      <w:r>
        <w:rPr>
          <w:bCs/>
          <w:sz w:val="26"/>
          <w:szCs w:val="26"/>
        </w:rPr>
        <w:t>а</w:t>
      </w:r>
      <w:r w:rsidRPr="008737A3">
        <w:rPr>
          <w:bCs/>
          <w:sz w:val="26"/>
          <w:szCs w:val="26"/>
        </w:rPr>
        <w:t xml:space="preserve"> аренды </w:t>
      </w:r>
      <w:r>
        <w:rPr>
          <w:bCs/>
          <w:sz w:val="26"/>
          <w:szCs w:val="26"/>
        </w:rPr>
        <w:t xml:space="preserve">муниципального </w:t>
      </w:r>
      <w:r w:rsidRPr="008737A3">
        <w:rPr>
          <w:sz w:val="26"/>
          <w:szCs w:val="26"/>
        </w:rPr>
        <w:t>имущества</w:t>
      </w:r>
      <w:r>
        <w:rPr>
          <w:sz w:val="26"/>
          <w:szCs w:val="26"/>
        </w:rPr>
        <w:t xml:space="preserve"> </w:t>
      </w:r>
      <w:r w:rsidRPr="008737A3">
        <w:rPr>
          <w:sz w:val="26"/>
          <w:szCs w:val="26"/>
        </w:rPr>
        <w:t>городского округа город Шахунья</w:t>
      </w:r>
      <w:r>
        <w:rPr>
          <w:sz w:val="26"/>
          <w:szCs w:val="26"/>
        </w:rPr>
        <w:t xml:space="preserve"> Нижегородской области, включенного в </w:t>
      </w:r>
      <w:r w:rsidRPr="00DB21DE">
        <w:rPr>
          <w:sz w:val="26"/>
          <w:szCs w:val="26"/>
        </w:rPr>
        <w:t>Переч</w:t>
      </w:r>
      <w:r>
        <w:rPr>
          <w:sz w:val="26"/>
          <w:szCs w:val="26"/>
        </w:rPr>
        <w:t xml:space="preserve">ень </w:t>
      </w:r>
      <w:r w:rsidRPr="00DB21DE">
        <w:rPr>
          <w:sz w:val="26"/>
          <w:szCs w:val="26"/>
        </w:rPr>
        <w:t>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w:t>
      </w:r>
      <w:proofErr w:type="gramEnd"/>
      <w:r w:rsidRPr="00DB21DE">
        <w:rPr>
          <w:sz w:val="26"/>
          <w:szCs w:val="26"/>
        </w:rPr>
        <w:t xml:space="preserve"> и развития субъектов малого</w:t>
      </w:r>
      <w:r>
        <w:rPr>
          <w:sz w:val="26"/>
          <w:szCs w:val="26"/>
        </w:rPr>
        <w:t xml:space="preserve"> и среднего предпринимательства </w:t>
      </w:r>
      <w:r w:rsidRPr="007827E5">
        <w:rPr>
          <w:sz w:val="26"/>
          <w:szCs w:val="26"/>
        </w:rPr>
        <w:t>и физическим лицам, не являющимся индивидуальными предпринимателями</w:t>
      </w:r>
      <w:r>
        <w:rPr>
          <w:sz w:val="26"/>
          <w:szCs w:val="26"/>
        </w:rPr>
        <w:t xml:space="preserve">, </w:t>
      </w:r>
      <w:r w:rsidRPr="007827E5">
        <w:rPr>
          <w:sz w:val="26"/>
          <w:szCs w:val="26"/>
        </w:rPr>
        <w:t>применяющим специальный налоговый режим</w:t>
      </w:r>
      <w:r>
        <w:rPr>
          <w:sz w:val="26"/>
          <w:szCs w:val="26"/>
        </w:rPr>
        <w:t xml:space="preserve"> </w:t>
      </w:r>
      <w:r w:rsidRPr="007827E5">
        <w:rPr>
          <w:sz w:val="26"/>
          <w:szCs w:val="26"/>
        </w:rPr>
        <w:t>«Налог на профессиональный доход»</w:t>
      </w:r>
      <w:r>
        <w:rPr>
          <w:sz w:val="26"/>
          <w:szCs w:val="26"/>
        </w:rPr>
        <w:t xml:space="preserve"> и имеющим право на поддержку органов местного самоуправления  </w:t>
      </w:r>
    </w:p>
    <w:p w:rsidR="00DE3856" w:rsidRPr="00DA29F3" w:rsidRDefault="00DE3856" w:rsidP="00DE3856">
      <w:pPr>
        <w:widowControl w:val="0"/>
        <w:spacing w:line="360" w:lineRule="exact"/>
        <w:ind w:firstLine="709"/>
        <w:jc w:val="both"/>
        <w:rPr>
          <w:sz w:val="26"/>
          <w:szCs w:val="26"/>
        </w:rPr>
      </w:pPr>
      <w:r w:rsidRPr="00DA29F3">
        <w:rPr>
          <w:sz w:val="26"/>
          <w:szCs w:val="26"/>
        </w:rPr>
        <w:t xml:space="preserve">2. </w:t>
      </w:r>
      <w:r>
        <w:rPr>
          <w:sz w:val="26"/>
          <w:szCs w:val="26"/>
        </w:rPr>
        <w:t xml:space="preserve">Отделу муниципального имущества и земельных ресурсов </w:t>
      </w:r>
      <w:r w:rsidRPr="00DA29F3">
        <w:rPr>
          <w:sz w:val="26"/>
          <w:szCs w:val="26"/>
        </w:rPr>
        <w:t xml:space="preserve">городского округа город Шахунья Нижегородской области: </w:t>
      </w:r>
    </w:p>
    <w:p w:rsidR="00DE3856" w:rsidRPr="00DA29F3" w:rsidRDefault="00DE3856" w:rsidP="00DE3856">
      <w:pPr>
        <w:widowControl w:val="0"/>
        <w:spacing w:line="360" w:lineRule="exact"/>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DE3856" w:rsidRDefault="00DE3856" w:rsidP="00DE3856">
      <w:pPr>
        <w:widowControl w:val="0"/>
        <w:spacing w:line="360" w:lineRule="exact"/>
        <w:ind w:firstLine="707"/>
        <w:jc w:val="both"/>
        <w:rPr>
          <w:sz w:val="26"/>
          <w:szCs w:val="26"/>
        </w:rPr>
      </w:pPr>
      <w:r>
        <w:rPr>
          <w:sz w:val="26"/>
          <w:szCs w:val="26"/>
        </w:rPr>
        <w:t xml:space="preserve">- </w:t>
      </w:r>
      <w:r w:rsidRPr="00DA29F3">
        <w:rPr>
          <w:sz w:val="26"/>
          <w:szCs w:val="26"/>
        </w:rPr>
        <w:t>обеспечить опубликование информационного сообщения о проведен</w:t>
      </w:r>
      <w:proofErr w:type="gramStart"/>
      <w:r w:rsidRPr="00DA29F3">
        <w:rPr>
          <w:sz w:val="26"/>
          <w:szCs w:val="26"/>
        </w:rPr>
        <w:t>ии ау</w:t>
      </w:r>
      <w:proofErr w:type="gramEnd"/>
      <w:r w:rsidRPr="00DA29F3">
        <w:rPr>
          <w:sz w:val="26"/>
          <w:szCs w:val="26"/>
        </w:rPr>
        <w:t xml:space="preserve">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на сайте администрации городского округа город Шахунья Нижегородской области</w:t>
      </w:r>
      <w:r>
        <w:rPr>
          <w:sz w:val="26"/>
          <w:szCs w:val="26"/>
        </w:rPr>
        <w:t>.</w:t>
      </w:r>
      <w:r w:rsidRPr="00DA29F3">
        <w:rPr>
          <w:sz w:val="26"/>
          <w:szCs w:val="26"/>
        </w:rPr>
        <w:t xml:space="preserve"> </w:t>
      </w:r>
    </w:p>
    <w:p w:rsidR="00DE3856" w:rsidRDefault="00DE3856" w:rsidP="00DE3856">
      <w:pPr>
        <w:widowControl w:val="0"/>
        <w:spacing w:line="360" w:lineRule="exact"/>
        <w:ind w:firstLine="707"/>
        <w:jc w:val="both"/>
        <w:rPr>
          <w:sz w:val="26"/>
          <w:szCs w:val="26"/>
        </w:rPr>
      </w:pPr>
      <w:r w:rsidRPr="00DA29F3">
        <w:rPr>
          <w:sz w:val="26"/>
          <w:szCs w:val="26"/>
        </w:rPr>
        <w:t>3. Рекомендовать межведомственной комиссии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DE3856" w:rsidRDefault="00DE3856" w:rsidP="00DE3856">
      <w:pPr>
        <w:widowControl w:val="0"/>
        <w:spacing w:line="360" w:lineRule="exact"/>
        <w:ind w:firstLine="709"/>
        <w:jc w:val="both"/>
        <w:rPr>
          <w:sz w:val="26"/>
          <w:szCs w:val="26"/>
        </w:rPr>
      </w:pPr>
      <w:r>
        <w:rPr>
          <w:sz w:val="26"/>
          <w:szCs w:val="26"/>
        </w:rPr>
        <w:t xml:space="preserve">4. Управлению делами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616184" w:rsidRDefault="00616184" w:rsidP="00FB472A">
      <w:pPr>
        <w:jc w:val="both"/>
        <w:rPr>
          <w:sz w:val="26"/>
          <w:szCs w:val="26"/>
        </w:rPr>
      </w:pPr>
    </w:p>
    <w:p w:rsidR="00DE3856" w:rsidRDefault="00DE3856" w:rsidP="00FB472A">
      <w:pPr>
        <w:jc w:val="both"/>
        <w:rPr>
          <w:sz w:val="26"/>
          <w:szCs w:val="26"/>
        </w:rPr>
      </w:pPr>
    </w:p>
    <w:p w:rsidR="00DE3856" w:rsidRDefault="00DE3856" w:rsidP="00FB472A">
      <w:pPr>
        <w:jc w:val="both"/>
        <w:rPr>
          <w:sz w:val="26"/>
          <w:szCs w:val="26"/>
        </w:rPr>
      </w:pPr>
    </w:p>
    <w:p w:rsidR="00D96D38" w:rsidRDefault="00D96D38" w:rsidP="00D96D38">
      <w:pPr>
        <w:jc w:val="both"/>
        <w:rPr>
          <w:sz w:val="26"/>
          <w:szCs w:val="26"/>
        </w:rPr>
      </w:pPr>
      <w:r>
        <w:rPr>
          <w:sz w:val="26"/>
          <w:szCs w:val="26"/>
        </w:rPr>
        <w:t>Глава местного самоуправления</w:t>
      </w:r>
    </w:p>
    <w:p w:rsidR="00D96D38" w:rsidRDefault="00D96D38" w:rsidP="00D96D3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65183C" w:rsidRDefault="0065183C" w:rsidP="004D2212">
      <w:pPr>
        <w:jc w:val="both"/>
        <w:rPr>
          <w:sz w:val="22"/>
          <w:szCs w:val="22"/>
        </w:rPr>
      </w:pPr>
    </w:p>
    <w:p w:rsidR="00DE3856" w:rsidRDefault="00DE3856">
      <w:pPr>
        <w:rPr>
          <w:sz w:val="22"/>
          <w:szCs w:val="22"/>
        </w:rPr>
      </w:pPr>
      <w:r>
        <w:rPr>
          <w:sz w:val="22"/>
          <w:szCs w:val="22"/>
        </w:rPr>
        <w:br w:type="page"/>
      </w:r>
    </w:p>
    <w:p w:rsidR="00DE3856" w:rsidRPr="00775B2F" w:rsidRDefault="00DE3856" w:rsidP="00775B2F">
      <w:pPr>
        <w:widowControl w:val="0"/>
        <w:ind w:left="5812"/>
        <w:jc w:val="center"/>
        <w:rPr>
          <w:sz w:val="26"/>
          <w:szCs w:val="26"/>
        </w:rPr>
      </w:pPr>
      <w:r w:rsidRPr="00775B2F">
        <w:rPr>
          <w:sz w:val="26"/>
          <w:szCs w:val="26"/>
        </w:rPr>
        <w:lastRenderedPageBreak/>
        <w:t>УТВЕРЖДЕНА</w:t>
      </w:r>
    </w:p>
    <w:p w:rsidR="00DE3856" w:rsidRPr="00775B2F" w:rsidRDefault="00DE3856" w:rsidP="00775B2F">
      <w:pPr>
        <w:widowControl w:val="0"/>
        <w:ind w:left="5812"/>
        <w:jc w:val="center"/>
        <w:rPr>
          <w:sz w:val="26"/>
          <w:szCs w:val="26"/>
        </w:rPr>
      </w:pPr>
      <w:r w:rsidRPr="00775B2F">
        <w:rPr>
          <w:sz w:val="26"/>
          <w:szCs w:val="26"/>
        </w:rPr>
        <w:t>постановлением администрации</w:t>
      </w:r>
    </w:p>
    <w:p w:rsidR="00DE3856" w:rsidRPr="00775B2F" w:rsidRDefault="00DE3856" w:rsidP="00775B2F">
      <w:pPr>
        <w:widowControl w:val="0"/>
        <w:ind w:left="5812"/>
        <w:jc w:val="center"/>
        <w:rPr>
          <w:sz w:val="26"/>
          <w:szCs w:val="26"/>
        </w:rPr>
      </w:pPr>
      <w:r w:rsidRPr="00775B2F">
        <w:rPr>
          <w:sz w:val="26"/>
          <w:szCs w:val="26"/>
        </w:rPr>
        <w:t>городского округа город Шахунья</w:t>
      </w:r>
    </w:p>
    <w:p w:rsidR="00DE3856" w:rsidRPr="00775B2F" w:rsidRDefault="00DE3856" w:rsidP="00775B2F">
      <w:pPr>
        <w:widowControl w:val="0"/>
        <w:ind w:left="5812"/>
        <w:jc w:val="center"/>
        <w:rPr>
          <w:sz w:val="26"/>
          <w:szCs w:val="26"/>
        </w:rPr>
      </w:pPr>
      <w:r w:rsidRPr="00775B2F">
        <w:rPr>
          <w:sz w:val="26"/>
          <w:szCs w:val="26"/>
        </w:rPr>
        <w:t>Нижегородской области</w:t>
      </w:r>
    </w:p>
    <w:p w:rsidR="00DE3856" w:rsidRPr="00775B2F" w:rsidRDefault="00DE3856" w:rsidP="00775B2F">
      <w:pPr>
        <w:widowControl w:val="0"/>
        <w:ind w:left="5812"/>
        <w:jc w:val="center"/>
        <w:rPr>
          <w:sz w:val="26"/>
          <w:szCs w:val="26"/>
        </w:rPr>
      </w:pPr>
      <w:r w:rsidRPr="00775B2F">
        <w:rPr>
          <w:sz w:val="26"/>
          <w:szCs w:val="26"/>
        </w:rPr>
        <w:t>от 13.03.2023 г. № 238</w:t>
      </w:r>
    </w:p>
    <w:p w:rsidR="00DE3856" w:rsidRDefault="00DE3856" w:rsidP="00DE3856">
      <w:pPr>
        <w:widowControl w:val="0"/>
        <w:ind w:left="6379"/>
        <w:jc w:val="center"/>
      </w:pPr>
    </w:p>
    <w:p w:rsidR="00DE3856" w:rsidRDefault="00DE3856" w:rsidP="00DE3856">
      <w:pPr>
        <w:widowControl w:val="0"/>
        <w:ind w:firstLine="709"/>
        <w:jc w:val="center"/>
        <w:rPr>
          <w:sz w:val="26"/>
          <w:szCs w:val="26"/>
        </w:rPr>
      </w:pPr>
      <w:bookmarkStart w:id="0" w:name="_Toc272847036"/>
      <w:bookmarkStart w:id="1" w:name="_Toc31120448"/>
      <w:r w:rsidRPr="006B1849">
        <w:rPr>
          <w:sz w:val="26"/>
          <w:szCs w:val="26"/>
        </w:rPr>
        <w:t xml:space="preserve">Аукционная документация </w:t>
      </w:r>
    </w:p>
    <w:p w:rsidR="00DE3856" w:rsidRDefault="00DE3856" w:rsidP="00DE3856">
      <w:pPr>
        <w:jc w:val="center"/>
        <w:rPr>
          <w:sz w:val="26"/>
          <w:szCs w:val="26"/>
        </w:rPr>
      </w:pPr>
      <w:proofErr w:type="gramStart"/>
      <w:r w:rsidRPr="006B1849">
        <w:rPr>
          <w:sz w:val="26"/>
          <w:szCs w:val="26"/>
        </w:rPr>
        <w:t xml:space="preserve">для проведения аукциона в электронной форме </w:t>
      </w:r>
      <w:r w:rsidRPr="006B1849">
        <w:rPr>
          <w:bCs/>
          <w:sz w:val="26"/>
          <w:szCs w:val="26"/>
        </w:rPr>
        <w:t xml:space="preserve">на право заключения договора аренды муниципального </w:t>
      </w:r>
      <w:r w:rsidRPr="006B1849">
        <w:rPr>
          <w:sz w:val="26"/>
          <w:szCs w:val="26"/>
        </w:rPr>
        <w:t>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w:t>
      </w:r>
      <w:proofErr w:type="gramEnd"/>
      <w:r>
        <w:rPr>
          <w:sz w:val="26"/>
          <w:szCs w:val="26"/>
        </w:rPr>
        <w:t xml:space="preserve"> и среднего предпринимательства </w:t>
      </w:r>
      <w:r w:rsidRPr="007827E5">
        <w:rPr>
          <w:sz w:val="26"/>
          <w:szCs w:val="26"/>
        </w:rPr>
        <w:t>и физическим лицам, не являющимся индивидуальными предпринимателями</w:t>
      </w:r>
      <w:r>
        <w:rPr>
          <w:sz w:val="26"/>
          <w:szCs w:val="26"/>
        </w:rPr>
        <w:t xml:space="preserve">, </w:t>
      </w:r>
      <w:r w:rsidRPr="007827E5">
        <w:rPr>
          <w:sz w:val="26"/>
          <w:szCs w:val="26"/>
        </w:rPr>
        <w:t>применяющим специальный налоговый режим</w:t>
      </w:r>
      <w:r>
        <w:rPr>
          <w:sz w:val="26"/>
          <w:szCs w:val="26"/>
        </w:rPr>
        <w:t xml:space="preserve"> </w:t>
      </w:r>
      <w:r w:rsidRPr="007827E5">
        <w:rPr>
          <w:sz w:val="26"/>
          <w:szCs w:val="26"/>
        </w:rPr>
        <w:t>«Налог на профессиональный доход»</w:t>
      </w:r>
      <w:r>
        <w:rPr>
          <w:sz w:val="26"/>
          <w:szCs w:val="26"/>
        </w:rPr>
        <w:t xml:space="preserve"> и имеющим право на поддержку органов местного самоуправления  </w:t>
      </w:r>
    </w:p>
    <w:p w:rsidR="00DE3856" w:rsidRDefault="00DE3856" w:rsidP="00DE3856">
      <w:pPr>
        <w:widowControl w:val="0"/>
        <w:spacing w:line="276" w:lineRule="auto"/>
        <w:ind w:firstLine="709"/>
        <w:jc w:val="center"/>
        <w:rPr>
          <w:b/>
          <w:sz w:val="26"/>
          <w:szCs w:val="26"/>
        </w:rPr>
      </w:pPr>
    </w:p>
    <w:p w:rsidR="00DE3856" w:rsidRPr="00DE3856" w:rsidRDefault="00DE3856" w:rsidP="00DE3856">
      <w:pPr>
        <w:pStyle w:val="1"/>
        <w:ind w:firstLine="709"/>
        <w:rPr>
          <w:rFonts w:ascii="Times New Roman" w:hAnsi="Times New Roman" w:cs="Times New Roman"/>
          <w:b w:val="0"/>
          <w:bCs w:val="0"/>
          <w:kern w:val="0"/>
          <w:sz w:val="26"/>
          <w:szCs w:val="26"/>
        </w:rPr>
      </w:pPr>
      <w:r w:rsidRPr="00DE3856">
        <w:rPr>
          <w:rFonts w:ascii="Times New Roman" w:hAnsi="Times New Roman" w:cs="Times New Roman"/>
          <w:b w:val="0"/>
          <w:bCs w:val="0"/>
          <w:kern w:val="0"/>
          <w:sz w:val="26"/>
          <w:szCs w:val="26"/>
        </w:rPr>
        <w:t>1.</w:t>
      </w:r>
      <w:r>
        <w:rPr>
          <w:rFonts w:ascii="Times New Roman" w:hAnsi="Times New Roman" w:cs="Times New Roman"/>
          <w:b w:val="0"/>
          <w:bCs w:val="0"/>
          <w:kern w:val="0"/>
          <w:sz w:val="26"/>
          <w:szCs w:val="26"/>
        </w:rPr>
        <w:t xml:space="preserve"> </w:t>
      </w:r>
      <w:r w:rsidRPr="00DE3856">
        <w:rPr>
          <w:rFonts w:ascii="Times New Roman" w:hAnsi="Times New Roman" w:cs="Times New Roman"/>
          <w:b w:val="0"/>
          <w:bCs w:val="0"/>
          <w:kern w:val="0"/>
          <w:sz w:val="26"/>
          <w:szCs w:val="26"/>
        </w:rPr>
        <w:t>Информационная карта объекта муниципального имущества, право аренды, которого передается по договору</w:t>
      </w:r>
      <w:bookmarkEnd w:id="0"/>
      <w:r w:rsidRPr="00DE3856">
        <w:rPr>
          <w:rFonts w:ascii="Times New Roman" w:hAnsi="Times New Roman" w:cs="Times New Roman"/>
          <w:b w:val="0"/>
          <w:bCs w:val="0"/>
          <w:kern w:val="0"/>
          <w:sz w:val="26"/>
          <w:szCs w:val="26"/>
        </w:rPr>
        <w:t>:</w:t>
      </w:r>
      <w:bookmarkEnd w:id="1"/>
    </w:p>
    <w:p w:rsidR="00DE3856" w:rsidRPr="00573D4D" w:rsidRDefault="00DE3856" w:rsidP="00DE3856">
      <w:pPr>
        <w:widowControl w:val="0"/>
        <w:rPr>
          <w:b/>
          <w:bCs/>
          <w:sz w:val="26"/>
          <w:szCs w:val="26"/>
          <w:u w:val="single"/>
        </w:rPr>
      </w:pPr>
      <w:bookmarkStart w:id="2" w:name="_Toc272847038"/>
      <w:r w:rsidRPr="00573D4D">
        <w:rPr>
          <w:b/>
          <w:bCs/>
          <w:sz w:val="26"/>
          <w:szCs w:val="26"/>
          <w:u w:val="single"/>
        </w:rPr>
        <w:t>Лот №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tblGrid>
      <w:tr w:rsidR="00DE3856" w:rsidRPr="00573D4D" w:rsidTr="00255DBE">
        <w:tc>
          <w:tcPr>
            <w:tcW w:w="4786" w:type="dxa"/>
            <w:tcBorders>
              <w:right w:val="single" w:sz="4" w:space="0" w:color="auto"/>
            </w:tcBorders>
            <w:shd w:val="clear" w:color="auto" w:fill="auto"/>
          </w:tcPr>
          <w:p w:rsidR="00DE3856" w:rsidRPr="00573D4D" w:rsidRDefault="00DE3856" w:rsidP="00255DBE">
            <w:pPr>
              <w:widowControl w:val="0"/>
              <w:rPr>
                <w:bCs/>
                <w:sz w:val="26"/>
                <w:szCs w:val="26"/>
              </w:rPr>
            </w:pPr>
            <w:r w:rsidRPr="00573D4D">
              <w:rPr>
                <w:bCs/>
                <w:sz w:val="26"/>
                <w:szCs w:val="26"/>
              </w:rPr>
              <w:t>Объект аренды:</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DE3856" w:rsidRPr="00573D4D" w:rsidRDefault="00DE3856" w:rsidP="00255DBE">
            <w:pPr>
              <w:jc w:val="both"/>
              <w:rPr>
                <w:sz w:val="26"/>
                <w:szCs w:val="26"/>
              </w:rPr>
            </w:pPr>
            <w:r w:rsidRPr="00573D4D">
              <w:rPr>
                <w:sz w:val="26"/>
                <w:szCs w:val="26"/>
              </w:rPr>
              <w:t xml:space="preserve">Нежилое помещение № </w:t>
            </w:r>
            <w:r>
              <w:rPr>
                <w:sz w:val="26"/>
                <w:szCs w:val="26"/>
              </w:rPr>
              <w:t>2</w:t>
            </w:r>
            <w:r w:rsidRPr="00573D4D">
              <w:rPr>
                <w:sz w:val="26"/>
                <w:szCs w:val="26"/>
              </w:rPr>
              <w:t xml:space="preserve">, площадью </w:t>
            </w:r>
            <w:r>
              <w:rPr>
                <w:sz w:val="26"/>
                <w:szCs w:val="26"/>
              </w:rPr>
              <w:t>66,4</w:t>
            </w:r>
            <w:r w:rsidRPr="00573D4D">
              <w:rPr>
                <w:sz w:val="26"/>
                <w:szCs w:val="26"/>
              </w:rPr>
              <w:t xml:space="preserve"> </w:t>
            </w:r>
            <w:proofErr w:type="spellStart"/>
            <w:r w:rsidRPr="00573D4D">
              <w:rPr>
                <w:sz w:val="26"/>
                <w:szCs w:val="26"/>
              </w:rPr>
              <w:t>кв</w:t>
            </w:r>
            <w:proofErr w:type="gramStart"/>
            <w:r w:rsidRPr="00573D4D">
              <w:rPr>
                <w:sz w:val="26"/>
                <w:szCs w:val="26"/>
              </w:rPr>
              <w:t>.м</w:t>
            </w:r>
            <w:proofErr w:type="spellEnd"/>
            <w:proofErr w:type="gramEnd"/>
            <w:r w:rsidRPr="00573D4D">
              <w:rPr>
                <w:sz w:val="26"/>
                <w:szCs w:val="26"/>
              </w:rPr>
              <w:t>, кадастровый номер: 52:03:0120003:89</w:t>
            </w:r>
            <w:r>
              <w:rPr>
                <w:sz w:val="26"/>
                <w:szCs w:val="26"/>
              </w:rPr>
              <w:t>2</w:t>
            </w:r>
          </w:p>
        </w:tc>
      </w:tr>
      <w:tr w:rsidR="00DE3856" w:rsidRPr="00573D4D" w:rsidTr="00255DBE">
        <w:tc>
          <w:tcPr>
            <w:tcW w:w="4786" w:type="dxa"/>
            <w:shd w:val="clear" w:color="auto" w:fill="auto"/>
          </w:tcPr>
          <w:p w:rsidR="00DE3856" w:rsidRPr="00573D4D" w:rsidRDefault="00DE3856" w:rsidP="00255DBE">
            <w:pPr>
              <w:widowControl w:val="0"/>
              <w:jc w:val="both"/>
              <w:rPr>
                <w:bCs/>
                <w:sz w:val="26"/>
                <w:szCs w:val="26"/>
              </w:rPr>
            </w:pPr>
            <w:r w:rsidRPr="00573D4D">
              <w:rPr>
                <w:bCs/>
                <w:sz w:val="26"/>
                <w:szCs w:val="26"/>
              </w:rPr>
              <w:t>Местонахождение</w:t>
            </w:r>
          </w:p>
        </w:tc>
        <w:tc>
          <w:tcPr>
            <w:tcW w:w="5245" w:type="dxa"/>
            <w:tcBorders>
              <w:top w:val="single" w:sz="4" w:space="0" w:color="auto"/>
            </w:tcBorders>
            <w:shd w:val="clear" w:color="auto" w:fill="auto"/>
          </w:tcPr>
          <w:p w:rsidR="00DE3856" w:rsidRPr="00573D4D" w:rsidRDefault="00DE3856" w:rsidP="00255DBE">
            <w:pPr>
              <w:widowControl w:val="0"/>
              <w:jc w:val="both"/>
              <w:rPr>
                <w:sz w:val="26"/>
                <w:szCs w:val="26"/>
              </w:rPr>
            </w:pPr>
            <w:r w:rsidRPr="00573D4D">
              <w:rPr>
                <w:sz w:val="26"/>
                <w:szCs w:val="26"/>
              </w:rPr>
              <w:t>Нижегородская область, г. Шахунья, ул. Комсомольска</w:t>
            </w:r>
            <w:r>
              <w:rPr>
                <w:sz w:val="26"/>
                <w:szCs w:val="26"/>
              </w:rPr>
              <w:t>я</w:t>
            </w:r>
            <w:r w:rsidRPr="00573D4D">
              <w:rPr>
                <w:sz w:val="26"/>
                <w:szCs w:val="26"/>
              </w:rPr>
              <w:t>, д.59</w:t>
            </w:r>
            <w:r>
              <w:rPr>
                <w:sz w:val="26"/>
                <w:szCs w:val="26"/>
              </w:rPr>
              <w:t>, помещение находится на 1-м этаже многоквартирного жилого дома</w:t>
            </w:r>
          </w:p>
        </w:tc>
      </w:tr>
      <w:tr w:rsidR="00DE3856" w:rsidRPr="00573D4D" w:rsidTr="00255DBE">
        <w:tc>
          <w:tcPr>
            <w:tcW w:w="4786" w:type="dxa"/>
            <w:shd w:val="clear" w:color="auto" w:fill="auto"/>
          </w:tcPr>
          <w:p w:rsidR="00DE3856" w:rsidRPr="00573D4D" w:rsidRDefault="00DE3856" w:rsidP="00255DBE">
            <w:pPr>
              <w:widowControl w:val="0"/>
              <w:jc w:val="both"/>
              <w:rPr>
                <w:bCs/>
                <w:sz w:val="26"/>
                <w:szCs w:val="26"/>
              </w:rPr>
            </w:pPr>
            <w:r w:rsidRPr="00573D4D">
              <w:rPr>
                <w:bCs/>
                <w:sz w:val="26"/>
                <w:szCs w:val="26"/>
              </w:rPr>
              <w:t>Форма собственности</w:t>
            </w:r>
          </w:p>
        </w:tc>
        <w:tc>
          <w:tcPr>
            <w:tcW w:w="5245" w:type="dxa"/>
            <w:shd w:val="clear" w:color="auto" w:fill="auto"/>
          </w:tcPr>
          <w:p w:rsidR="00DE3856" w:rsidRPr="00573D4D" w:rsidRDefault="00DE3856" w:rsidP="00255DBE">
            <w:pPr>
              <w:widowControl w:val="0"/>
              <w:rPr>
                <w:bCs/>
                <w:sz w:val="26"/>
                <w:szCs w:val="26"/>
              </w:rPr>
            </w:pPr>
            <w:r w:rsidRPr="00573D4D">
              <w:rPr>
                <w:bCs/>
                <w:sz w:val="26"/>
                <w:szCs w:val="26"/>
              </w:rPr>
              <w:t>Муниципальная</w:t>
            </w:r>
          </w:p>
        </w:tc>
      </w:tr>
      <w:tr w:rsidR="00DE3856" w:rsidRPr="00573D4D" w:rsidTr="00255DBE">
        <w:tc>
          <w:tcPr>
            <w:tcW w:w="4786" w:type="dxa"/>
            <w:shd w:val="clear" w:color="auto" w:fill="auto"/>
          </w:tcPr>
          <w:p w:rsidR="00DE3856" w:rsidRPr="00573D4D" w:rsidRDefault="00DE3856" w:rsidP="00255DBE">
            <w:pPr>
              <w:widowControl w:val="0"/>
              <w:jc w:val="both"/>
              <w:rPr>
                <w:bCs/>
                <w:sz w:val="26"/>
                <w:szCs w:val="26"/>
              </w:rPr>
            </w:pPr>
            <w:r w:rsidRPr="00573D4D">
              <w:rPr>
                <w:bCs/>
                <w:sz w:val="26"/>
                <w:szCs w:val="26"/>
              </w:rPr>
              <w:t>Целевое назначение муниципального имущества, права на которое передаются по договору</w:t>
            </w:r>
          </w:p>
        </w:tc>
        <w:tc>
          <w:tcPr>
            <w:tcW w:w="5245" w:type="dxa"/>
            <w:shd w:val="clear" w:color="auto" w:fill="auto"/>
            <w:vAlign w:val="center"/>
          </w:tcPr>
          <w:p w:rsidR="00DE3856" w:rsidRPr="004630E7" w:rsidRDefault="00DE3856" w:rsidP="00255DBE">
            <w:pPr>
              <w:overflowPunct w:val="0"/>
              <w:ind w:left="32" w:hanging="32"/>
              <w:jc w:val="both"/>
              <w:rPr>
                <w:sz w:val="26"/>
                <w:szCs w:val="26"/>
              </w:rPr>
            </w:pPr>
            <w:r>
              <w:rPr>
                <w:sz w:val="26"/>
                <w:szCs w:val="26"/>
              </w:rPr>
              <w:t>Д</w:t>
            </w:r>
            <w:r w:rsidRPr="004630E7">
              <w:rPr>
                <w:sz w:val="26"/>
                <w:szCs w:val="26"/>
              </w:rPr>
              <w:t xml:space="preserve">ля размещения предприятий торговли, либо предприятий по оказанию услуг населению, медицинских организаций, офисов, организаций, осуществляющих образовательную деятельность,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E3856" w:rsidRPr="00573D4D" w:rsidRDefault="00DE3856" w:rsidP="00255DBE">
            <w:pPr>
              <w:widowControl w:val="0"/>
              <w:rPr>
                <w:sz w:val="26"/>
                <w:szCs w:val="26"/>
              </w:rPr>
            </w:pPr>
          </w:p>
        </w:tc>
      </w:tr>
      <w:tr w:rsidR="00DE3856" w:rsidRPr="00573D4D" w:rsidTr="00255DBE">
        <w:tc>
          <w:tcPr>
            <w:tcW w:w="4786" w:type="dxa"/>
            <w:shd w:val="clear" w:color="auto" w:fill="auto"/>
          </w:tcPr>
          <w:p w:rsidR="00DE3856" w:rsidRPr="00573D4D" w:rsidRDefault="00DE3856" w:rsidP="00255DBE">
            <w:pPr>
              <w:pStyle w:val="14"/>
              <w:widowControl w:val="0"/>
              <w:jc w:val="both"/>
              <w:rPr>
                <w:sz w:val="26"/>
                <w:szCs w:val="26"/>
              </w:rPr>
            </w:pPr>
            <w:r w:rsidRPr="00573D4D">
              <w:rPr>
                <w:sz w:val="26"/>
                <w:szCs w:val="26"/>
              </w:rPr>
              <w:t>Срок действия договора</w:t>
            </w:r>
          </w:p>
        </w:tc>
        <w:tc>
          <w:tcPr>
            <w:tcW w:w="5245" w:type="dxa"/>
            <w:shd w:val="clear" w:color="auto" w:fill="auto"/>
          </w:tcPr>
          <w:p w:rsidR="00DE3856" w:rsidRPr="00573D4D" w:rsidRDefault="00DE3856" w:rsidP="00255DBE">
            <w:pPr>
              <w:widowControl w:val="0"/>
              <w:rPr>
                <w:bCs/>
                <w:sz w:val="26"/>
                <w:szCs w:val="26"/>
              </w:rPr>
            </w:pPr>
            <w:r w:rsidRPr="00573D4D">
              <w:rPr>
                <w:bCs/>
                <w:sz w:val="26"/>
                <w:szCs w:val="26"/>
              </w:rPr>
              <w:t>5 лет</w:t>
            </w:r>
          </w:p>
        </w:tc>
      </w:tr>
      <w:tr w:rsidR="00DE3856" w:rsidRPr="00573D4D" w:rsidTr="00255DBE">
        <w:tc>
          <w:tcPr>
            <w:tcW w:w="4786" w:type="dxa"/>
            <w:shd w:val="clear" w:color="auto" w:fill="auto"/>
          </w:tcPr>
          <w:p w:rsidR="00DE3856" w:rsidRPr="00573D4D" w:rsidRDefault="00DE3856" w:rsidP="00255DBE">
            <w:pPr>
              <w:pStyle w:val="14"/>
              <w:widowControl w:val="0"/>
              <w:jc w:val="both"/>
              <w:rPr>
                <w:sz w:val="26"/>
                <w:szCs w:val="26"/>
              </w:rPr>
            </w:pPr>
            <w:r w:rsidRPr="00573D4D">
              <w:rPr>
                <w:sz w:val="26"/>
                <w:szCs w:val="26"/>
              </w:rPr>
              <w:t xml:space="preserve">Начальный размер ежемесячной арендной платы (начальная цена), рублей, без НДС </w:t>
            </w:r>
          </w:p>
        </w:tc>
        <w:tc>
          <w:tcPr>
            <w:tcW w:w="5245" w:type="dxa"/>
            <w:shd w:val="clear" w:color="auto" w:fill="auto"/>
          </w:tcPr>
          <w:p w:rsidR="00DE3856" w:rsidRPr="00573D4D" w:rsidRDefault="00DE3856" w:rsidP="00255DBE">
            <w:pPr>
              <w:widowControl w:val="0"/>
              <w:jc w:val="both"/>
              <w:rPr>
                <w:bCs/>
                <w:sz w:val="26"/>
                <w:szCs w:val="26"/>
              </w:rPr>
            </w:pPr>
            <w:r>
              <w:rPr>
                <w:sz w:val="26"/>
                <w:szCs w:val="26"/>
              </w:rPr>
              <w:t>20500</w:t>
            </w:r>
            <w:r w:rsidRPr="00573D4D">
              <w:rPr>
                <w:sz w:val="26"/>
                <w:szCs w:val="26"/>
              </w:rPr>
              <w:t xml:space="preserve"> (</w:t>
            </w:r>
            <w:r>
              <w:rPr>
                <w:sz w:val="26"/>
                <w:szCs w:val="26"/>
              </w:rPr>
              <w:t>Двадцать тысяч пятьсот</w:t>
            </w:r>
            <w:r w:rsidRPr="00573D4D">
              <w:rPr>
                <w:sz w:val="26"/>
                <w:szCs w:val="26"/>
              </w:rPr>
              <w:t>) рублей</w:t>
            </w:r>
            <w:r>
              <w:rPr>
                <w:sz w:val="26"/>
                <w:szCs w:val="26"/>
              </w:rPr>
              <w:t xml:space="preserve"> 00</w:t>
            </w:r>
            <w:r w:rsidRPr="00573D4D">
              <w:rPr>
                <w:sz w:val="26"/>
                <w:szCs w:val="26"/>
              </w:rPr>
              <w:t xml:space="preserve"> копе</w:t>
            </w:r>
            <w:r>
              <w:rPr>
                <w:sz w:val="26"/>
                <w:szCs w:val="26"/>
              </w:rPr>
              <w:t>ек</w:t>
            </w:r>
            <w:r w:rsidRPr="00573D4D">
              <w:rPr>
                <w:sz w:val="26"/>
                <w:szCs w:val="26"/>
              </w:rPr>
              <w:t>, без НДС, коммунальных услуг и прочих платежей и сборов</w:t>
            </w:r>
          </w:p>
        </w:tc>
      </w:tr>
      <w:tr w:rsidR="00DE3856" w:rsidRPr="00573D4D" w:rsidTr="00255DBE">
        <w:tc>
          <w:tcPr>
            <w:tcW w:w="4786" w:type="dxa"/>
            <w:shd w:val="clear" w:color="auto" w:fill="auto"/>
          </w:tcPr>
          <w:p w:rsidR="00DE3856" w:rsidRPr="00573D4D" w:rsidRDefault="00DE3856" w:rsidP="00255DBE">
            <w:pPr>
              <w:pStyle w:val="a9"/>
              <w:widowControl w:val="0"/>
              <w:jc w:val="both"/>
              <w:rPr>
                <w:sz w:val="26"/>
                <w:szCs w:val="26"/>
              </w:rPr>
            </w:pPr>
            <w:r w:rsidRPr="00573D4D">
              <w:rPr>
                <w:sz w:val="26"/>
                <w:szCs w:val="26"/>
              </w:rPr>
              <w:t>Сумма задатка (20% от начального размера ежемесячной арендной платы за 1 месяц)</w:t>
            </w:r>
          </w:p>
        </w:tc>
        <w:tc>
          <w:tcPr>
            <w:tcW w:w="5245" w:type="dxa"/>
            <w:shd w:val="clear" w:color="auto" w:fill="auto"/>
          </w:tcPr>
          <w:p w:rsidR="00DE3856" w:rsidRPr="00573D4D" w:rsidRDefault="00DE3856" w:rsidP="00255DBE">
            <w:pPr>
              <w:widowControl w:val="0"/>
              <w:jc w:val="both"/>
              <w:rPr>
                <w:sz w:val="26"/>
                <w:szCs w:val="26"/>
              </w:rPr>
            </w:pPr>
            <w:r>
              <w:rPr>
                <w:sz w:val="26"/>
                <w:szCs w:val="26"/>
              </w:rPr>
              <w:t xml:space="preserve">4100 </w:t>
            </w:r>
            <w:r w:rsidRPr="00573D4D">
              <w:rPr>
                <w:sz w:val="26"/>
                <w:szCs w:val="26"/>
              </w:rPr>
              <w:t>(</w:t>
            </w:r>
            <w:r>
              <w:rPr>
                <w:sz w:val="26"/>
                <w:szCs w:val="26"/>
              </w:rPr>
              <w:t>Четыре тысячи сто</w:t>
            </w:r>
            <w:r w:rsidRPr="00573D4D">
              <w:rPr>
                <w:sz w:val="26"/>
                <w:szCs w:val="26"/>
              </w:rPr>
              <w:t>) рублей, без НДС, коммунальных услуг и прочих платежей и сборов</w:t>
            </w:r>
          </w:p>
        </w:tc>
      </w:tr>
      <w:tr w:rsidR="00DE3856" w:rsidRPr="00573D4D" w:rsidTr="00255DBE">
        <w:trPr>
          <w:trHeight w:val="539"/>
        </w:trPr>
        <w:tc>
          <w:tcPr>
            <w:tcW w:w="4786" w:type="dxa"/>
            <w:shd w:val="clear" w:color="auto" w:fill="auto"/>
          </w:tcPr>
          <w:p w:rsidR="00DE3856" w:rsidRPr="00573D4D" w:rsidRDefault="00DE3856" w:rsidP="00255DBE">
            <w:pPr>
              <w:pStyle w:val="a9"/>
              <w:widowControl w:val="0"/>
              <w:jc w:val="both"/>
              <w:rPr>
                <w:sz w:val="26"/>
                <w:szCs w:val="26"/>
              </w:rPr>
            </w:pPr>
            <w:r w:rsidRPr="00573D4D">
              <w:rPr>
                <w:sz w:val="26"/>
                <w:szCs w:val="26"/>
              </w:rPr>
              <w:t>Шаг аукциона (5% от начального размера ежемесячной арендной платы за 1 месяц)</w:t>
            </w:r>
          </w:p>
        </w:tc>
        <w:tc>
          <w:tcPr>
            <w:tcW w:w="5245" w:type="dxa"/>
            <w:shd w:val="clear" w:color="auto" w:fill="auto"/>
          </w:tcPr>
          <w:p w:rsidR="00DE3856" w:rsidRPr="00573D4D" w:rsidRDefault="00DE3856" w:rsidP="00255DBE">
            <w:pPr>
              <w:widowControl w:val="0"/>
              <w:jc w:val="both"/>
              <w:rPr>
                <w:sz w:val="26"/>
                <w:szCs w:val="26"/>
              </w:rPr>
            </w:pPr>
            <w:r>
              <w:rPr>
                <w:sz w:val="26"/>
                <w:szCs w:val="26"/>
              </w:rPr>
              <w:t>1025</w:t>
            </w:r>
            <w:r w:rsidRPr="00573D4D">
              <w:rPr>
                <w:sz w:val="26"/>
                <w:szCs w:val="26"/>
              </w:rPr>
              <w:t xml:space="preserve"> (</w:t>
            </w:r>
            <w:r>
              <w:rPr>
                <w:sz w:val="26"/>
                <w:szCs w:val="26"/>
              </w:rPr>
              <w:t xml:space="preserve">Одна тысяча двадцать пять) рублей 00 </w:t>
            </w:r>
            <w:r w:rsidRPr="00573D4D">
              <w:rPr>
                <w:sz w:val="26"/>
                <w:szCs w:val="26"/>
              </w:rPr>
              <w:t>копеек</w:t>
            </w:r>
          </w:p>
        </w:tc>
      </w:tr>
    </w:tbl>
    <w:p w:rsidR="00DE3856" w:rsidRPr="00573D4D" w:rsidRDefault="00DE3856" w:rsidP="00DE3856">
      <w:pPr>
        <w:widowControl w:val="0"/>
        <w:rPr>
          <w:bCs/>
          <w:sz w:val="26"/>
          <w:szCs w:val="26"/>
        </w:rPr>
      </w:pPr>
      <w:r w:rsidRPr="00573D4D">
        <w:rPr>
          <w:bCs/>
          <w:sz w:val="26"/>
          <w:szCs w:val="26"/>
        </w:rPr>
        <w:lastRenderedPageBreak/>
        <w:t>Дополнительные условия по лоту № 1:</w:t>
      </w:r>
    </w:p>
    <w:tbl>
      <w:tblPr>
        <w:tblpPr w:leftFromText="180" w:rightFromText="180" w:vertAnchor="text" w:horzAnchor="margin" w:tblpY="1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DE3856" w:rsidRPr="00573D4D" w:rsidTr="00255DBE">
        <w:tc>
          <w:tcPr>
            <w:tcW w:w="5778" w:type="dxa"/>
            <w:shd w:val="clear" w:color="auto" w:fill="auto"/>
          </w:tcPr>
          <w:p w:rsidR="00DE3856" w:rsidRPr="00573D4D" w:rsidRDefault="00DE3856" w:rsidP="00255DBE">
            <w:pPr>
              <w:pStyle w:val="14"/>
              <w:widowControl w:val="0"/>
              <w:jc w:val="both"/>
              <w:rPr>
                <w:sz w:val="26"/>
                <w:szCs w:val="26"/>
              </w:rPr>
            </w:pPr>
            <w:r w:rsidRPr="00573D4D">
              <w:rPr>
                <w:sz w:val="26"/>
                <w:szCs w:val="2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4253" w:type="dxa"/>
            <w:shd w:val="clear" w:color="auto" w:fill="auto"/>
          </w:tcPr>
          <w:p w:rsidR="00DE3856" w:rsidRPr="00573D4D" w:rsidRDefault="00DE3856" w:rsidP="00255DBE">
            <w:pPr>
              <w:pStyle w:val="14"/>
              <w:widowControl w:val="0"/>
              <w:jc w:val="both"/>
              <w:rPr>
                <w:sz w:val="26"/>
                <w:szCs w:val="26"/>
              </w:rPr>
            </w:pPr>
            <w:r w:rsidRPr="00573D4D">
              <w:rPr>
                <w:sz w:val="26"/>
                <w:szCs w:val="26"/>
              </w:rPr>
              <w:t>На момент окончания срока договора аренды имущество, права на которое переданы по результатам аукциона, было не хуже технического состояния объекта на момент его передачи в аренду.</w:t>
            </w:r>
          </w:p>
        </w:tc>
      </w:tr>
    </w:tbl>
    <w:p w:rsidR="00DE3856" w:rsidRPr="00573D4D" w:rsidRDefault="00DE3856" w:rsidP="00DE3856">
      <w:pPr>
        <w:widowControl w:val="0"/>
        <w:rPr>
          <w:bCs/>
          <w:sz w:val="26"/>
          <w:szCs w:val="26"/>
        </w:rPr>
      </w:pPr>
    </w:p>
    <w:p w:rsidR="00DE3856" w:rsidRPr="00573D4D" w:rsidRDefault="00DE3856" w:rsidP="00DE3856">
      <w:pPr>
        <w:widowControl w:val="0"/>
        <w:tabs>
          <w:tab w:val="left" w:pos="5103"/>
        </w:tabs>
        <w:spacing w:before="120" w:after="120"/>
        <w:jc w:val="center"/>
        <w:outlineLvl w:val="0"/>
        <w:rPr>
          <w:b/>
          <w:sz w:val="26"/>
          <w:szCs w:val="26"/>
        </w:rPr>
      </w:pPr>
      <w:bookmarkStart w:id="3" w:name="_Toc31120449"/>
      <w:r w:rsidRPr="00573D4D">
        <w:rPr>
          <w:b/>
          <w:bCs/>
          <w:sz w:val="26"/>
          <w:szCs w:val="26"/>
        </w:rPr>
        <w:t>2.Организация аукциона</w:t>
      </w:r>
      <w:bookmarkEnd w:id="3"/>
    </w:p>
    <w:p w:rsidR="00DE3856" w:rsidRDefault="00DE3856" w:rsidP="00DE3856">
      <w:pPr>
        <w:ind w:right="-6" w:firstLine="708"/>
        <w:jc w:val="both"/>
        <w:rPr>
          <w:sz w:val="26"/>
          <w:szCs w:val="26"/>
        </w:rPr>
      </w:pPr>
      <w:r w:rsidRPr="004F2993">
        <w:rPr>
          <w:sz w:val="26"/>
          <w:szCs w:val="26"/>
        </w:rPr>
        <w:t>2.1.</w:t>
      </w:r>
      <w:r w:rsidRPr="00573D4D">
        <w:rPr>
          <w:sz w:val="26"/>
          <w:szCs w:val="26"/>
        </w:rPr>
        <w:t xml:space="preserve"> </w:t>
      </w:r>
      <w:proofErr w:type="gramStart"/>
      <w:r>
        <w:rPr>
          <w:sz w:val="26"/>
          <w:szCs w:val="26"/>
        </w:rPr>
        <w:t>Аукцион</w:t>
      </w:r>
      <w:r w:rsidRPr="006B1849">
        <w:rPr>
          <w:sz w:val="26"/>
          <w:szCs w:val="26"/>
        </w:rPr>
        <w:t xml:space="preserve"> в электронной форме </w:t>
      </w:r>
      <w:r w:rsidRPr="006B1849">
        <w:rPr>
          <w:bCs/>
          <w:sz w:val="26"/>
          <w:szCs w:val="26"/>
        </w:rPr>
        <w:t xml:space="preserve">на право заключения договора аренды муниципального </w:t>
      </w:r>
      <w:r w:rsidRPr="006B1849">
        <w:rPr>
          <w:sz w:val="26"/>
          <w:szCs w:val="26"/>
        </w:rPr>
        <w:t>имущества городского округа город Шахунья Нижегородской области, включенного в Перечень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предназначенного для поддержки и развития субъектов малого и среднего</w:t>
      </w:r>
      <w:proofErr w:type="gramEnd"/>
      <w:r w:rsidRPr="006B1849">
        <w:rPr>
          <w:sz w:val="26"/>
          <w:szCs w:val="26"/>
        </w:rPr>
        <w:t xml:space="preserve"> </w:t>
      </w:r>
      <w:proofErr w:type="gramStart"/>
      <w:r w:rsidRPr="006B1849">
        <w:rPr>
          <w:sz w:val="26"/>
          <w:szCs w:val="26"/>
        </w:rPr>
        <w:t>предпринимательства</w:t>
      </w:r>
      <w:r>
        <w:rPr>
          <w:sz w:val="26"/>
          <w:szCs w:val="26"/>
        </w:rPr>
        <w:t xml:space="preserve"> </w:t>
      </w:r>
      <w:r w:rsidRPr="007827E5">
        <w:rPr>
          <w:sz w:val="26"/>
          <w:szCs w:val="26"/>
        </w:rPr>
        <w:t>и физическим лицам, не являющимся индивидуальными предпринимателями</w:t>
      </w:r>
      <w:r>
        <w:rPr>
          <w:sz w:val="26"/>
          <w:szCs w:val="26"/>
        </w:rPr>
        <w:t xml:space="preserve">, </w:t>
      </w:r>
      <w:r w:rsidRPr="007827E5">
        <w:rPr>
          <w:sz w:val="26"/>
          <w:szCs w:val="26"/>
        </w:rPr>
        <w:t>применяющим специальный налоговый режим</w:t>
      </w:r>
      <w:r>
        <w:rPr>
          <w:sz w:val="26"/>
          <w:szCs w:val="26"/>
        </w:rPr>
        <w:t xml:space="preserve"> </w:t>
      </w:r>
      <w:r w:rsidRPr="007827E5">
        <w:rPr>
          <w:sz w:val="26"/>
          <w:szCs w:val="26"/>
        </w:rPr>
        <w:t>«Налог на профессиональный доход»</w:t>
      </w:r>
      <w:r>
        <w:rPr>
          <w:sz w:val="26"/>
          <w:szCs w:val="26"/>
        </w:rPr>
        <w:t xml:space="preserve"> и имеющим право на поддержку органов местного самоуправления проводится </w:t>
      </w:r>
      <w:r w:rsidRPr="00573D4D">
        <w:rPr>
          <w:sz w:val="26"/>
          <w:szCs w:val="26"/>
        </w:rPr>
        <w:t xml:space="preserve">в соответствии </w:t>
      </w:r>
      <w:r w:rsidRPr="00DA29F3">
        <w:rPr>
          <w:sz w:val="26"/>
          <w:szCs w:val="26"/>
        </w:rPr>
        <w:t xml:space="preserve">Гражданским кодексом Российской Федерации, Федеральным законом от 26.07.2006 № 135-ФЗ «О защите конкуренции», </w:t>
      </w:r>
      <w:r w:rsidRPr="00573D4D">
        <w:rPr>
          <w:sz w:val="26"/>
          <w:szCs w:val="26"/>
        </w:rPr>
        <w:t>приказом Федеральной антимонопольной службы от 10 февраля 2010 №</w:t>
      </w:r>
      <w:r>
        <w:rPr>
          <w:sz w:val="26"/>
          <w:szCs w:val="26"/>
        </w:rPr>
        <w:t xml:space="preserve"> </w:t>
      </w:r>
      <w:r w:rsidRPr="00573D4D">
        <w:rPr>
          <w:sz w:val="26"/>
          <w:szCs w:val="26"/>
        </w:rPr>
        <w:t>67 «О порядке проведения конкурсов или аукционов на право заключения договоров аренды, договоров</w:t>
      </w:r>
      <w:proofErr w:type="gramEnd"/>
      <w:r w:rsidRPr="00573D4D">
        <w:rPr>
          <w:sz w:val="26"/>
          <w:szCs w:val="26"/>
        </w:rPr>
        <w:t xml:space="preserve"> </w:t>
      </w:r>
      <w:proofErr w:type="gramStart"/>
      <w:r w:rsidRPr="00573D4D">
        <w:rPr>
          <w:sz w:val="26"/>
          <w:szCs w:val="26"/>
        </w:rPr>
        <w:t>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Pr>
          <w:sz w:val="26"/>
          <w:szCs w:val="26"/>
        </w:rPr>
        <w:t xml:space="preserve">едения торгов в форме конкурса», решением </w:t>
      </w:r>
      <w:r w:rsidRPr="0097434A">
        <w:rPr>
          <w:color w:val="000000"/>
          <w:sz w:val="26"/>
          <w:szCs w:val="26"/>
        </w:rPr>
        <w:t xml:space="preserve">Совета депутатов городского округа город Шахунья Нижегородской области от </w:t>
      </w:r>
      <w:r>
        <w:rPr>
          <w:color w:val="000000"/>
          <w:sz w:val="26"/>
          <w:szCs w:val="26"/>
        </w:rPr>
        <w:t>31 июля 2020 № 43-5 «Об имущественной поддержке субъектов малого и среднего</w:t>
      </w:r>
      <w:proofErr w:type="gramEnd"/>
      <w:r>
        <w:rPr>
          <w:color w:val="000000"/>
          <w:sz w:val="26"/>
          <w:szCs w:val="26"/>
        </w:rPr>
        <w:t xml:space="preserve"> </w:t>
      </w:r>
      <w:proofErr w:type="gramStart"/>
      <w:r>
        <w:rPr>
          <w:color w:val="000000"/>
          <w:sz w:val="26"/>
          <w:szCs w:val="26"/>
        </w:rPr>
        <w:t>предпринимательства и организаций,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w:t>
      </w:r>
      <w:r w:rsidRPr="0097434A">
        <w:rPr>
          <w:color w:val="000000"/>
          <w:sz w:val="26"/>
          <w:szCs w:val="26"/>
        </w:rPr>
        <w:t xml:space="preserve">, </w:t>
      </w:r>
      <w:r>
        <w:rPr>
          <w:color w:val="000000"/>
          <w:sz w:val="26"/>
          <w:szCs w:val="26"/>
        </w:rPr>
        <w:t>постановлением администрации городского округа город Шахунья Нижегородской области от 10.08.2021 № 870 «</w:t>
      </w:r>
      <w:r w:rsidRPr="00DB21DE">
        <w:rPr>
          <w:color w:val="000000"/>
          <w:sz w:val="26"/>
          <w:szCs w:val="26"/>
        </w:rPr>
        <w:t xml:space="preserve">Об утверждении </w:t>
      </w:r>
      <w:r w:rsidRPr="00DB21DE">
        <w:rPr>
          <w:sz w:val="26"/>
          <w:szCs w:val="26"/>
        </w:rPr>
        <w:t>Перечня муниципального имущества городского округа город Шахунья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w:t>
      </w:r>
      <w:proofErr w:type="gramEnd"/>
      <w:r w:rsidRPr="00DB21DE">
        <w:rPr>
          <w:sz w:val="26"/>
          <w:szCs w:val="26"/>
        </w:rPr>
        <w:t xml:space="preserve"> субъектов малого и среднего предпринимательства) и предназначенного для поддержки и развития субъектов малого</w:t>
      </w:r>
      <w:r>
        <w:rPr>
          <w:sz w:val="26"/>
          <w:szCs w:val="26"/>
        </w:rPr>
        <w:t xml:space="preserve"> и среднего предпринимательства» (с изменениями от 18.08.2022 № 924, от 12.01.2023 № 15, от 19.01.2023 № 30).</w:t>
      </w:r>
    </w:p>
    <w:p w:rsidR="00DE3856" w:rsidRPr="004F2993" w:rsidRDefault="00DE3856" w:rsidP="00DE3856">
      <w:pPr>
        <w:ind w:firstLine="708"/>
        <w:jc w:val="both"/>
        <w:rPr>
          <w:sz w:val="26"/>
          <w:szCs w:val="26"/>
        </w:rPr>
      </w:pPr>
      <w:r>
        <w:rPr>
          <w:sz w:val="26"/>
          <w:szCs w:val="26"/>
        </w:rPr>
        <w:t xml:space="preserve">2.2. </w:t>
      </w:r>
      <w:r w:rsidRPr="004F2993">
        <w:rPr>
          <w:sz w:val="26"/>
          <w:szCs w:val="26"/>
        </w:rPr>
        <w:t>Форма проведения торгов: аукцион в электронной форме открытый по составу участников и форме подачи предложений о цене.</w:t>
      </w:r>
    </w:p>
    <w:p w:rsidR="00DE3856" w:rsidRPr="004F2993" w:rsidRDefault="00DE3856" w:rsidP="00DE3856">
      <w:pPr>
        <w:widowControl w:val="0"/>
        <w:spacing w:line="276" w:lineRule="auto"/>
        <w:ind w:firstLine="708"/>
        <w:jc w:val="both"/>
        <w:rPr>
          <w:sz w:val="26"/>
          <w:szCs w:val="26"/>
        </w:rPr>
      </w:pPr>
      <w:r>
        <w:rPr>
          <w:sz w:val="26"/>
          <w:szCs w:val="26"/>
        </w:rPr>
        <w:t>2.3</w:t>
      </w:r>
      <w:r w:rsidRPr="004F2993">
        <w:rPr>
          <w:sz w:val="26"/>
          <w:szCs w:val="26"/>
        </w:rPr>
        <w:t>. Организатор аукциона</w:t>
      </w:r>
      <w:r>
        <w:rPr>
          <w:sz w:val="26"/>
          <w:szCs w:val="26"/>
        </w:rPr>
        <w:t xml:space="preserve"> (торгов)</w:t>
      </w:r>
      <w:r w:rsidRPr="004F2993">
        <w:rPr>
          <w:sz w:val="26"/>
          <w:szCs w:val="26"/>
        </w:rPr>
        <w:t xml:space="preserve">: Отдел муниципального имущества и земельных ресурсов городского округа город Шахунья Нижегородской области (адрес: 606910, г. Шахунья, пл. Советская, тел.: 8(83152) </w:t>
      </w:r>
      <w:r>
        <w:rPr>
          <w:sz w:val="26"/>
          <w:szCs w:val="26"/>
        </w:rPr>
        <w:t xml:space="preserve">2-67-60, </w:t>
      </w:r>
      <w:r w:rsidRPr="004F2993">
        <w:rPr>
          <w:sz w:val="26"/>
          <w:szCs w:val="26"/>
        </w:rPr>
        <w:t xml:space="preserve">2-73-09, 2-58-56, факс: 8 (83152) 2-67-60; </w:t>
      </w:r>
      <w:proofErr w:type="gramStart"/>
      <w:r w:rsidRPr="004F2993">
        <w:rPr>
          <w:sz w:val="26"/>
          <w:szCs w:val="26"/>
        </w:rPr>
        <w:t>е</w:t>
      </w:r>
      <w:proofErr w:type="gramEnd"/>
      <w:r w:rsidRPr="004F2993">
        <w:rPr>
          <w:sz w:val="26"/>
          <w:szCs w:val="26"/>
        </w:rPr>
        <w:t>-</w:t>
      </w:r>
      <w:proofErr w:type="spellStart"/>
      <w:r w:rsidRPr="004F2993">
        <w:rPr>
          <w:sz w:val="26"/>
          <w:szCs w:val="26"/>
        </w:rPr>
        <w:t>mail</w:t>
      </w:r>
      <w:proofErr w:type="spellEnd"/>
      <w:r w:rsidRPr="004F2993">
        <w:rPr>
          <w:sz w:val="26"/>
          <w:szCs w:val="26"/>
        </w:rPr>
        <w:t xml:space="preserve">: </w:t>
      </w:r>
      <w:proofErr w:type="spellStart"/>
      <w:r w:rsidRPr="004F2993">
        <w:rPr>
          <w:sz w:val="26"/>
          <w:szCs w:val="26"/>
          <w:lang w:val="en-US"/>
        </w:rPr>
        <w:t>shahkumi</w:t>
      </w:r>
      <w:proofErr w:type="spellEnd"/>
      <w:r w:rsidRPr="004F2993">
        <w:rPr>
          <w:sz w:val="26"/>
          <w:szCs w:val="26"/>
        </w:rPr>
        <w:t>@</w:t>
      </w:r>
      <w:proofErr w:type="spellStart"/>
      <w:r w:rsidRPr="004F2993">
        <w:rPr>
          <w:sz w:val="26"/>
          <w:szCs w:val="26"/>
          <w:lang w:val="en-US"/>
        </w:rPr>
        <w:t>yandex</w:t>
      </w:r>
      <w:proofErr w:type="spellEnd"/>
      <w:r w:rsidRPr="004F2993">
        <w:rPr>
          <w:sz w:val="26"/>
          <w:szCs w:val="26"/>
        </w:rPr>
        <w:t>.</w:t>
      </w:r>
      <w:proofErr w:type="spellStart"/>
      <w:r w:rsidRPr="004F2993">
        <w:rPr>
          <w:sz w:val="26"/>
          <w:szCs w:val="26"/>
          <w:lang w:val="en-US"/>
        </w:rPr>
        <w:t>ru</w:t>
      </w:r>
      <w:proofErr w:type="spellEnd"/>
    </w:p>
    <w:p w:rsidR="00DE3856" w:rsidRPr="00DE3856" w:rsidRDefault="00DE3856" w:rsidP="00DE3856">
      <w:pPr>
        <w:ind w:firstLine="709"/>
        <w:jc w:val="both"/>
        <w:rPr>
          <w:sz w:val="26"/>
          <w:szCs w:val="26"/>
        </w:rPr>
      </w:pPr>
      <w:r w:rsidRPr="00DE3856">
        <w:rPr>
          <w:sz w:val="26"/>
          <w:szCs w:val="26"/>
        </w:rPr>
        <w:lastRenderedPageBreak/>
        <w:t>2.4. Документация о проведен</w:t>
      </w:r>
      <w:proofErr w:type="gramStart"/>
      <w:r w:rsidRPr="00DE3856">
        <w:rPr>
          <w:sz w:val="26"/>
          <w:szCs w:val="26"/>
        </w:rPr>
        <w:t>ии ау</w:t>
      </w:r>
      <w:proofErr w:type="gramEnd"/>
      <w:r w:rsidRPr="00DE3856">
        <w:rPr>
          <w:sz w:val="26"/>
          <w:szCs w:val="26"/>
        </w:rPr>
        <w:t xml:space="preserve">кциона размещена на официальных сайтах по следующим адресам сайтов в сети «Интернет»: </w:t>
      </w:r>
      <w:hyperlink r:id="rId10" w:history="1">
        <w:r w:rsidRPr="00DE3856">
          <w:rPr>
            <w:rStyle w:val="af4"/>
            <w:bCs/>
            <w:color w:val="auto"/>
            <w:sz w:val="26"/>
            <w:szCs w:val="26"/>
            <w:u w:val="none"/>
          </w:rPr>
          <w:t>www.torgi.gov.ru</w:t>
        </w:r>
      </w:hyperlink>
      <w:r w:rsidRPr="00DE3856">
        <w:rPr>
          <w:sz w:val="26"/>
          <w:szCs w:val="26"/>
        </w:rPr>
        <w:t xml:space="preserve">, </w:t>
      </w:r>
      <w:hyperlink r:id="rId11" w:history="1">
        <w:r w:rsidRPr="00DE3856">
          <w:rPr>
            <w:rStyle w:val="af4"/>
            <w:bCs/>
            <w:color w:val="auto"/>
            <w:sz w:val="26"/>
            <w:szCs w:val="26"/>
            <w:u w:val="none"/>
          </w:rPr>
          <w:t>www.fabrikant.ru</w:t>
        </w:r>
      </w:hyperlink>
      <w:r w:rsidRPr="00DE3856">
        <w:rPr>
          <w:rStyle w:val="af4"/>
          <w:bCs/>
          <w:color w:val="auto"/>
          <w:sz w:val="26"/>
          <w:szCs w:val="26"/>
          <w:u w:val="none"/>
        </w:rPr>
        <w:t xml:space="preserve">,  сайт администрации городского округа город Шахунья Нижегородской области </w:t>
      </w:r>
      <w:r w:rsidRPr="00DE3856">
        <w:rPr>
          <w:rStyle w:val="af4"/>
          <w:bCs/>
          <w:color w:val="auto"/>
          <w:sz w:val="26"/>
          <w:szCs w:val="26"/>
          <w:u w:val="none"/>
          <w:lang w:val="en-US"/>
        </w:rPr>
        <w:t>www</w:t>
      </w:r>
      <w:r w:rsidRPr="00DE3856">
        <w:rPr>
          <w:rStyle w:val="af4"/>
          <w:bCs/>
          <w:color w:val="auto"/>
          <w:sz w:val="26"/>
          <w:szCs w:val="26"/>
          <w:u w:val="none"/>
        </w:rPr>
        <w:t>.</w:t>
      </w:r>
      <w:proofErr w:type="spellStart"/>
      <w:r w:rsidRPr="00DE3856">
        <w:rPr>
          <w:rStyle w:val="af4"/>
          <w:bCs/>
          <w:color w:val="auto"/>
          <w:sz w:val="26"/>
          <w:szCs w:val="26"/>
          <w:u w:val="none"/>
          <w:lang w:val="en-US"/>
        </w:rPr>
        <w:t>shahadm</w:t>
      </w:r>
      <w:proofErr w:type="spellEnd"/>
      <w:r w:rsidRPr="00DE3856">
        <w:rPr>
          <w:rStyle w:val="af4"/>
          <w:bCs/>
          <w:color w:val="auto"/>
          <w:sz w:val="26"/>
          <w:szCs w:val="26"/>
          <w:u w:val="none"/>
        </w:rPr>
        <w:t>.</w:t>
      </w:r>
      <w:proofErr w:type="spellStart"/>
      <w:r w:rsidRPr="00DE3856">
        <w:rPr>
          <w:rStyle w:val="af4"/>
          <w:bCs/>
          <w:color w:val="auto"/>
          <w:sz w:val="26"/>
          <w:szCs w:val="26"/>
          <w:u w:val="none"/>
          <w:lang w:val="en-US"/>
        </w:rPr>
        <w:t>ru</w:t>
      </w:r>
      <w:proofErr w:type="spellEnd"/>
    </w:p>
    <w:p w:rsidR="00DE3856" w:rsidRPr="00DE3856" w:rsidRDefault="00DE3856" w:rsidP="00DE3856">
      <w:pPr>
        <w:autoSpaceDE w:val="0"/>
        <w:autoSpaceDN w:val="0"/>
        <w:adjustRightInd w:val="0"/>
        <w:ind w:firstLine="709"/>
        <w:jc w:val="both"/>
        <w:rPr>
          <w:sz w:val="26"/>
          <w:szCs w:val="26"/>
        </w:rPr>
      </w:pPr>
      <w:r w:rsidRPr="00DE3856">
        <w:rPr>
          <w:sz w:val="26"/>
          <w:szCs w:val="26"/>
        </w:rPr>
        <w:t xml:space="preserve">2.5. Оператор торговой площадки (далее – Оператор): Акционерное общество «Фабрикант» по адресу в сети «Интернет»: </w:t>
      </w:r>
      <w:hyperlink r:id="rId12" w:history="1">
        <w:r w:rsidRPr="00DE3856">
          <w:rPr>
            <w:rStyle w:val="af4"/>
            <w:bCs/>
            <w:color w:val="auto"/>
            <w:sz w:val="26"/>
            <w:szCs w:val="26"/>
            <w:u w:val="none"/>
          </w:rPr>
          <w:t>www.fabrikant.ru</w:t>
        </w:r>
      </w:hyperlink>
      <w:r w:rsidRPr="00DE3856">
        <w:rPr>
          <w:rStyle w:val="af4"/>
          <w:bCs/>
          <w:color w:val="auto"/>
          <w:sz w:val="26"/>
          <w:szCs w:val="26"/>
          <w:u w:val="none"/>
        </w:rPr>
        <w:t>.</w:t>
      </w:r>
      <w:r w:rsidRPr="00DE3856">
        <w:rPr>
          <w:sz w:val="26"/>
          <w:szCs w:val="26"/>
        </w:rPr>
        <w:t xml:space="preserve"> </w:t>
      </w:r>
    </w:p>
    <w:p w:rsidR="00DE3856" w:rsidRPr="00DE3856" w:rsidRDefault="00DE3856" w:rsidP="00DE3856">
      <w:pPr>
        <w:ind w:firstLine="708"/>
        <w:jc w:val="both"/>
        <w:rPr>
          <w:sz w:val="26"/>
          <w:szCs w:val="26"/>
        </w:rPr>
      </w:pPr>
      <w:r w:rsidRPr="00DE3856">
        <w:rPr>
          <w:sz w:val="26"/>
          <w:szCs w:val="26"/>
        </w:rPr>
        <w:t xml:space="preserve">2.6. Заявки в форме электронного документа подаются на электронной площадке Акционерное общество «Фабрикант» по адресу в сети «Интернет»: </w:t>
      </w:r>
      <w:hyperlink r:id="rId13" w:history="1">
        <w:r w:rsidRPr="00DE3856">
          <w:rPr>
            <w:rStyle w:val="af4"/>
            <w:bCs/>
            <w:color w:val="auto"/>
            <w:sz w:val="26"/>
            <w:szCs w:val="26"/>
            <w:u w:val="none"/>
          </w:rPr>
          <w:t>www.fabrikant.ru</w:t>
        </w:r>
      </w:hyperlink>
      <w:r w:rsidRPr="00DE3856">
        <w:rPr>
          <w:rStyle w:val="af4"/>
          <w:bCs/>
          <w:color w:val="auto"/>
          <w:sz w:val="26"/>
          <w:szCs w:val="26"/>
          <w:u w:val="none"/>
        </w:rPr>
        <w:t xml:space="preserve">. </w:t>
      </w:r>
      <w:r w:rsidRPr="00DE3856">
        <w:rPr>
          <w:sz w:val="26"/>
          <w:szCs w:val="26"/>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DE3856" w:rsidRPr="00DE3856" w:rsidRDefault="00DE3856" w:rsidP="00DE3856">
      <w:pPr>
        <w:widowControl w:val="0"/>
        <w:ind w:firstLine="708"/>
        <w:jc w:val="both"/>
        <w:rPr>
          <w:sz w:val="26"/>
          <w:szCs w:val="26"/>
        </w:rPr>
      </w:pPr>
      <w:r w:rsidRPr="00DE3856">
        <w:rPr>
          <w:sz w:val="26"/>
          <w:szCs w:val="26"/>
        </w:rPr>
        <w:t>2.7. Начало приема заявок на участие в аукционе: 14.03.2023</w:t>
      </w:r>
    </w:p>
    <w:p w:rsidR="00DE3856" w:rsidRPr="00DE3856" w:rsidRDefault="00DE3856" w:rsidP="00DE3856">
      <w:pPr>
        <w:widowControl w:val="0"/>
        <w:ind w:firstLine="708"/>
        <w:jc w:val="both"/>
        <w:rPr>
          <w:sz w:val="26"/>
          <w:szCs w:val="26"/>
        </w:rPr>
      </w:pPr>
      <w:r w:rsidRPr="00DE3856">
        <w:rPr>
          <w:sz w:val="26"/>
          <w:szCs w:val="26"/>
        </w:rPr>
        <w:t>2.8. Окончание приема заявок на участие в аукционе: 10.04.2023.</w:t>
      </w:r>
    </w:p>
    <w:p w:rsidR="00DE3856" w:rsidRPr="00DE3856" w:rsidRDefault="00DE3856" w:rsidP="00DE3856">
      <w:pPr>
        <w:widowControl w:val="0"/>
        <w:ind w:firstLine="708"/>
        <w:jc w:val="both"/>
        <w:rPr>
          <w:sz w:val="26"/>
          <w:szCs w:val="26"/>
        </w:rPr>
      </w:pPr>
      <w:r w:rsidRPr="00DE3856">
        <w:rPr>
          <w:sz w:val="26"/>
          <w:szCs w:val="26"/>
        </w:rPr>
        <w:t>2.9. Срок поступления задатка на счет Организатора торгов: с 14.03.2023 по 10.04.2023</w:t>
      </w:r>
    </w:p>
    <w:p w:rsidR="00DE3856" w:rsidRPr="00DE3856" w:rsidRDefault="00DE3856" w:rsidP="00DE3856">
      <w:pPr>
        <w:widowControl w:val="0"/>
        <w:ind w:firstLine="708"/>
        <w:jc w:val="both"/>
        <w:rPr>
          <w:sz w:val="26"/>
          <w:szCs w:val="26"/>
        </w:rPr>
      </w:pPr>
      <w:r w:rsidRPr="00DE3856">
        <w:rPr>
          <w:sz w:val="26"/>
          <w:szCs w:val="26"/>
        </w:rPr>
        <w:t>2.10. Определение участников аукциона: 11.04.2023.</w:t>
      </w:r>
    </w:p>
    <w:p w:rsidR="00DE3856" w:rsidRPr="004F2993" w:rsidRDefault="00DE3856" w:rsidP="00DE3856">
      <w:pPr>
        <w:widowControl w:val="0"/>
        <w:ind w:firstLine="708"/>
        <w:jc w:val="both"/>
        <w:rPr>
          <w:sz w:val="26"/>
          <w:szCs w:val="26"/>
        </w:rPr>
      </w:pPr>
      <w:r w:rsidRPr="00DE3856">
        <w:rPr>
          <w:sz w:val="26"/>
          <w:szCs w:val="26"/>
        </w:rPr>
        <w:t>2.11. Проведение аукциона (дата и время</w:t>
      </w:r>
      <w:r w:rsidRPr="004F2993">
        <w:rPr>
          <w:sz w:val="26"/>
          <w:szCs w:val="26"/>
        </w:rPr>
        <w:t xml:space="preserve"> начала приема предложений от участников аукциона): 12.04.2023 в 10-00.</w:t>
      </w:r>
    </w:p>
    <w:p w:rsidR="00DE3856" w:rsidRPr="004F2993" w:rsidRDefault="00DE3856" w:rsidP="00DE3856">
      <w:pPr>
        <w:ind w:firstLine="708"/>
        <w:jc w:val="both"/>
        <w:rPr>
          <w:snapToGrid w:val="0"/>
          <w:sz w:val="26"/>
          <w:szCs w:val="26"/>
        </w:rPr>
      </w:pPr>
      <w:r>
        <w:rPr>
          <w:snapToGrid w:val="0"/>
          <w:sz w:val="26"/>
          <w:szCs w:val="26"/>
        </w:rPr>
        <w:t xml:space="preserve">2.12. </w:t>
      </w:r>
      <w:r w:rsidRPr="004F2993">
        <w:rPr>
          <w:snapToGrid w:val="0"/>
          <w:sz w:val="26"/>
          <w:szCs w:val="26"/>
        </w:rPr>
        <w:t xml:space="preserve">С целью осмотра выставленного на аукцион имущества необходимо обращаться в Отдел муниципального имущества и земельных ресурсов городского округа город Шахунья Нижегородской области, контактный телефон: </w:t>
      </w:r>
      <w:r w:rsidRPr="004F2993">
        <w:rPr>
          <w:sz w:val="26"/>
          <w:szCs w:val="26"/>
        </w:rPr>
        <w:t xml:space="preserve">8(83152) 2-73-09, 2-58-56, факс: 8 (83152) 2-67-60, </w:t>
      </w:r>
      <w:r w:rsidRPr="004F2993">
        <w:rPr>
          <w:snapToGrid w:val="0"/>
          <w:sz w:val="26"/>
          <w:szCs w:val="26"/>
        </w:rPr>
        <w:t>но не позднее, чем за два рабочих дня до даты окончания подач</w:t>
      </w:r>
      <w:r>
        <w:rPr>
          <w:snapToGrid w:val="0"/>
          <w:sz w:val="26"/>
          <w:szCs w:val="26"/>
        </w:rPr>
        <w:t xml:space="preserve">и заявки на участие в аукционе. </w:t>
      </w:r>
      <w:r w:rsidRPr="004F2993">
        <w:rPr>
          <w:snapToGrid w:val="0"/>
          <w:sz w:val="26"/>
          <w:szCs w:val="26"/>
        </w:rPr>
        <w:t xml:space="preserve">Осмотр объекта производится лицами, желающими участвовать в торгах, с </w:t>
      </w:r>
      <w:r w:rsidRPr="004F2993">
        <w:rPr>
          <w:sz w:val="26"/>
          <w:szCs w:val="26"/>
        </w:rPr>
        <w:t xml:space="preserve">14.03.2023 по 07.04.2023 </w:t>
      </w:r>
      <w:r w:rsidRPr="004F2993">
        <w:rPr>
          <w:snapToGrid w:val="0"/>
          <w:sz w:val="26"/>
          <w:szCs w:val="26"/>
        </w:rPr>
        <w:t>каждый вторник и четверг с 10:00 до 12:00, кроме праздничных дней.</w:t>
      </w:r>
    </w:p>
    <w:p w:rsidR="00DE3856" w:rsidRPr="00573D4D" w:rsidRDefault="00DE3856" w:rsidP="00DE3856">
      <w:pPr>
        <w:ind w:firstLine="567"/>
        <w:contextualSpacing/>
        <w:jc w:val="both"/>
        <w:rPr>
          <w:sz w:val="26"/>
          <w:szCs w:val="26"/>
        </w:rPr>
      </w:pPr>
      <w:r w:rsidRPr="004F2993">
        <w:rPr>
          <w:sz w:val="26"/>
          <w:szCs w:val="26"/>
        </w:rPr>
        <w:t>2.</w:t>
      </w:r>
      <w:r>
        <w:rPr>
          <w:sz w:val="26"/>
          <w:szCs w:val="26"/>
        </w:rPr>
        <w:t>13</w:t>
      </w:r>
      <w:r w:rsidRPr="004F2993">
        <w:rPr>
          <w:sz w:val="26"/>
          <w:szCs w:val="26"/>
        </w:rPr>
        <w:t>. Организатор аукциона вправе отказаться от проведения аукциона не позднее,</w:t>
      </w:r>
      <w:r w:rsidRPr="00573D4D">
        <w:rPr>
          <w:sz w:val="26"/>
          <w:szCs w:val="26"/>
        </w:rPr>
        <w:t xml:space="preserve"> чем за 5 дней до окончания срока подачи заявок на участие в аукционе.</w:t>
      </w:r>
    </w:p>
    <w:p w:rsidR="00DE3856" w:rsidRPr="00573D4D" w:rsidRDefault="00DE3856" w:rsidP="00DE3856">
      <w:pPr>
        <w:widowControl w:val="0"/>
        <w:spacing w:before="120" w:after="120"/>
        <w:ind w:firstLine="567"/>
        <w:contextualSpacing/>
        <w:jc w:val="center"/>
        <w:outlineLvl w:val="0"/>
        <w:rPr>
          <w:b/>
          <w:bCs/>
          <w:sz w:val="26"/>
          <w:szCs w:val="26"/>
        </w:rPr>
      </w:pPr>
      <w:bookmarkStart w:id="4" w:name="_Toc31120450"/>
    </w:p>
    <w:p w:rsidR="00DE3856" w:rsidRPr="00573D4D" w:rsidRDefault="00DE3856" w:rsidP="00DE3856">
      <w:pPr>
        <w:widowControl w:val="0"/>
        <w:spacing w:before="120" w:after="120"/>
        <w:ind w:firstLine="567"/>
        <w:contextualSpacing/>
        <w:jc w:val="center"/>
        <w:outlineLvl w:val="0"/>
        <w:rPr>
          <w:b/>
          <w:bCs/>
          <w:sz w:val="26"/>
          <w:szCs w:val="26"/>
        </w:rPr>
      </w:pPr>
      <w:r w:rsidRPr="00573D4D">
        <w:rPr>
          <w:b/>
          <w:bCs/>
          <w:sz w:val="26"/>
          <w:szCs w:val="26"/>
        </w:rPr>
        <w:t>3. Порядок подачи заявок на участие в аукционе и перечень документов, прилагаемых к ней</w:t>
      </w:r>
      <w:bookmarkEnd w:id="2"/>
      <w:bookmarkEnd w:id="4"/>
    </w:p>
    <w:p w:rsidR="00DE3856" w:rsidRPr="00C5735F" w:rsidRDefault="00DE3856" w:rsidP="00DE3856">
      <w:pPr>
        <w:tabs>
          <w:tab w:val="left" w:pos="709"/>
        </w:tabs>
        <w:ind w:firstLine="709"/>
        <w:jc w:val="both"/>
        <w:rPr>
          <w:sz w:val="26"/>
          <w:szCs w:val="26"/>
        </w:rPr>
      </w:pPr>
      <w:r w:rsidRPr="00573D4D">
        <w:rPr>
          <w:bCs/>
          <w:sz w:val="26"/>
          <w:szCs w:val="26"/>
        </w:rPr>
        <w:t>3.1.</w:t>
      </w:r>
      <w:r w:rsidRPr="00FE4B7C">
        <w:rPr>
          <w:b/>
        </w:rPr>
        <w:t xml:space="preserve"> </w:t>
      </w:r>
      <w:proofErr w:type="gramStart"/>
      <w:r w:rsidRPr="004F2993">
        <w:rPr>
          <w:sz w:val="26"/>
          <w:szCs w:val="26"/>
        </w:rPr>
        <w:t>Участниками аукциона могут являться только</w:t>
      </w:r>
      <w:r w:rsidRPr="00FE4B7C">
        <w:rPr>
          <w:sz w:val="26"/>
          <w:szCs w:val="26"/>
        </w:rPr>
        <w:t xml:space="preserve">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4" w:history="1">
        <w:r w:rsidRPr="00FE4B7C">
          <w:rPr>
            <w:sz w:val="26"/>
            <w:szCs w:val="26"/>
          </w:rPr>
          <w:t>частями 3</w:t>
        </w:r>
      </w:hyperlink>
      <w:r w:rsidRPr="00FE4B7C">
        <w:rPr>
          <w:sz w:val="26"/>
          <w:szCs w:val="26"/>
        </w:rPr>
        <w:t> и </w:t>
      </w:r>
      <w:hyperlink r:id="rId15" w:history="1">
        <w:r w:rsidRPr="00FE4B7C">
          <w:rPr>
            <w:sz w:val="26"/>
            <w:szCs w:val="26"/>
          </w:rPr>
          <w:t>5 статьи 14</w:t>
        </w:r>
      </w:hyperlink>
      <w:r w:rsidRPr="00FE4B7C">
        <w:rPr>
          <w:sz w:val="26"/>
          <w:szCs w:val="26"/>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w:t>
      </w:r>
      <w:proofErr w:type="gramEnd"/>
      <w:r w:rsidRPr="00FE4B7C">
        <w:rPr>
          <w:sz w:val="26"/>
          <w:szCs w:val="26"/>
        </w:rPr>
        <w:t xml:space="preserve"> проведением аукциона в отношении имущества, предусмотренного статьей 18 Федерального закона от 24.07.2007 № 209-ФЗ.</w:t>
      </w:r>
      <w:r w:rsidRPr="003101AA">
        <w:rPr>
          <w:sz w:val="26"/>
          <w:szCs w:val="26"/>
        </w:rPr>
        <w:t xml:space="preserve"> </w:t>
      </w:r>
      <w:r>
        <w:rPr>
          <w:sz w:val="26"/>
          <w:szCs w:val="26"/>
        </w:rPr>
        <w:t>(далее - Заявитель или П</w:t>
      </w:r>
      <w:r w:rsidRPr="00C5735F">
        <w:rPr>
          <w:sz w:val="26"/>
          <w:szCs w:val="26"/>
        </w:rPr>
        <w:t>ретендент).</w:t>
      </w:r>
    </w:p>
    <w:p w:rsidR="00DE3856" w:rsidRPr="00573D4D" w:rsidRDefault="00DE3856" w:rsidP="00DE3856">
      <w:pPr>
        <w:widowControl w:val="0"/>
        <w:autoSpaceDE w:val="0"/>
        <w:autoSpaceDN w:val="0"/>
        <w:adjustRightInd w:val="0"/>
        <w:ind w:firstLine="567"/>
        <w:jc w:val="both"/>
        <w:rPr>
          <w:color w:val="000000"/>
          <w:sz w:val="26"/>
          <w:szCs w:val="26"/>
        </w:rPr>
      </w:pPr>
      <w:r w:rsidRPr="00573D4D">
        <w:rPr>
          <w:bCs/>
          <w:sz w:val="26"/>
          <w:szCs w:val="26"/>
        </w:rPr>
        <w:t>3.2.</w:t>
      </w:r>
      <w:r>
        <w:rPr>
          <w:bCs/>
          <w:sz w:val="26"/>
          <w:szCs w:val="26"/>
        </w:rPr>
        <w:t xml:space="preserve"> </w:t>
      </w:r>
      <w:r w:rsidRPr="00573D4D">
        <w:rPr>
          <w:bCs/>
          <w:sz w:val="26"/>
          <w:szCs w:val="26"/>
        </w:rPr>
        <w:t xml:space="preserve">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w:t>
      </w:r>
      <w:proofErr w:type="gramStart"/>
      <w:r w:rsidRPr="00573D4D">
        <w:rPr>
          <w:bCs/>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w:t>
      </w:r>
      <w:r w:rsidRPr="00573D4D">
        <w:rPr>
          <w:bCs/>
          <w:sz w:val="26"/>
          <w:szCs w:val="26"/>
        </w:rPr>
        <w:lastRenderedPageBreak/>
        <w:t>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73D4D">
        <w:rPr>
          <w:bCs/>
          <w:sz w:val="26"/>
          <w:szCs w:val="26"/>
        </w:rPr>
        <w:t xml:space="preserve"> имени Организатора аукциона).</w:t>
      </w:r>
      <w:r w:rsidRPr="00573D4D">
        <w:rPr>
          <w:color w:val="000000"/>
          <w:sz w:val="26"/>
          <w:szCs w:val="26"/>
        </w:rPr>
        <w:t xml:space="preserve"> </w:t>
      </w:r>
    </w:p>
    <w:p w:rsidR="00DE3856" w:rsidRPr="00573D4D" w:rsidRDefault="00DE3856" w:rsidP="00DE3856">
      <w:pPr>
        <w:ind w:firstLine="708"/>
        <w:jc w:val="both"/>
        <w:rPr>
          <w:b/>
          <w:bCs/>
          <w:sz w:val="26"/>
          <w:szCs w:val="26"/>
        </w:rPr>
      </w:pPr>
      <w:r w:rsidRPr="00573D4D">
        <w:rPr>
          <w:color w:val="000000"/>
          <w:sz w:val="26"/>
          <w:szCs w:val="26"/>
        </w:rPr>
        <w:t xml:space="preserve">3.3. </w:t>
      </w:r>
      <w:r w:rsidRPr="00573D4D">
        <w:rPr>
          <w:bCs/>
          <w:sz w:val="26"/>
          <w:szCs w:val="26"/>
        </w:rPr>
        <w:t xml:space="preserve">Одним из обязательных условий участия в аукционе Организатором торгов устанавливается оплата задатка за участие в аукционе в сумме </w:t>
      </w:r>
      <w:r w:rsidRPr="004F2993">
        <w:rPr>
          <w:bCs/>
          <w:sz w:val="26"/>
          <w:szCs w:val="26"/>
        </w:rPr>
        <w:t>20%</w:t>
      </w:r>
      <w:r w:rsidRPr="003101AA">
        <w:rPr>
          <w:sz w:val="26"/>
          <w:szCs w:val="26"/>
        </w:rPr>
        <w:t xml:space="preserve"> </w:t>
      </w:r>
      <w:r w:rsidRPr="00573D4D">
        <w:rPr>
          <w:sz w:val="26"/>
          <w:szCs w:val="26"/>
        </w:rPr>
        <w:t>от начального размера ежемесячной арендной платы за 1 месяц</w:t>
      </w:r>
      <w:r w:rsidRPr="004F2993">
        <w:rPr>
          <w:bCs/>
          <w:sz w:val="26"/>
          <w:szCs w:val="26"/>
        </w:rPr>
        <w:t>:</w:t>
      </w:r>
      <w:r w:rsidRPr="00573D4D">
        <w:rPr>
          <w:b/>
          <w:bCs/>
          <w:sz w:val="26"/>
          <w:szCs w:val="26"/>
        </w:rPr>
        <w:t xml:space="preserve"> </w:t>
      </w:r>
    </w:p>
    <w:p w:rsidR="00DE3856" w:rsidRPr="00573D4D" w:rsidRDefault="00DE3856" w:rsidP="00DE3856">
      <w:pPr>
        <w:ind w:firstLine="708"/>
        <w:jc w:val="both"/>
        <w:rPr>
          <w:sz w:val="26"/>
          <w:szCs w:val="26"/>
        </w:rPr>
      </w:pPr>
      <w:r w:rsidRPr="00573D4D">
        <w:rPr>
          <w:sz w:val="26"/>
          <w:szCs w:val="26"/>
        </w:rPr>
        <w:t>по Лоту №</w:t>
      </w:r>
      <w:r>
        <w:rPr>
          <w:sz w:val="26"/>
          <w:szCs w:val="26"/>
        </w:rPr>
        <w:t xml:space="preserve"> </w:t>
      </w:r>
      <w:r w:rsidRPr="00573D4D">
        <w:rPr>
          <w:sz w:val="26"/>
          <w:szCs w:val="26"/>
        </w:rPr>
        <w:t>1–</w:t>
      </w:r>
      <w:r>
        <w:rPr>
          <w:sz w:val="26"/>
          <w:szCs w:val="26"/>
        </w:rPr>
        <w:t xml:space="preserve"> 4100 (Четыре тысячи сто) </w:t>
      </w:r>
      <w:r w:rsidRPr="00573D4D">
        <w:rPr>
          <w:sz w:val="26"/>
          <w:szCs w:val="26"/>
        </w:rPr>
        <w:t>рублей, без НДС, коммунальных услуг и прочих платежей, и сборов</w:t>
      </w:r>
      <w:r>
        <w:rPr>
          <w:sz w:val="26"/>
          <w:szCs w:val="26"/>
        </w:rPr>
        <w:t>.</w:t>
      </w:r>
    </w:p>
    <w:p w:rsidR="00DE3856" w:rsidRPr="00573D4D" w:rsidRDefault="00DE3856" w:rsidP="00DE3856">
      <w:pPr>
        <w:ind w:firstLine="709"/>
        <w:jc w:val="both"/>
        <w:rPr>
          <w:sz w:val="26"/>
          <w:szCs w:val="26"/>
        </w:rPr>
      </w:pPr>
      <w:r w:rsidRPr="00573D4D">
        <w:rPr>
          <w:sz w:val="26"/>
          <w:szCs w:val="26"/>
        </w:rPr>
        <w:t xml:space="preserve">Задаток перечисляется по реквизитам: УФК </w:t>
      </w:r>
      <w:r w:rsidRPr="00573D4D">
        <w:rPr>
          <w:color w:val="000000"/>
          <w:spacing w:val="-2"/>
          <w:sz w:val="26"/>
          <w:szCs w:val="26"/>
        </w:rPr>
        <w:t xml:space="preserve">по Нижегородской области (Финансовое управление городского округа город Шахунья Нижегородской области, </w:t>
      </w:r>
      <w:r>
        <w:rPr>
          <w:color w:val="000000"/>
          <w:spacing w:val="-2"/>
          <w:sz w:val="26"/>
          <w:szCs w:val="26"/>
        </w:rPr>
        <w:t xml:space="preserve">Отдел </w:t>
      </w:r>
      <w:r w:rsidRPr="00573D4D">
        <w:rPr>
          <w:color w:val="000000"/>
          <w:spacing w:val="-2"/>
          <w:sz w:val="26"/>
          <w:szCs w:val="26"/>
        </w:rPr>
        <w:t xml:space="preserve">муниципального имущества </w:t>
      </w:r>
      <w:r>
        <w:rPr>
          <w:color w:val="000000"/>
          <w:spacing w:val="-2"/>
          <w:sz w:val="26"/>
          <w:szCs w:val="26"/>
        </w:rPr>
        <w:t xml:space="preserve">и земельных ресурсов </w:t>
      </w:r>
      <w:r w:rsidRPr="00573D4D">
        <w:rPr>
          <w:color w:val="000000"/>
          <w:spacing w:val="-2"/>
          <w:sz w:val="26"/>
          <w:szCs w:val="26"/>
        </w:rPr>
        <w:t xml:space="preserve">городского округа город Шахунья Нижегородской области л/с 05323200450, ИНН 5239005039, КПП 523901001, </w:t>
      </w:r>
      <w:proofErr w:type="gramStart"/>
      <w:r w:rsidRPr="00573D4D">
        <w:rPr>
          <w:color w:val="000000"/>
          <w:spacing w:val="-2"/>
          <w:sz w:val="26"/>
          <w:szCs w:val="26"/>
        </w:rPr>
        <w:t>р</w:t>
      </w:r>
      <w:proofErr w:type="gramEnd"/>
      <w:r w:rsidRPr="00573D4D">
        <w:rPr>
          <w:color w:val="000000"/>
          <w:spacing w:val="-2"/>
          <w:sz w:val="26"/>
          <w:szCs w:val="26"/>
        </w:rPr>
        <w:t>/с 40102810745370000024, банк– Волго-Вятское ГУ Банка России //УФК по Нижегородской области г. Нижний Новгород, БИК 012202102, ОКТМО 22758000, казначейский счет №03232643227580003200, н</w:t>
      </w:r>
      <w:r w:rsidRPr="00573D4D">
        <w:rPr>
          <w:sz w:val="26"/>
          <w:szCs w:val="26"/>
        </w:rPr>
        <w:t xml:space="preserve">азначение платежа: </w:t>
      </w:r>
      <w:r>
        <w:rPr>
          <w:sz w:val="26"/>
          <w:szCs w:val="26"/>
        </w:rPr>
        <w:t>задаток за участие в аукционе 12.04.2023.</w:t>
      </w:r>
      <w:r w:rsidRPr="00573D4D">
        <w:rPr>
          <w:sz w:val="26"/>
          <w:szCs w:val="26"/>
        </w:rPr>
        <w:t xml:space="preserve">. </w:t>
      </w:r>
    </w:p>
    <w:p w:rsidR="00DE3856" w:rsidRPr="00573D4D" w:rsidRDefault="00DE3856" w:rsidP="00DE3856">
      <w:pPr>
        <w:ind w:firstLine="708"/>
        <w:jc w:val="both"/>
        <w:rPr>
          <w:snapToGrid w:val="0"/>
          <w:sz w:val="26"/>
          <w:szCs w:val="26"/>
        </w:rPr>
      </w:pPr>
      <w:r w:rsidRPr="00573D4D">
        <w:rPr>
          <w:snapToGrid w:val="0"/>
          <w:sz w:val="26"/>
          <w:szCs w:val="26"/>
        </w:rPr>
        <w:t>Форма возврата задатка заявителю – безналичная.</w:t>
      </w:r>
    </w:p>
    <w:p w:rsidR="00DE3856" w:rsidRPr="00573D4D" w:rsidRDefault="00DE3856" w:rsidP="00DE3856">
      <w:pPr>
        <w:ind w:firstLine="708"/>
        <w:jc w:val="both"/>
        <w:rPr>
          <w:snapToGrid w:val="0"/>
          <w:sz w:val="26"/>
          <w:szCs w:val="26"/>
        </w:rPr>
      </w:pPr>
      <w:r w:rsidRPr="00573D4D">
        <w:rPr>
          <w:snapToGrid w:val="0"/>
          <w:sz w:val="26"/>
          <w:szCs w:val="26"/>
        </w:rPr>
        <w:t>Задаток возвращается на счет заявителя в сроки, предусмотренные действующим законодательством, и настоящей Аукционной документацией.</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3.4.</w:t>
      </w:r>
      <w:r>
        <w:rPr>
          <w:rFonts w:ascii="Times New Roman" w:hAnsi="Times New Roman"/>
          <w:sz w:val="26"/>
          <w:szCs w:val="26"/>
        </w:rPr>
        <w:t xml:space="preserve"> </w:t>
      </w:r>
      <w:r w:rsidRPr="00573D4D">
        <w:rPr>
          <w:rFonts w:ascii="Times New Roman" w:hAnsi="Times New Roman"/>
          <w:sz w:val="26"/>
          <w:szCs w:val="26"/>
        </w:rPr>
        <w:t xml:space="preserve">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аукциона в электронной форме.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3.5.</w:t>
      </w:r>
      <w:r>
        <w:rPr>
          <w:rFonts w:ascii="Times New Roman" w:hAnsi="Times New Roman"/>
          <w:sz w:val="26"/>
          <w:szCs w:val="26"/>
        </w:rPr>
        <w:t xml:space="preserve"> </w:t>
      </w:r>
      <w:r w:rsidRPr="00573D4D">
        <w:rPr>
          <w:rFonts w:ascii="Times New Roman" w:hAnsi="Times New Roman"/>
          <w:sz w:val="26"/>
          <w:szCs w:val="26"/>
        </w:rPr>
        <w:t>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нежилого фонда, задаток ему не возвращается. При этом Организатор аукциона передает 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w:t>
      </w:r>
      <w:proofErr w:type="gramStart"/>
      <w:r w:rsidRPr="00573D4D">
        <w:rPr>
          <w:rFonts w:ascii="Times New Roman" w:hAnsi="Times New Roman"/>
          <w:sz w:val="26"/>
          <w:szCs w:val="26"/>
        </w:rPr>
        <w:t>а(</w:t>
      </w:r>
      <w:proofErr w:type="gramEnd"/>
      <w:r w:rsidRPr="00573D4D">
        <w:rPr>
          <w:rFonts w:ascii="Times New Roman" w:hAnsi="Times New Roman"/>
          <w:sz w:val="26"/>
          <w:szCs w:val="26"/>
        </w:rPr>
        <w:t>лота), по этой цене договора является обязательным.</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3.6.</w:t>
      </w:r>
      <w:r>
        <w:rPr>
          <w:rFonts w:ascii="Times New Roman" w:hAnsi="Times New Roman"/>
          <w:sz w:val="26"/>
          <w:szCs w:val="26"/>
        </w:rPr>
        <w:t xml:space="preserve"> </w:t>
      </w:r>
      <w:r w:rsidRPr="00573D4D">
        <w:rPr>
          <w:rFonts w:ascii="Times New Roman" w:hAnsi="Times New Roman"/>
          <w:sz w:val="26"/>
          <w:szCs w:val="26"/>
        </w:rPr>
        <w:t>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3.7.</w:t>
      </w:r>
      <w:r>
        <w:rPr>
          <w:rFonts w:ascii="Times New Roman" w:hAnsi="Times New Roman"/>
          <w:sz w:val="26"/>
          <w:szCs w:val="26"/>
        </w:rPr>
        <w:t xml:space="preserve"> </w:t>
      </w:r>
      <w:r w:rsidRPr="00573D4D">
        <w:rPr>
          <w:rFonts w:ascii="Times New Roman" w:hAnsi="Times New Roman"/>
          <w:sz w:val="26"/>
          <w:szCs w:val="26"/>
        </w:rPr>
        <w:t xml:space="preserve">В случае отказа Организатора аукциона от проведения аукциона, задатки возвращаются Заявителям в течение 5 (пяти) рабочих дней </w:t>
      </w:r>
      <w:proofErr w:type="gramStart"/>
      <w:r w:rsidRPr="00573D4D">
        <w:rPr>
          <w:rFonts w:ascii="Times New Roman" w:hAnsi="Times New Roman"/>
          <w:sz w:val="26"/>
          <w:szCs w:val="26"/>
        </w:rPr>
        <w:t>с даты принятия</w:t>
      </w:r>
      <w:proofErr w:type="gramEnd"/>
      <w:r w:rsidRPr="00573D4D">
        <w:rPr>
          <w:rFonts w:ascii="Times New Roman" w:hAnsi="Times New Roman"/>
          <w:sz w:val="26"/>
          <w:szCs w:val="26"/>
        </w:rPr>
        <w:t xml:space="preserve"> решения об отказе от проведения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3.8.</w:t>
      </w:r>
      <w:r>
        <w:rPr>
          <w:rFonts w:ascii="Times New Roman" w:hAnsi="Times New Roman"/>
          <w:sz w:val="26"/>
          <w:szCs w:val="26"/>
        </w:rPr>
        <w:t xml:space="preserve"> </w:t>
      </w:r>
      <w:r w:rsidRPr="00573D4D">
        <w:rPr>
          <w:rFonts w:ascii="Times New Roman" w:hAnsi="Times New Roman"/>
          <w:sz w:val="26"/>
          <w:szCs w:val="26"/>
        </w:rP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DE3856" w:rsidRPr="00573D4D" w:rsidRDefault="00DE3856" w:rsidP="00DE3856">
      <w:pPr>
        <w:pStyle w:val="aff"/>
        <w:ind w:firstLine="567"/>
        <w:jc w:val="both"/>
        <w:rPr>
          <w:sz w:val="26"/>
          <w:szCs w:val="26"/>
        </w:rPr>
      </w:pPr>
      <w:r w:rsidRPr="00573D4D">
        <w:rPr>
          <w:rFonts w:ascii="Times New Roman" w:hAnsi="Times New Roman"/>
          <w:sz w:val="26"/>
          <w:szCs w:val="26"/>
        </w:rPr>
        <w:t xml:space="preserve">3.9. </w:t>
      </w:r>
      <w:r w:rsidRPr="00573D4D">
        <w:rPr>
          <w:rFonts w:ascii="Times New Roman" w:hAnsi="Times New Roman"/>
          <w:b/>
          <w:sz w:val="26"/>
          <w:szCs w:val="26"/>
        </w:rPr>
        <w:t>Исчерпывающий перечень представляемых участниками аукциона документов, требования к их оформлению:</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Заявка </w:t>
      </w:r>
      <w:r>
        <w:rPr>
          <w:rFonts w:ascii="Times New Roman" w:hAnsi="Times New Roman"/>
          <w:sz w:val="26"/>
          <w:szCs w:val="26"/>
        </w:rPr>
        <w:t xml:space="preserve">(приложение № 1 к настоящей документации) </w:t>
      </w:r>
      <w:r w:rsidRPr="00573D4D">
        <w:rPr>
          <w:rFonts w:ascii="Times New Roman" w:hAnsi="Times New Roman"/>
          <w:sz w:val="26"/>
          <w:szCs w:val="26"/>
        </w:rPr>
        <w:t>на участие в аукционе должна содержать сведения и документы о заявителе, подавшем такую заявку:</w:t>
      </w:r>
    </w:p>
    <w:p w:rsidR="00DE3856" w:rsidRPr="00573D4D" w:rsidRDefault="00DE3856" w:rsidP="00DE3856">
      <w:pPr>
        <w:pStyle w:val="aff"/>
        <w:ind w:firstLine="567"/>
        <w:jc w:val="both"/>
        <w:rPr>
          <w:rFonts w:ascii="Times New Roman" w:hAnsi="Times New Roman"/>
          <w:sz w:val="26"/>
          <w:szCs w:val="26"/>
        </w:rPr>
      </w:pPr>
      <w:proofErr w:type="gramStart"/>
      <w:r w:rsidRPr="00573D4D">
        <w:rPr>
          <w:rFonts w:ascii="Times New Roman" w:hAnsi="Times New Roman"/>
          <w:sz w:val="26"/>
          <w:szCs w:val="26"/>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573D4D">
        <w:rPr>
          <w:rFonts w:ascii="Times New Roman" w:hAnsi="Times New Roman"/>
          <w:sz w:val="26"/>
          <w:szCs w:val="26"/>
        </w:rPr>
        <w:lastRenderedPageBreak/>
        <w:t>физического лица), номер контактного телефона;</w:t>
      </w:r>
      <w:proofErr w:type="gramEnd"/>
    </w:p>
    <w:p w:rsidR="00DE3856" w:rsidRPr="00573D4D" w:rsidRDefault="00DE3856" w:rsidP="00DE3856">
      <w:pPr>
        <w:pStyle w:val="aff"/>
        <w:ind w:firstLine="567"/>
        <w:jc w:val="both"/>
        <w:rPr>
          <w:rFonts w:ascii="Times New Roman" w:hAnsi="Times New Roman"/>
          <w:sz w:val="26"/>
          <w:szCs w:val="26"/>
        </w:rPr>
      </w:pPr>
      <w:proofErr w:type="gramStart"/>
      <w:r w:rsidRPr="00573D4D">
        <w:rPr>
          <w:rFonts w:ascii="Times New Roman" w:hAnsi="Times New Roman"/>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73D4D">
        <w:rPr>
          <w:rFonts w:ascii="Times New Roman" w:hAnsi="Times New Roman"/>
          <w:sz w:val="26"/>
          <w:szCs w:val="26"/>
        </w:rPr>
        <w:t xml:space="preserve"> </w:t>
      </w:r>
      <w:proofErr w:type="gramStart"/>
      <w:r w:rsidRPr="00573D4D">
        <w:rPr>
          <w:rFonts w:ascii="Times New Roman" w:hAnsi="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73D4D">
        <w:rPr>
          <w:rFonts w:ascii="Times New Roman" w:hAnsi="Times New Roman"/>
          <w:sz w:val="26"/>
          <w:szCs w:val="26"/>
        </w:rPr>
        <w:t xml:space="preserve"> извещения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г) копии учредительных документов заявителя (для юридических лиц);</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3.10.</w:t>
      </w:r>
      <w:r>
        <w:rPr>
          <w:rFonts w:ascii="Times New Roman" w:hAnsi="Times New Roman"/>
          <w:sz w:val="26"/>
          <w:szCs w:val="26"/>
        </w:rPr>
        <w:t xml:space="preserve"> </w:t>
      </w:r>
      <w:r w:rsidRPr="00573D4D">
        <w:rPr>
          <w:rFonts w:ascii="Times New Roman" w:hAnsi="Times New Roman"/>
          <w:sz w:val="26"/>
          <w:szCs w:val="26"/>
        </w:rPr>
        <w:t>Заявитель вправе подать только одну заявку в отношении предмета аукциона (лота).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3.11.</w:t>
      </w:r>
      <w:r>
        <w:rPr>
          <w:rFonts w:ascii="Times New Roman" w:hAnsi="Times New Roman"/>
          <w:sz w:val="26"/>
          <w:szCs w:val="26"/>
        </w:rPr>
        <w:t xml:space="preserve"> </w:t>
      </w:r>
      <w:r w:rsidRPr="00573D4D">
        <w:rPr>
          <w:rFonts w:ascii="Times New Roman" w:hAnsi="Times New Roman"/>
          <w:sz w:val="26"/>
          <w:szCs w:val="26"/>
        </w:rPr>
        <w:t>Заявки с прилагаемыми к ним документами, поданные с нарушением установленного срока, не регистрируются программными средствами.</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3.12.</w:t>
      </w:r>
      <w:bookmarkStart w:id="5" w:name="_Toc272847039"/>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поступления заявки Оператор сообщает Заявителю о ее поступлении путем направления уведомления.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3.13.</w:t>
      </w:r>
      <w:r>
        <w:rPr>
          <w:rFonts w:ascii="Times New Roman" w:hAnsi="Times New Roman"/>
          <w:sz w:val="26"/>
          <w:szCs w:val="26"/>
        </w:rPr>
        <w:t xml:space="preserve"> </w:t>
      </w:r>
      <w:r w:rsidRPr="00573D4D">
        <w:rPr>
          <w:rFonts w:ascii="Times New Roman" w:hAnsi="Times New Roman"/>
          <w:sz w:val="26"/>
          <w:szCs w:val="26"/>
        </w:rPr>
        <w:t xml:space="preserve">Решения о допуске или </w:t>
      </w:r>
      <w:proofErr w:type="spellStart"/>
      <w:r w:rsidRPr="00573D4D">
        <w:rPr>
          <w:rFonts w:ascii="Times New Roman" w:hAnsi="Times New Roman"/>
          <w:sz w:val="26"/>
          <w:szCs w:val="26"/>
        </w:rPr>
        <w:t>недопуске</w:t>
      </w:r>
      <w:proofErr w:type="spellEnd"/>
      <w:r w:rsidRPr="00573D4D">
        <w:rPr>
          <w:rFonts w:ascii="Times New Roman" w:hAnsi="Times New Roman"/>
          <w:sz w:val="26"/>
          <w:szCs w:val="26"/>
        </w:rPr>
        <w:t xml:space="preserve"> Заявителей к участию в аукционе в электронной форме принимает исключительно Комиссия.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3.14.</w:t>
      </w:r>
      <w:r>
        <w:rPr>
          <w:rFonts w:ascii="Times New Roman" w:hAnsi="Times New Roman"/>
          <w:sz w:val="26"/>
          <w:szCs w:val="26"/>
        </w:rPr>
        <w:t xml:space="preserve"> </w:t>
      </w:r>
      <w:r w:rsidRPr="00573D4D">
        <w:rPr>
          <w:rFonts w:ascii="Times New Roman" w:hAnsi="Times New Roman"/>
          <w:sz w:val="26"/>
          <w:szCs w:val="26"/>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lastRenderedPageBreak/>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3.15.</w:t>
      </w:r>
      <w:r>
        <w:rPr>
          <w:rFonts w:ascii="Times New Roman" w:hAnsi="Times New Roman"/>
          <w:sz w:val="26"/>
          <w:szCs w:val="26"/>
        </w:rPr>
        <w:t xml:space="preserve"> </w:t>
      </w:r>
      <w:r w:rsidRPr="00573D4D">
        <w:rPr>
          <w:rFonts w:ascii="Times New Roman" w:hAnsi="Times New Roman"/>
          <w:sz w:val="26"/>
          <w:szCs w:val="26"/>
        </w:rPr>
        <w:t>Изменение заявки допускается только путем подачи Заявителем новой заявки в установленные в извещении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 сроки, при этом первоначальная заявка должна быть отозвана.</w:t>
      </w:r>
    </w:p>
    <w:p w:rsidR="00DE3856" w:rsidRPr="00573D4D" w:rsidRDefault="00DE3856" w:rsidP="00DE3856">
      <w:pPr>
        <w:pStyle w:val="aff"/>
        <w:ind w:firstLine="567"/>
        <w:jc w:val="both"/>
        <w:rPr>
          <w:rFonts w:ascii="Times New Roman" w:hAnsi="Times New Roman"/>
          <w:sz w:val="26"/>
          <w:szCs w:val="26"/>
        </w:rPr>
      </w:pPr>
    </w:p>
    <w:p w:rsidR="00DE3856" w:rsidRPr="00573D4D" w:rsidRDefault="00DE3856" w:rsidP="00DE3856">
      <w:pPr>
        <w:pStyle w:val="29"/>
        <w:keepNext/>
        <w:keepLines/>
        <w:shd w:val="clear" w:color="auto" w:fill="auto"/>
        <w:tabs>
          <w:tab w:val="left" w:pos="3098"/>
        </w:tabs>
        <w:spacing w:after="205" w:line="220" w:lineRule="exact"/>
        <w:ind w:firstLine="0"/>
        <w:jc w:val="center"/>
        <w:outlineLvl w:val="0"/>
        <w:rPr>
          <w:sz w:val="26"/>
          <w:szCs w:val="26"/>
        </w:rPr>
      </w:pPr>
      <w:bookmarkStart w:id="6" w:name="bookmark9"/>
      <w:bookmarkStart w:id="7" w:name="_Toc31120451"/>
      <w:bookmarkStart w:id="8" w:name="_Toc272847040"/>
      <w:bookmarkEnd w:id="5"/>
      <w:r w:rsidRPr="00573D4D">
        <w:rPr>
          <w:color w:val="000000"/>
          <w:sz w:val="26"/>
          <w:szCs w:val="26"/>
          <w:lang w:bidi="ru-RU"/>
        </w:rPr>
        <w:t>4.Условия допуска к участию в аукционе</w:t>
      </w:r>
      <w:bookmarkEnd w:id="6"/>
      <w:bookmarkEnd w:id="7"/>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4.1.</w:t>
      </w:r>
      <w:r>
        <w:rPr>
          <w:rFonts w:ascii="Times New Roman" w:hAnsi="Times New Roman"/>
          <w:sz w:val="26"/>
          <w:szCs w:val="26"/>
        </w:rPr>
        <w:t xml:space="preserve"> </w:t>
      </w:r>
      <w:r w:rsidRPr="00573D4D">
        <w:rPr>
          <w:rFonts w:ascii="Times New Roman" w:hAnsi="Times New Roman"/>
          <w:sz w:val="26"/>
          <w:szCs w:val="26"/>
        </w:rPr>
        <w:t>Аукцион в электронной форме проводится без ограничения по составу участников.</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К участию в аукционе в электронной форме не допускаются Заявители в случаях:</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несоответствия требованиям, установленным законодательством Российской Федерации к участникам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невнесения задатка в порядке, размере и сроки, указанные в документации об аукционе в электронной форме;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несоответствия заявки на участие в аукционе требованиям документации об аукционе в электронной форме.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Перечень указанных оснований отказа Заявителю в участии в аукционе в электронной форме является исчерпывающим.</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4.2.</w:t>
      </w:r>
      <w:r>
        <w:rPr>
          <w:rFonts w:ascii="Times New Roman" w:hAnsi="Times New Roman"/>
          <w:sz w:val="26"/>
          <w:szCs w:val="26"/>
        </w:rPr>
        <w:t xml:space="preserve"> </w:t>
      </w:r>
      <w:r w:rsidRPr="00573D4D">
        <w:rPr>
          <w:rFonts w:ascii="Times New Roman" w:hAnsi="Times New Roman"/>
          <w:sz w:val="26"/>
          <w:szCs w:val="26"/>
        </w:rPr>
        <w:t xml:space="preserve">В случае установления факта недостоверности сведений, содержащихся в </w:t>
      </w:r>
      <w:proofErr w:type="gramStart"/>
      <w:r w:rsidRPr="00573D4D">
        <w:rPr>
          <w:rFonts w:ascii="Times New Roman" w:hAnsi="Times New Roman"/>
          <w:sz w:val="26"/>
          <w:szCs w:val="26"/>
        </w:rPr>
        <w:t>документах, представленных Заявителями или участниками аукциона в электронной форме Комиссия обязана</w:t>
      </w:r>
      <w:proofErr w:type="gramEnd"/>
      <w:r w:rsidRPr="00573D4D">
        <w:rPr>
          <w:rFonts w:ascii="Times New Roman" w:hAnsi="Times New Roman"/>
          <w:sz w:val="26"/>
          <w:szCs w:val="26"/>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E3856" w:rsidRPr="00573D4D" w:rsidRDefault="00DE3856" w:rsidP="00DE3856">
      <w:pPr>
        <w:pStyle w:val="aff"/>
        <w:ind w:firstLine="567"/>
        <w:jc w:val="both"/>
        <w:rPr>
          <w:rFonts w:ascii="Times New Roman" w:hAnsi="Times New Roman"/>
          <w:sz w:val="26"/>
          <w:szCs w:val="26"/>
        </w:rPr>
      </w:pPr>
      <w:bookmarkStart w:id="9" w:name="bookmark10"/>
    </w:p>
    <w:p w:rsidR="00DE3856" w:rsidRPr="00573D4D" w:rsidRDefault="00DE3856" w:rsidP="00DE3856">
      <w:pPr>
        <w:pStyle w:val="29"/>
        <w:keepNext/>
        <w:keepLines/>
        <w:shd w:val="clear" w:color="auto" w:fill="auto"/>
        <w:tabs>
          <w:tab w:val="left" w:pos="0"/>
        </w:tabs>
        <w:spacing w:after="205" w:line="220" w:lineRule="exact"/>
        <w:ind w:firstLine="0"/>
        <w:jc w:val="center"/>
        <w:outlineLvl w:val="0"/>
        <w:rPr>
          <w:color w:val="000000"/>
          <w:sz w:val="26"/>
          <w:szCs w:val="26"/>
          <w:lang w:bidi="ru-RU"/>
        </w:rPr>
      </w:pPr>
      <w:bookmarkStart w:id="10" w:name="_Toc31120452"/>
      <w:r w:rsidRPr="00573D4D">
        <w:rPr>
          <w:color w:val="000000"/>
          <w:sz w:val="26"/>
          <w:szCs w:val="26"/>
          <w:lang w:bidi="ru-RU"/>
        </w:rPr>
        <w:t>5.Порядок работы Комиссии по проведению аукциона</w:t>
      </w:r>
      <w:bookmarkEnd w:id="9"/>
      <w:bookmarkEnd w:id="10"/>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5.1.</w:t>
      </w:r>
      <w:r>
        <w:rPr>
          <w:rFonts w:ascii="Times New Roman" w:hAnsi="Times New Roman"/>
          <w:sz w:val="26"/>
          <w:szCs w:val="26"/>
        </w:rPr>
        <w:t xml:space="preserve"> </w:t>
      </w:r>
      <w:r w:rsidRPr="00573D4D">
        <w:rPr>
          <w:rFonts w:ascii="Times New Roman" w:hAnsi="Times New Roman"/>
          <w:sz w:val="26"/>
          <w:szCs w:val="26"/>
        </w:rPr>
        <w:t>Комиссия создается Организатором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5.2.</w:t>
      </w:r>
      <w:r>
        <w:rPr>
          <w:rFonts w:ascii="Times New Roman" w:hAnsi="Times New Roman"/>
          <w:sz w:val="26"/>
          <w:szCs w:val="26"/>
        </w:rPr>
        <w:t xml:space="preserve"> </w:t>
      </w:r>
      <w:r w:rsidRPr="00573D4D">
        <w:rPr>
          <w:rFonts w:ascii="Times New Roman" w:hAnsi="Times New Roman"/>
          <w:sz w:val="26"/>
          <w:szCs w:val="26"/>
        </w:rPr>
        <w:t>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5.3.</w:t>
      </w:r>
      <w:r>
        <w:rPr>
          <w:rFonts w:ascii="Times New Roman" w:hAnsi="Times New Roman"/>
          <w:sz w:val="26"/>
          <w:szCs w:val="26"/>
        </w:rPr>
        <w:t xml:space="preserve"> </w:t>
      </w:r>
      <w:r w:rsidRPr="00573D4D">
        <w:rPr>
          <w:rFonts w:ascii="Times New Roman" w:hAnsi="Times New Roman"/>
          <w:sz w:val="26"/>
          <w:szCs w:val="26"/>
        </w:rPr>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На основании результатов рассмотрения заявок Комиссией принимаются решения о </w:t>
      </w:r>
      <w:r w:rsidRPr="00573D4D">
        <w:rPr>
          <w:rFonts w:ascii="Times New Roman" w:hAnsi="Times New Roman"/>
          <w:sz w:val="26"/>
          <w:szCs w:val="26"/>
        </w:rPr>
        <w:lastRenderedPageBreak/>
        <w:t>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Срок рассмотрения заявок на участие в аукционе на право заключения договора аренды не может превышать 5 рабочих дней </w:t>
      </w:r>
      <w:proofErr w:type="gramStart"/>
      <w:r w:rsidRPr="00573D4D">
        <w:rPr>
          <w:rFonts w:ascii="Times New Roman" w:hAnsi="Times New Roman"/>
          <w:sz w:val="26"/>
          <w:szCs w:val="26"/>
        </w:rPr>
        <w:t>с даты открытия доступа к поданным в форме электронных документов заявкам на участие в аукционе</w:t>
      </w:r>
      <w:proofErr w:type="gramEnd"/>
      <w:r w:rsidRPr="00573D4D">
        <w:rPr>
          <w:rFonts w:ascii="Times New Roman" w:hAnsi="Times New Roman"/>
          <w:sz w:val="26"/>
          <w:szCs w:val="26"/>
        </w:rPr>
        <w:t>.</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5.4.</w:t>
      </w:r>
      <w:r>
        <w:rPr>
          <w:rFonts w:ascii="Times New Roman" w:hAnsi="Times New Roman"/>
          <w:sz w:val="26"/>
          <w:szCs w:val="26"/>
        </w:rPr>
        <w:t xml:space="preserve"> </w:t>
      </w:r>
      <w:r w:rsidRPr="00573D4D">
        <w:rPr>
          <w:rFonts w:ascii="Times New Roman" w:hAnsi="Times New Roman"/>
          <w:sz w:val="26"/>
          <w:szCs w:val="26"/>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573D4D">
        <w:rPr>
          <w:rFonts w:ascii="Times New Roman" w:hAnsi="Times New Roman"/>
          <w:sz w:val="26"/>
          <w:szCs w:val="26"/>
        </w:rPr>
        <w:t>несостоявшимся</w:t>
      </w:r>
      <w:proofErr w:type="gramEnd"/>
      <w:r w:rsidRPr="00573D4D">
        <w:rPr>
          <w:rFonts w:ascii="Times New Roman" w:hAnsi="Times New Roman"/>
          <w:sz w:val="26"/>
          <w:szCs w:val="26"/>
        </w:rPr>
        <w:t>.</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5.5.</w:t>
      </w:r>
      <w:r>
        <w:rPr>
          <w:rFonts w:ascii="Times New Roman" w:hAnsi="Times New Roman"/>
          <w:sz w:val="26"/>
          <w:szCs w:val="26"/>
        </w:rPr>
        <w:t xml:space="preserve"> </w:t>
      </w:r>
      <w:r w:rsidRPr="00573D4D">
        <w:rPr>
          <w:rFonts w:ascii="Times New Roman" w:hAnsi="Times New Roman"/>
          <w:sz w:val="26"/>
          <w:szCs w:val="26"/>
        </w:rPr>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DE3856" w:rsidRPr="00573D4D" w:rsidRDefault="00DE3856" w:rsidP="00DE3856">
      <w:pPr>
        <w:pStyle w:val="aff"/>
        <w:ind w:firstLine="567"/>
        <w:contextualSpacing/>
        <w:jc w:val="both"/>
        <w:rPr>
          <w:rFonts w:ascii="Times New Roman" w:hAnsi="Times New Roman"/>
          <w:sz w:val="26"/>
          <w:szCs w:val="26"/>
        </w:rPr>
      </w:pPr>
      <w:r w:rsidRPr="00573D4D">
        <w:rPr>
          <w:rFonts w:ascii="Times New Roman" w:hAnsi="Times New Roman"/>
          <w:sz w:val="26"/>
          <w:szCs w:val="26"/>
        </w:rPr>
        <w:t>5.6.</w:t>
      </w:r>
      <w:r>
        <w:rPr>
          <w:rFonts w:ascii="Times New Roman" w:hAnsi="Times New Roman"/>
          <w:sz w:val="26"/>
          <w:szCs w:val="26"/>
        </w:rPr>
        <w:t xml:space="preserve"> </w:t>
      </w:r>
      <w:r w:rsidRPr="00573D4D">
        <w:rPr>
          <w:rFonts w:ascii="Times New Roman" w:hAnsi="Times New Roman"/>
          <w:sz w:val="26"/>
          <w:szCs w:val="26"/>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DE3856" w:rsidRPr="00573D4D" w:rsidRDefault="00DE3856" w:rsidP="00DE3856">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bookmarkStart w:id="11" w:name="_Toc31120453"/>
    </w:p>
    <w:p w:rsidR="00DE3856" w:rsidRPr="00573D4D" w:rsidRDefault="00DE3856" w:rsidP="00DE3856">
      <w:pPr>
        <w:pStyle w:val="29"/>
        <w:keepNext/>
        <w:keepLines/>
        <w:shd w:val="clear" w:color="auto" w:fill="auto"/>
        <w:tabs>
          <w:tab w:val="left" w:pos="0"/>
        </w:tabs>
        <w:spacing w:after="205" w:line="240" w:lineRule="auto"/>
        <w:ind w:firstLine="0"/>
        <w:contextualSpacing/>
        <w:jc w:val="center"/>
        <w:outlineLvl w:val="0"/>
        <w:rPr>
          <w:color w:val="000000"/>
          <w:sz w:val="26"/>
          <w:szCs w:val="26"/>
          <w:lang w:bidi="ru-RU"/>
        </w:rPr>
      </w:pPr>
      <w:r w:rsidRPr="00573D4D">
        <w:rPr>
          <w:color w:val="000000"/>
          <w:sz w:val="26"/>
          <w:szCs w:val="26"/>
          <w:lang w:bidi="ru-RU"/>
        </w:rPr>
        <w:t>6. Порядок проведения аукциона</w:t>
      </w:r>
      <w:bookmarkEnd w:id="8"/>
      <w:bookmarkEnd w:id="11"/>
    </w:p>
    <w:p w:rsidR="00DE3856" w:rsidRPr="00573D4D" w:rsidRDefault="00DE3856" w:rsidP="00DE3856">
      <w:pPr>
        <w:pStyle w:val="aff"/>
        <w:ind w:firstLine="567"/>
        <w:jc w:val="both"/>
        <w:rPr>
          <w:rFonts w:ascii="Times New Roman" w:hAnsi="Times New Roman"/>
          <w:sz w:val="26"/>
          <w:szCs w:val="26"/>
        </w:rPr>
      </w:pPr>
      <w:bookmarkStart w:id="12" w:name="_Toc272847041"/>
      <w:r w:rsidRPr="00573D4D">
        <w:rPr>
          <w:rFonts w:ascii="Times New Roman" w:hAnsi="Times New Roman"/>
          <w:sz w:val="26"/>
          <w:szCs w:val="26"/>
        </w:rPr>
        <w:t>6.1.</w:t>
      </w:r>
      <w:r>
        <w:rPr>
          <w:rFonts w:ascii="Times New Roman" w:hAnsi="Times New Roman"/>
          <w:sz w:val="26"/>
          <w:szCs w:val="26"/>
        </w:rPr>
        <w:t xml:space="preserve"> </w:t>
      </w:r>
      <w:proofErr w:type="gramStart"/>
      <w:r w:rsidRPr="00573D4D">
        <w:rPr>
          <w:rFonts w:ascii="Times New Roman" w:hAnsi="Times New Roman"/>
          <w:sz w:val="26"/>
          <w:szCs w:val="26"/>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5 % начальной (минимальной) цены договора.</w:t>
      </w:r>
      <w:proofErr w:type="gramEnd"/>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Начальная (минимальная) цена договора (цена лота) - начальный размер ежемесячной арендной платы без НДС, коммунальных услуг и прочих платежей и сборов.</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6.2.</w:t>
      </w:r>
      <w:r>
        <w:rPr>
          <w:rFonts w:ascii="Times New Roman" w:hAnsi="Times New Roman"/>
          <w:sz w:val="26"/>
          <w:szCs w:val="26"/>
        </w:rPr>
        <w:t xml:space="preserve"> </w:t>
      </w:r>
      <w:r w:rsidRPr="00573D4D">
        <w:rPr>
          <w:rFonts w:ascii="Times New Roman" w:hAnsi="Times New Roman"/>
          <w:sz w:val="26"/>
          <w:szCs w:val="26"/>
        </w:rPr>
        <w:t>Со времени начала проведения процедуры аукциона Оператором размещается: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6.3.</w:t>
      </w:r>
      <w:r>
        <w:rPr>
          <w:rFonts w:ascii="Times New Roman" w:hAnsi="Times New Roman"/>
          <w:sz w:val="26"/>
          <w:szCs w:val="26"/>
        </w:rPr>
        <w:t xml:space="preserve"> </w:t>
      </w:r>
      <w:r w:rsidRPr="00573D4D">
        <w:rPr>
          <w:rFonts w:ascii="Times New Roman" w:hAnsi="Times New Roman"/>
          <w:sz w:val="26"/>
          <w:szCs w:val="26"/>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участник аукциона не вправе подавать ценовое предложение выше, чем текущее максимальное ценовое предложение вне пределов «шага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6.4.</w:t>
      </w:r>
      <w:r>
        <w:rPr>
          <w:rFonts w:ascii="Times New Roman" w:hAnsi="Times New Roman"/>
          <w:sz w:val="26"/>
          <w:szCs w:val="26"/>
        </w:rPr>
        <w:t xml:space="preserve"> </w:t>
      </w:r>
      <w:r w:rsidRPr="00573D4D">
        <w:rPr>
          <w:rFonts w:ascii="Times New Roman" w:hAnsi="Times New Roman"/>
          <w:sz w:val="26"/>
          <w:szCs w:val="26"/>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w:t>
      </w:r>
      <w:r w:rsidRPr="00573D4D">
        <w:rPr>
          <w:rFonts w:ascii="Times New Roman" w:hAnsi="Times New Roman"/>
          <w:sz w:val="26"/>
          <w:szCs w:val="26"/>
        </w:rPr>
        <w:lastRenderedPageBreak/>
        <w:t>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6.5.</w:t>
      </w:r>
      <w:r>
        <w:rPr>
          <w:rFonts w:ascii="Times New Roman" w:hAnsi="Times New Roman"/>
          <w:sz w:val="26"/>
          <w:szCs w:val="26"/>
        </w:rPr>
        <w:t xml:space="preserve"> </w:t>
      </w:r>
      <w:r w:rsidRPr="00573D4D">
        <w:rPr>
          <w:rFonts w:ascii="Times New Roman" w:hAnsi="Times New Roman"/>
          <w:sz w:val="26"/>
          <w:szCs w:val="26"/>
        </w:rPr>
        <w:t>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6.6.</w:t>
      </w:r>
      <w:r>
        <w:rPr>
          <w:rFonts w:ascii="Times New Roman" w:hAnsi="Times New Roman"/>
          <w:sz w:val="26"/>
          <w:szCs w:val="26"/>
        </w:rPr>
        <w:t xml:space="preserve"> </w:t>
      </w:r>
      <w:r w:rsidRPr="00573D4D">
        <w:rPr>
          <w:rFonts w:ascii="Times New Roman" w:hAnsi="Times New Roman"/>
          <w:sz w:val="26"/>
          <w:szCs w:val="26"/>
        </w:rPr>
        <w:t>Победителем аукциона признается участник аукциона, предложивший наиболее высокую цену договора аренды.</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6.7.</w:t>
      </w:r>
      <w:r>
        <w:rPr>
          <w:rFonts w:ascii="Times New Roman" w:hAnsi="Times New Roman"/>
          <w:sz w:val="26"/>
          <w:szCs w:val="26"/>
        </w:rPr>
        <w:t xml:space="preserve"> </w:t>
      </w:r>
      <w:r w:rsidRPr="00573D4D">
        <w:rPr>
          <w:rFonts w:ascii="Times New Roman" w:hAnsi="Times New Roman"/>
          <w:sz w:val="26"/>
          <w:szCs w:val="26"/>
        </w:rP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6.8.</w:t>
      </w:r>
      <w:r>
        <w:rPr>
          <w:rFonts w:ascii="Times New Roman" w:hAnsi="Times New Roman"/>
          <w:sz w:val="26"/>
          <w:szCs w:val="26"/>
        </w:rPr>
        <w:t xml:space="preserve"> </w:t>
      </w:r>
      <w:r w:rsidRPr="00573D4D">
        <w:rPr>
          <w:rFonts w:ascii="Times New Roman" w:hAnsi="Times New Roman"/>
          <w:sz w:val="26"/>
          <w:szCs w:val="26"/>
        </w:rP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6.9.</w:t>
      </w:r>
      <w:r>
        <w:rPr>
          <w:rFonts w:ascii="Times New Roman" w:hAnsi="Times New Roman"/>
          <w:sz w:val="26"/>
          <w:szCs w:val="26"/>
        </w:rPr>
        <w:t xml:space="preserve"> </w:t>
      </w:r>
      <w:r w:rsidRPr="00573D4D">
        <w:rPr>
          <w:rFonts w:ascii="Times New Roman" w:hAnsi="Times New Roman"/>
          <w:sz w:val="26"/>
          <w:szCs w:val="26"/>
        </w:rPr>
        <w:t>Процедура аукциона считается завершенной с момента подписания Организатором аукциона протокола об итогах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6.10.</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6.11.</w:t>
      </w:r>
      <w:r>
        <w:rPr>
          <w:rFonts w:ascii="Times New Roman" w:hAnsi="Times New Roman"/>
          <w:sz w:val="26"/>
          <w:szCs w:val="26"/>
        </w:rPr>
        <w:t xml:space="preserve"> </w:t>
      </w:r>
      <w:r w:rsidRPr="00573D4D">
        <w:rPr>
          <w:rFonts w:ascii="Times New Roman" w:hAnsi="Times New Roman"/>
          <w:sz w:val="26"/>
          <w:szCs w:val="26"/>
        </w:rPr>
        <w:t>Решение о признан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 несостоявшимся оформляется протоколом об итогах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6.12.</w:t>
      </w:r>
      <w:r>
        <w:rPr>
          <w:rFonts w:ascii="Times New Roman" w:hAnsi="Times New Roman"/>
          <w:sz w:val="26"/>
          <w:szCs w:val="26"/>
        </w:rPr>
        <w:t xml:space="preserve"> </w:t>
      </w:r>
      <w:r w:rsidRPr="00573D4D">
        <w:rPr>
          <w:rFonts w:ascii="Times New Roman" w:hAnsi="Times New Roman"/>
          <w:sz w:val="26"/>
          <w:szCs w:val="26"/>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наименование имущества и иные позволяющие его индивидуализировать сведения;</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цена сделки;</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фамилия, имя, отчество физического лица или наименование юридического лица - победителя.</w:t>
      </w:r>
    </w:p>
    <w:p w:rsidR="00DE3856" w:rsidRPr="00573D4D" w:rsidRDefault="00DE3856" w:rsidP="00DE3856">
      <w:pPr>
        <w:widowControl w:val="0"/>
        <w:spacing w:before="120" w:after="120"/>
        <w:ind w:firstLine="567"/>
        <w:jc w:val="center"/>
        <w:outlineLvl w:val="0"/>
        <w:rPr>
          <w:b/>
          <w:bCs/>
          <w:sz w:val="26"/>
          <w:szCs w:val="26"/>
        </w:rPr>
      </w:pPr>
      <w:bookmarkStart w:id="13" w:name="_Toc272847042"/>
      <w:bookmarkStart w:id="14" w:name="_Toc31120454"/>
      <w:bookmarkEnd w:id="12"/>
      <w:r w:rsidRPr="00573D4D">
        <w:rPr>
          <w:b/>
          <w:bCs/>
          <w:sz w:val="26"/>
          <w:szCs w:val="26"/>
        </w:rPr>
        <w:t xml:space="preserve">7. Признание аукциона </w:t>
      </w:r>
      <w:proofErr w:type="gramStart"/>
      <w:r w:rsidRPr="00573D4D">
        <w:rPr>
          <w:b/>
          <w:bCs/>
          <w:sz w:val="26"/>
          <w:szCs w:val="26"/>
        </w:rPr>
        <w:t>несостоявшимся</w:t>
      </w:r>
      <w:bookmarkEnd w:id="13"/>
      <w:bookmarkEnd w:id="14"/>
      <w:proofErr w:type="gramEnd"/>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7.1.</w:t>
      </w:r>
      <w:r>
        <w:rPr>
          <w:rFonts w:ascii="Times New Roman" w:hAnsi="Times New Roman"/>
          <w:sz w:val="26"/>
          <w:szCs w:val="26"/>
        </w:rPr>
        <w:t xml:space="preserve"> </w:t>
      </w:r>
      <w:r w:rsidRPr="00573D4D">
        <w:rPr>
          <w:rFonts w:ascii="Times New Roman" w:hAnsi="Times New Roman"/>
          <w:sz w:val="26"/>
          <w:szCs w:val="26"/>
        </w:rPr>
        <w:t>Аукцион признается несостоявшимся в случае, если:</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а) по окончании срока подачи заявок на участие в аукционе подана только одна заявка или не подано ни одной заявки;</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б) принято решение аукционной комиссией об отказе в допуске к участию в аукционе всех заявителей или о признании только одного заявителя участником </w:t>
      </w:r>
      <w:r w:rsidRPr="00573D4D">
        <w:rPr>
          <w:rFonts w:ascii="Times New Roman" w:hAnsi="Times New Roman"/>
          <w:sz w:val="26"/>
          <w:szCs w:val="26"/>
        </w:rPr>
        <w:lastRenderedPageBreak/>
        <w:t>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в) в аукционе участвовал один участник;</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г) в связи с отсутствием предложений о цене за право заключения договора, предусматривающих более высокую цену, чем начальная цена договора.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д) не заключен договор с победителем аукциона или с участником аукциона, заявке на </w:t>
      </w:r>
      <w:proofErr w:type="gramStart"/>
      <w:r w:rsidRPr="00573D4D">
        <w:rPr>
          <w:rFonts w:ascii="Times New Roman" w:hAnsi="Times New Roman"/>
          <w:sz w:val="26"/>
          <w:szCs w:val="26"/>
        </w:rPr>
        <w:t>участие</w:t>
      </w:r>
      <w:proofErr w:type="gramEnd"/>
      <w:r w:rsidRPr="00573D4D">
        <w:rPr>
          <w:rFonts w:ascii="Times New Roman" w:hAnsi="Times New Roman"/>
          <w:sz w:val="26"/>
          <w:szCs w:val="26"/>
        </w:rPr>
        <w:t xml:space="preserve"> в аукционе которого присвоен второй номер.</w:t>
      </w:r>
    </w:p>
    <w:p w:rsidR="00DE3856" w:rsidRPr="00573D4D" w:rsidRDefault="00DE3856" w:rsidP="00DE3856">
      <w:pPr>
        <w:pStyle w:val="aff"/>
        <w:ind w:firstLine="567"/>
        <w:contextualSpacing/>
        <w:jc w:val="both"/>
        <w:rPr>
          <w:rFonts w:ascii="Times New Roman" w:hAnsi="Times New Roman"/>
          <w:sz w:val="26"/>
          <w:szCs w:val="26"/>
        </w:rPr>
      </w:pPr>
      <w:r w:rsidRPr="00573D4D">
        <w:rPr>
          <w:rFonts w:ascii="Times New Roman" w:hAnsi="Times New Roman"/>
          <w:sz w:val="26"/>
          <w:szCs w:val="26"/>
        </w:rPr>
        <w:t>7.2.</w:t>
      </w:r>
      <w:r>
        <w:rPr>
          <w:rFonts w:ascii="Times New Roman" w:hAnsi="Times New Roman"/>
          <w:sz w:val="26"/>
          <w:szCs w:val="26"/>
        </w:rPr>
        <w:t xml:space="preserve"> </w:t>
      </w:r>
      <w:r w:rsidRPr="00573D4D">
        <w:rPr>
          <w:rFonts w:ascii="Times New Roman" w:hAnsi="Times New Roman"/>
          <w:sz w:val="26"/>
          <w:szCs w:val="26"/>
        </w:rPr>
        <w:t>В случае</w:t>
      </w:r>
      <w:proofErr w:type="gramStart"/>
      <w:r w:rsidRPr="00573D4D">
        <w:rPr>
          <w:rFonts w:ascii="Times New Roman" w:hAnsi="Times New Roman"/>
          <w:sz w:val="26"/>
          <w:szCs w:val="26"/>
        </w:rPr>
        <w:t>,</w:t>
      </w:r>
      <w:proofErr w:type="gramEnd"/>
      <w:r w:rsidRPr="00573D4D">
        <w:rPr>
          <w:rFonts w:ascii="Times New Roman" w:hAnsi="Times New Roman"/>
          <w:sz w:val="26"/>
          <w:szCs w:val="26"/>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кциона.</w:t>
      </w:r>
      <w:bookmarkStart w:id="15" w:name="_Toc272847043"/>
    </w:p>
    <w:p w:rsidR="00DE3856" w:rsidRPr="00573D4D" w:rsidRDefault="00DE3856" w:rsidP="00DE3856">
      <w:pPr>
        <w:widowControl w:val="0"/>
        <w:spacing w:before="120" w:after="120"/>
        <w:ind w:firstLine="567"/>
        <w:contextualSpacing/>
        <w:jc w:val="center"/>
        <w:outlineLvl w:val="0"/>
        <w:rPr>
          <w:b/>
          <w:bCs/>
          <w:sz w:val="26"/>
          <w:szCs w:val="26"/>
        </w:rPr>
      </w:pPr>
      <w:bookmarkStart w:id="16" w:name="_Toc31120455"/>
    </w:p>
    <w:p w:rsidR="00DE3856" w:rsidRPr="00573D4D" w:rsidRDefault="00DE3856" w:rsidP="00DE3856">
      <w:pPr>
        <w:widowControl w:val="0"/>
        <w:spacing w:before="120" w:after="120"/>
        <w:ind w:firstLine="567"/>
        <w:contextualSpacing/>
        <w:jc w:val="center"/>
        <w:outlineLvl w:val="0"/>
        <w:rPr>
          <w:b/>
          <w:bCs/>
          <w:sz w:val="26"/>
          <w:szCs w:val="26"/>
        </w:rPr>
      </w:pPr>
      <w:r w:rsidRPr="00573D4D">
        <w:rPr>
          <w:b/>
          <w:bCs/>
          <w:sz w:val="26"/>
          <w:szCs w:val="26"/>
        </w:rPr>
        <w:t>8. Заключение договора по результатам аукциона</w:t>
      </w:r>
      <w:bookmarkEnd w:id="15"/>
      <w:bookmarkEnd w:id="16"/>
    </w:p>
    <w:p w:rsidR="00DE3856" w:rsidRPr="00573D4D" w:rsidRDefault="00DE3856" w:rsidP="00DE3856">
      <w:pPr>
        <w:widowControl w:val="0"/>
        <w:tabs>
          <w:tab w:val="left" w:pos="1985"/>
        </w:tabs>
        <w:ind w:firstLine="567"/>
        <w:contextualSpacing/>
        <w:jc w:val="both"/>
        <w:rPr>
          <w:sz w:val="26"/>
          <w:szCs w:val="26"/>
        </w:rPr>
      </w:pPr>
      <w:r w:rsidRPr="00573D4D">
        <w:rPr>
          <w:sz w:val="26"/>
          <w:szCs w:val="26"/>
        </w:rPr>
        <w:t>8.1.</w:t>
      </w:r>
      <w:r>
        <w:rPr>
          <w:sz w:val="26"/>
          <w:szCs w:val="26"/>
        </w:rPr>
        <w:t xml:space="preserve"> </w:t>
      </w:r>
      <w:r w:rsidRPr="00573D4D">
        <w:rPr>
          <w:sz w:val="26"/>
          <w:szCs w:val="26"/>
        </w:rPr>
        <w:t xml:space="preserve">Договор аренды вышеуказанного муниципального имущества должен быть подписан сторонами в срок, составляющий не менее десяти дней, но не более двадцати дней со дня размещения на </w:t>
      </w:r>
      <w:hyperlink r:id="rId16" w:history="1">
        <w:r w:rsidRPr="00573D4D">
          <w:rPr>
            <w:sz w:val="26"/>
            <w:szCs w:val="26"/>
          </w:rPr>
          <w:t>официальном сайте</w:t>
        </w:r>
      </w:hyperlink>
      <w:r w:rsidRPr="00573D4D">
        <w:rPr>
          <w:sz w:val="26"/>
          <w:szCs w:val="26"/>
        </w:rPr>
        <w:t xml:space="preserve"> торгов протокола рассмотрения заявок на участие в аукционе.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8.2.</w:t>
      </w:r>
      <w:r>
        <w:rPr>
          <w:rFonts w:ascii="Times New Roman" w:hAnsi="Times New Roman"/>
          <w:sz w:val="26"/>
          <w:szCs w:val="26"/>
        </w:rPr>
        <w:t xml:space="preserve"> </w:t>
      </w:r>
      <w:r w:rsidRPr="00573D4D">
        <w:rPr>
          <w:rFonts w:ascii="Times New Roman" w:hAnsi="Times New Roman"/>
          <w:sz w:val="26"/>
          <w:szCs w:val="26"/>
        </w:rPr>
        <w:t>Оплата арендной платы осуществляется в безналичной форме в сроки и порядке, определенном договором аренды, заключаемым по результатам аукциона по прилагаемой форме (приложение № 2</w:t>
      </w:r>
      <w:r>
        <w:rPr>
          <w:rFonts w:ascii="Times New Roman" w:hAnsi="Times New Roman"/>
          <w:sz w:val="26"/>
          <w:szCs w:val="26"/>
        </w:rPr>
        <w:t xml:space="preserve"> настоящей документации</w:t>
      </w:r>
      <w:r w:rsidRPr="00573D4D">
        <w:rPr>
          <w:rFonts w:ascii="Times New Roman" w:hAnsi="Times New Roman"/>
          <w:sz w:val="26"/>
          <w:szCs w:val="26"/>
        </w:rPr>
        <w:t>).</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8.3.</w:t>
      </w:r>
      <w:r>
        <w:rPr>
          <w:rFonts w:ascii="Times New Roman" w:hAnsi="Times New Roman"/>
          <w:sz w:val="26"/>
          <w:szCs w:val="26"/>
        </w:rPr>
        <w:t xml:space="preserve"> </w:t>
      </w:r>
      <w:r w:rsidRPr="00573D4D">
        <w:rPr>
          <w:rFonts w:ascii="Times New Roman" w:hAnsi="Times New Roman"/>
          <w:sz w:val="26"/>
          <w:szCs w:val="26"/>
        </w:rPr>
        <w:t xml:space="preserve">Размер арендной платы может быть пересмотрен Арендодателем в одностороннем порядке в связи с решением органа местного самоуправления с  письменным извещением Арендатора. Размер арендной платы считается измененным с момента, указанного в уведомлении. </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 xml:space="preserve">Цена заключенного договора не может быть пересмотрена в сторону уменьшения.       </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8.4.</w:t>
      </w:r>
      <w:r>
        <w:rPr>
          <w:rFonts w:ascii="Times New Roman" w:hAnsi="Times New Roman"/>
          <w:sz w:val="26"/>
          <w:szCs w:val="26"/>
        </w:rPr>
        <w:t xml:space="preserve"> </w:t>
      </w:r>
      <w:r w:rsidRPr="00573D4D">
        <w:rPr>
          <w:rFonts w:ascii="Times New Roman" w:hAnsi="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3) предоставления таким лицом заведомо ложных сведений, содержащихся в документах, предусмотренных пунктом  3.9 документации об аукционе.</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8.5.</w:t>
      </w:r>
      <w:r>
        <w:rPr>
          <w:rFonts w:ascii="Times New Roman" w:hAnsi="Times New Roman"/>
          <w:sz w:val="26"/>
          <w:szCs w:val="26"/>
        </w:rPr>
        <w:t xml:space="preserve"> </w:t>
      </w:r>
      <w:proofErr w:type="gramStart"/>
      <w:r w:rsidRPr="00573D4D">
        <w:rPr>
          <w:rFonts w:ascii="Times New Roman" w:hAnsi="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8.4.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573D4D">
        <w:rPr>
          <w:rFonts w:ascii="Times New Roman" w:hAnsi="Times New Roman"/>
          <w:sz w:val="26"/>
          <w:szCs w:val="26"/>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w:t>
      </w:r>
      <w:r w:rsidRPr="00573D4D">
        <w:rPr>
          <w:rFonts w:ascii="Times New Roman" w:hAnsi="Times New Roman"/>
          <w:sz w:val="26"/>
          <w:szCs w:val="26"/>
        </w:rPr>
        <w:lastRenderedPageBreak/>
        <w:t>подтверждающих такие факты.</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8.6.</w:t>
      </w:r>
      <w:r>
        <w:rPr>
          <w:rFonts w:ascii="Times New Roman" w:hAnsi="Times New Roman"/>
          <w:sz w:val="26"/>
          <w:szCs w:val="26"/>
        </w:rPr>
        <w:t xml:space="preserve"> </w:t>
      </w:r>
      <w:r w:rsidRPr="00573D4D">
        <w:rPr>
          <w:rFonts w:ascii="Times New Roman" w:hAnsi="Times New Roman"/>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8.7.</w:t>
      </w:r>
      <w:r>
        <w:rPr>
          <w:rFonts w:ascii="Times New Roman" w:hAnsi="Times New Roman"/>
          <w:sz w:val="26"/>
          <w:szCs w:val="26"/>
        </w:rPr>
        <w:t xml:space="preserve"> </w:t>
      </w:r>
      <w:r w:rsidRPr="00573D4D">
        <w:rPr>
          <w:rFonts w:ascii="Times New Roman" w:hAnsi="Times New Roman"/>
          <w:sz w:val="26"/>
          <w:szCs w:val="2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передает один экземпляр протокола лицу, с которым отказывается заключить договор.</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8.8.</w:t>
      </w:r>
      <w:r>
        <w:rPr>
          <w:rFonts w:ascii="Times New Roman" w:hAnsi="Times New Roman"/>
          <w:sz w:val="26"/>
          <w:szCs w:val="26"/>
        </w:rPr>
        <w:t xml:space="preserve"> </w:t>
      </w:r>
      <w:r w:rsidRPr="00573D4D">
        <w:rPr>
          <w:rFonts w:ascii="Times New Roman" w:hAnsi="Times New Roman"/>
          <w:sz w:val="26"/>
          <w:szCs w:val="26"/>
        </w:rPr>
        <w:t xml:space="preserve">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документацией об аукционе, а также обеспечение исполнения </w:t>
      </w:r>
      <w:proofErr w:type="gramStart"/>
      <w:r w:rsidRPr="00573D4D">
        <w:rPr>
          <w:rFonts w:ascii="Times New Roman" w:hAnsi="Times New Roman"/>
          <w:sz w:val="26"/>
          <w:szCs w:val="26"/>
        </w:rPr>
        <w:t>договора</w:t>
      </w:r>
      <w:proofErr w:type="gramEnd"/>
      <w:r w:rsidRPr="00573D4D">
        <w:rPr>
          <w:rFonts w:ascii="Times New Roman" w:hAnsi="Times New Roman"/>
          <w:sz w:val="26"/>
          <w:szCs w:val="26"/>
        </w:rPr>
        <w:t xml:space="preserve">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573D4D">
        <w:rPr>
          <w:rFonts w:ascii="Times New Roman" w:hAnsi="Times New Roman"/>
          <w:sz w:val="26"/>
          <w:szCs w:val="26"/>
        </w:rPr>
        <w:t>аукционе</w:t>
      </w:r>
      <w:proofErr w:type="gramEnd"/>
      <w:r w:rsidRPr="00573D4D">
        <w:rPr>
          <w:rFonts w:ascii="Times New Roman" w:hAnsi="Times New Roman"/>
          <w:sz w:val="26"/>
          <w:szCs w:val="26"/>
        </w:rPr>
        <w:t xml:space="preserve"> которого присвоен второй номер, признается уклонившимся от заключения договора.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8.9.</w:t>
      </w:r>
      <w:r>
        <w:rPr>
          <w:rFonts w:ascii="Times New Roman" w:hAnsi="Times New Roman"/>
          <w:sz w:val="26"/>
          <w:szCs w:val="26"/>
        </w:rPr>
        <w:t xml:space="preserve"> </w:t>
      </w:r>
      <w:r w:rsidRPr="00573D4D">
        <w:rPr>
          <w:rFonts w:ascii="Times New Roman" w:hAnsi="Times New Roman"/>
          <w:sz w:val="26"/>
          <w:szCs w:val="26"/>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аукционе в случаях, предусмотренных пунктом 8.5 документации об аукционе. Организатор аукциона в течение трех рабочих дней </w:t>
      </w:r>
      <w:proofErr w:type="gramStart"/>
      <w:r w:rsidRPr="00573D4D">
        <w:rPr>
          <w:rFonts w:ascii="Times New Roman" w:hAnsi="Times New Roman"/>
          <w:sz w:val="26"/>
          <w:szCs w:val="26"/>
        </w:rPr>
        <w:t>с даты подписания</w:t>
      </w:r>
      <w:proofErr w:type="gramEnd"/>
      <w:r w:rsidRPr="00573D4D">
        <w:rPr>
          <w:rFonts w:ascii="Times New Roman" w:hAnsi="Times New Roman"/>
          <w:sz w:val="26"/>
          <w:szCs w:val="26"/>
        </w:rPr>
        <w:t xml:space="preserve"> протокола передает участнику аукциона, заявке на участие,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8.10.</w:t>
      </w:r>
      <w:r>
        <w:rPr>
          <w:rFonts w:ascii="Times New Roman" w:hAnsi="Times New Roman"/>
          <w:sz w:val="26"/>
          <w:szCs w:val="26"/>
        </w:rPr>
        <w:t xml:space="preserve"> </w:t>
      </w:r>
      <w:r w:rsidRPr="00573D4D">
        <w:rPr>
          <w:rFonts w:ascii="Times New Roman" w:hAnsi="Times New Roman"/>
          <w:sz w:val="26"/>
          <w:szCs w:val="26"/>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8.11.</w:t>
      </w:r>
      <w:r>
        <w:rPr>
          <w:rFonts w:ascii="Times New Roman" w:hAnsi="Times New Roman"/>
          <w:sz w:val="26"/>
          <w:szCs w:val="26"/>
        </w:rPr>
        <w:t xml:space="preserve"> </w:t>
      </w:r>
      <w:r w:rsidRPr="00573D4D">
        <w:rPr>
          <w:rFonts w:ascii="Times New Roman" w:hAnsi="Times New Roman"/>
          <w:sz w:val="26"/>
          <w:szCs w:val="26"/>
        </w:rPr>
        <w:t xml:space="preserve">Задаток возвращается победителю аукциона в течение пяти рабочих дней </w:t>
      </w:r>
      <w:proofErr w:type="gramStart"/>
      <w:r w:rsidRPr="00573D4D">
        <w:rPr>
          <w:rFonts w:ascii="Times New Roman" w:hAnsi="Times New Roman"/>
          <w:sz w:val="26"/>
          <w:szCs w:val="26"/>
        </w:rPr>
        <w:t>с даты заключения</w:t>
      </w:r>
      <w:proofErr w:type="gramEnd"/>
      <w:r w:rsidRPr="00573D4D">
        <w:rPr>
          <w:rFonts w:ascii="Times New Roman" w:hAnsi="Times New Roman"/>
          <w:sz w:val="26"/>
          <w:szCs w:val="26"/>
        </w:rPr>
        <w:t xml:space="preserve"> с ним договора. Задаток возвращается участнику аукциона, заявке на участие, в аукционе которого присвоен второй номер, в течение пяти рабочих дней </w:t>
      </w:r>
      <w:proofErr w:type="gramStart"/>
      <w:r w:rsidRPr="00573D4D">
        <w:rPr>
          <w:rFonts w:ascii="Times New Roman" w:hAnsi="Times New Roman"/>
          <w:sz w:val="26"/>
          <w:szCs w:val="26"/>
        </w:rPr>
        <w:t>с даты заключения</w:t>
      </w:r>
      <w:proofErr w:type="gramEnd"/>
      <w:r w:rsidRPr="00573D4D">
        <w:rPr>
          <w:rFonts w:ascii="Times New Roman" w:hAnsi="Times New Roman"/>
          <w:sz w:val="26"/>
          <w:szCs w:val="26"/>
        </w:rPr>
        <w:t xml:space="preserve"> договора с победителем аукциона или с таким участником аукциона.</w:t>
      </w:r>
    </w:p>
    <w:p w:rsidR="00DE3856" w:rsidRPr="00573D4D" w:rsidRDefault="00DE3856" w:rsidP="00DE3856">
      <w:pPr>
        <w:widowControl w:val="0"/>
        <w:ind w:firstLine="567"/>
        <w:jc w:val="both"/>
        <w:rPr>
          <w:rFonts w:eastAsia="Arial Unicode MS"/>
          <w:kern w:val="1"/>
          <w:sz w:val="26"/>
          <w:szCs w:val="26"/>
        </w:rPr>
      </w:pPr>
      <w:r w:rsidRPr="00573D4D">
        <w:rPr>
          <w:rFonts w:eastAsia="Arial Unicode MS"/>
          <w:kern w:val="1"/>
          <w:sz w:val="26"/>
          <w:szCs w:val="26"/>
        </w:rPr>
        <w:t>8.12.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E3856" w:rsidRDefault="00DE3856" w:rsidP="00DE3856">
      <w:pPr>
        <w:rPr>
          <w:b/>
          <w:bCs/>
          <w:sz w:val="26"/>
          <w:szCs w:val="26"/>
        </w:rPr>
      </w:pPr>
      <w:bookmarkStart w:id="17" w:name="_Toc180382693"/>
      <w:bookmarkStart w:id="18" w:name="_Toc180382914"/>
      <w:bookmarkStart w:id="19" w:name="_Toc272847044"/>
    </w:p>
    <w:p w:rsidR="00DE3856" w:rsidRPr="00DE3856" w:rsidRDefault="00DE3856" w:rsidP="00DE3856">
      <w:pPr>
        <w:pStyle w:val="1"/>
        <w:widowControl w:val="0"/>
        <w:spacing w:before="120" w:after="120"/>
        <w:jc w:val="center"/>
        <w:rPr>
          <w:rFonts w:ascii="Times New Roman" w:eastAsia="Arial Unicode MS" w:hAnsi="Times New Roman" w:cs="Times New Roman"/>
          <w:bCs w:val="0"/>
          <w:kern w:val="1"/>
          <w:sz w:val="26"/>
          <w:szCs w:val="26"/>
        </w:rPr>
      </w:pPr>
      <w:bookmarkStart w:id="20" w:name="_Toc31120456"/>
      <w:r w:rsidRPr="00DE3856">
        <w:rPr>
          <w:rFonts w:ascii="Times New Roman" w:eastAsia="Arial Unicode MS" w:hAnsi="Times New Roman" w:cs="Times New Roman"/>
          <w:bCs w:val="0"/>
          <w:kern w:val="1"/>
          <w:sz w:val="26"/>
          <w:szCs w:val="26"/>
        </w:rPr>
        <w:t>9. Порядок разъяснения положений документации</w:t>
      </w:r>
      <w:r>
        <w:rPr>
          <w:rFonts w:ascii="Times New Roman" w:eastAsia="Arial Unicode MS" w:hAnsi="Times New Roman" w:cs="Times New Roman"/>
          <w:bCs w:val="0"/>
          <w:kern w:val="1"/>
          <w:sz w:val="26"/>
          <w:szCs w:val="26"/>
        </w:rPr>
        <w:br/>
      </w:r>
      <w:r w:rsidRPr="00DE3856">
        <w:rPr>
          <w:rFonts w:ascii="Times New Roman" w:eastAsia="Arial Unicode MS" w:hAnsi="Times New Roman" w:cs="Times New Roman"/>
          <w:bCs w:val="0"/>
          <w:kern w:val="1"/>
          <w:sz w:val="26"/>
          <w:szCs w:val="26"/>
        </w:rPr>
        <w:t xml:space="preserve"> об аукционе и внесение изменений в нее</w:t>
      </w:r>
      <w:bookmarkEnd w:id="17"/>
      <w:bookmarkEnd w:id="18"/>
      <w:bookmarkEnd w:id="19"/>
      <w:bookmarkEnd w:id="20"/>
    </w:p>
    <w:p w:rsidR="00DE3856" w:rsidRPr="00573D4D"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9.1.</w:t>
      </w:r>
      <w:r>
        <w:rPr>
          <w:rFonts w:ascii="Times New Roman" w:hAnsi="Times New Roman"/>
          <w:sz w:val="26"/>
          <w:szCs w:val="26"/>
        </w:rPr>
        <w:t xml:space="preserve"> </w:t>
      </w:r>
      <w:r w:rsidRPr="00573D4D">
        <w:rPr>
          <w:rFonts w:ascii="Times New Roman" w:hAnsi="Times New Roman"/>
          <w:sz w:val="26"/>
          <w:szCs w:val="26"/>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w:t>
      </w:r>
      <w:r w:rsidRPr="00573D4D">
        <w:rPr>
          <w:rFonts w:ascii="Times New Roman" w:hAnsi="Times New Roman"/>
          <w:sz w:val="26"/>
          <w:szCs w:val="26"/>
        </w:rPr>
        <w:lastRenderedPageBreak/>
        <w:t xml:space="preserve">положений </w:t>
      </w:r>
      <w:r w:rsidRPr="00573D4D">
        <w:rPr>
          <w:rFonts w:ascii="Times New Roman" w:hAnsi="Times New Roman"/>
          <w:bCs/>
          <w:sz w:val="26"/>
          <w:szCs w:val="26"/>
        </w:rPr>
        <w:t>документации об аукционе</w:t>
      </w:r>
      <w:r w:rsidRPr="00573D4D">
        <w:rPr>
          <w:rFonts w:ascii="Times New Roman" w:hAnsi="Times New Roman"/>
          <w:sz w:val="26"/>
          <w:szCs w:val="26"/>
        </w:rPr>
        <w:t xml:space="preserve">. В течение двух рабочих дней </w:t>
      </w:r>
      <w:proofErr w:type="gramStart"/>
      <w:r w:rsidRPr="00573D4D">
        <w:rPr>
          <w:rFonts w:ascii="Times New Roman" w:hAnsi="Times New Roman"/>
          <w:sz w:val="26"/>
          <w:szCs w:val="26"/>
        </w:rPr>
        <w:t>с даты поступления</w:t>
      </w:r>
      <w:proofErr w:type="gramEnd"/>
      <w:r w:rsidRPr="00573D4D">
        <w:rPr>
          <w:rFonts w:ascii="Times New Roman" w:hAnsi="Times New Roman"/>
          <w:sz w:val="26"/>
          <w:szCs w:val="26"/>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E3856" w:rsidRPr="00573D4D" w:rsidRDefault="00DE3856" w:rsidP="00DE3856">
      <w:pPr>
        <w:pStyle w:val="aff"/>
        <w:ind w:firstLine="567"/>
        <w:jc w:val="both"/>
        <w:rPr>
          <w:rFonts w:ascii="Times New Roman" w:hAnsi="Times New Roman"/>
          <w:b/>
          <w:sz w:val="26"/>
          <w:szCs w:val="26"/>
        </w:rPr>
      </w:pPr>
      <w:r w:rsidRPr="00573D4D">
        <w:rPr>
          <w:rFonts w:ascii="Times New Roman" w:hAnsi="Times New Roman"/>
          <w:sz w:val="26"/>
          <w:szCs w:val="26"/>
        </w:rPr>
        <w:t>9.2.</w:t>
      </w:r>
      <w:r>
        <w:rPr>
          <w:rFonts w:ascii="Times New Roman" w:hAnsi="Times New Roman"/>
          <w:sz w:val="26"/>
          <w:szCs w:val="26"/>
        </w:rPr>
        <w:t xml:space="preserve"> </w:t>
      </w:r>
      <w:r w:rsidRPr="00573D4D">
        <w:rPr>
          <w:rFonts w:ascii="Times New Roman" w:hAnsi="Times New Roman"/>
          <w:sz w:val="26"/>
          <w:szCs w:val="26"/>
        </w:rPr>
        <w:t xml:space="preserve">В течение одного дня </w:t>
      </w:r>
      <w:proofErr w:type="gramStart"/>
      <w:r w:rsidRPr="00573D4D">
        <w:rPr>
          <w:rFonts w:ascii="Times New Roman" w:hAnsi="Times New Roman"/>
          <w:sz w:val="26"/>
          <w:szCs w:val="26"/>
        </w:rPr>
        <w:t>с даты направления</w:t>
      </w:r>
      <w:proofErr w:type="gramEnd"/>
      <w:r w:rsidRPr="00573D4D">
        <w:rPr>
          <w:rFonts w:ascii="Times New Roman" w:hAnsi="Times New Roman"/>
          <w:sz w:val="26"/>
          <w:szCs w:val="26"/>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E3856" w:rsidRDefault="00DE3856" w:rsidP="00DE3856">
      <w:pPr>
        <w:pStyle w:val="aff"/>
        <w:ind w:firstLine="567"/>
        <w:jc w:val="both"/>
        <w:rPr>
          <w:rFonts w:ascii="Times New Roman" w:hAnsi="Times New Roman"/>
          <w:sz w:val="26"/>
          <w:szCs w:val="26"/>
        </w:rPr>
      </w:pPr>
      <w:r w:rsidRPr="00573D4D">
        <w:rPr>
          <w:rFonts w:ascii="Times New Roman" w:hAnsi="Times New Roman"/>
          <w:sz w:val="26"/>
          <w:szCs w:val="26"/>
        </w:rPr>
        <w:t>9.3.</w:t>
      </w:r>
      <w:r>
        <w:rPr>
          <w:rFonts w:ascii="Times New Roman" w:hAnsi="Times New Roman"/>
          <w:sz w:val="26"/>
          <w:szCs w:val="26"/>
        </w:rPr>
        <w:t xml:space="preserve"> </w:t>
      </w:r>
      <w:r w:rsidRPr="00573D4D">
        <w:rPr>
          <w:rFonts w:ascii="Times New Roman" w:hAnsi="Times New Roman"/>
          <w:sz w:val="26"/>
          <w:szCs w:val="26"/>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73D4D">
        <w:rPr>
          <w:rFonts w:ascii="Times New Roman" w:hAnsi="Times New Roman"/>
          <w:sz w:val="26"/>
          <w:szCs w:val="26"/>
        </w:rPr>
        <w:t>ии ау</w:t>
      </w:r>
      <w:proofErr w:type="gramEnd"/>
      <w:r w:rsidRPr="00573D4D">
        <w:rPr>
          <w:rFonts w:ascii="Times New Roman" w:hAnsi="Times New Roman"/>
          <w:sz w:val="26"/>
          <w:szCs w:val="26"/>
        </w:rPr>
        <w:t xml:space="preserve">кциона. В течение двух рабочих дней </w:t>
      </w:r>
      <w:proofErr w:type="gramStart"/>
      <w:r w:rsidRPr="00573D4D">
        <w:rPr>
          <w:rFonts w:ascii="Times New Roman" w:hAnsi="Times New Roman"/>
          <w:sz w:val="26"/>
          <w:szCs w:val="26"/>
        </w:rPr>
        <w:t>с даты принятия</w:t>
      </w:r>
      <w:proofErr w:type="gramEnd"/>
      <w:r w:rsidRPr="00573D4D">
        <w:rPr>
          <w:rFonts w:ascii="Times New Roman" w:hAnsi="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73D4D">
        <w:rPr>
          <w:rFonts w:ascii="Times New Roman" w:hAnsi="Times New Roman"/>
          <w:sz w:val="26"/>
          <w:szCs w:val="26"/>
        </w:rPr>
        <w:t>с даты размещения</w:t>
      </w:r>
      <w:proofErr w:type="gramEnd"/>
      <w:r w:rsidRPr="00573D4D">
        <w:rPr>
          <w:rFonts w:ascii="Times New Roman" w:hAnsi="Times New Roman"/>
          <w:sz w:val="26"/>
          <w:szCs w:val="26"/>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54E6" w:rsidRDefault="008C54E6" w:rsidP="00DE3856">
      <w:pPr>
        <w:pStyle w:val="aff"/>
        <w:ind w:firstLine="567"/>
        <w:jc w:val="both"/>
        <w:rPr>
          <w:rFonts w:ascii="Times New Roman" w:hAnsi="Times New Roman"/>
          <w:sz w:val="26"/>
          <w:szCs w:val="26"/>
        </w:rPr>
      </w:pPr>
    </w:p>
    <w:p w:rsidR="008C54E6" w:rsidRDefault="008C54E6" w:rsidP="00DE3856">
      <w:pPr>
        <w:pStyle w:val="aff"/>
        <w:ind w:firstLine="567"/>
        <w:jc w:val="both"/>
        <w:rPr>
          <w:rFonts w:ascii="Times New Roman" w:hAnsi="Times New Roman"/>
          <w:sz w:val="26"/>
          <w:szCs w:val="26"/>
        </w:rPr>
      </w:pPr>
    </w:p>
    <w:p w:rsidR="00DE3856" w:rsidRPr="00573D4D" w:rsidRDefault="00DE3856" w:rsidP="008C54E6">
      <w:pPr>
        <w:pStyle w:val="aff"/>
        <w:jc w:val="center"/>
        <w:rPr>
          <w:rFonts w:ascii="Times New Roman" w:hAnsi="Times New Roman"/>
          <w:sz w:val="26"/>
          <w:szCs w:val="26"/>
        </w:rPr>
      </w:pPr>
      <w:r>
        <w:rPr>
          <w:rFonts w:ascii="Times New Roman" w:hAnsi="Times New Roman"/>
          <w:sz w:val="26"/>
          <w:szCs w:val="26"/>
        </w:rPr>
        <w:t>__________________________________</w:t>
      </w:r>
    </w:p>
    <w:p w:rsidR="00DE3856" w:rsidRPr="00573D4D"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Default="00DE3856" w:rsidP="00DE3856">
      <w:pPr>
        <w:spacing w:before="40" w:after="40"/>
        <w:ind w:left="5670" w:right="-1"/>
        <w:jc w:val="right"/>
        <w:rPr>
          <w:sz w:val="22"/>
        </w:rPr>
      </w:pPr>
    </w:p>
    <w:p w:rsidR="00DE3856" w:rsidRPr="00667BEA" w:rsidRDefault="00DE3856" w:rsidP="00DE3856">
      <w:pPr>
        <w:spacing w:before="40" w:after="40"/>
        <w:ind w:left="5670" w:right="-1"/>
        <w:jc w:val="right"/>
      </w:pPr>
      <w:r w:rsidRPr="00667BEA">
        <w:lastRenderedPageBreak/>
        <w:t>Приложение № 1</w:t>
      </w:r>
    </w:p>
    <w:p w:rsidR="00DE3856" w:rsidRDefault="00DE3856" w:rsidP="00DE3856">
      <w:pPr>
        <w:rPr>
          <w:sz w:val="20"/>
        </w:rPr>
      </w:pPr>
    </w:p>
    <w:p w:rsidR="00DE3856" w:rsidRPr="00693ED7" w:rsidRDefault="00DE3856" w:rsidP="00DE3856">
      <w:pPr>
        <w:jc w:val="center"/>
        <w:rPr>
          <w:sz w:val="22"/>
          <w:szCs w:val="22"/>
        </w:rPr>
      </w:pPr>
      <w:r>
        <w:rPr>
          <w:sz w:val="22"/>
          <w:szCs w:val="22"/>
        </w:rPr>
        <w:t xml:space="preserve">ЗАЯВКА НА УЧАСТИЕ В </w:t>
      </w:r>
      <w:r w:rsidRPr="00693ED7">
        <w:rPr>
          <w:sz w:val="22"/>
          <w:szCs w:val="22"/>
        </w:rPr>
        <w:t>АУКЦИОНЕ</w:t>
      </w:r>
    </w:p>
    <w:p w:rsidR="00DE3856" w:rsidRDefault="00DE3856" w:rsidP="00DE3856">
      <w:pPr>
        <w:jc w:val="center"/>
        <w:rPr>
          <w:sz w:val="22"/>
        </w:rPr>
      </w:pPr>
      <w:r>
        <w:rPr>
          <w:sz w:val="22"/>
        </w:rPr>
        <w:t>НА ПРАВО ЗАКЛЮЧЕНИЯ ДОГОВОРА АРЕНДЫ</w:t>
      </w:r>
    </w:p>
    <w:p w:rsidR="00DE3856" w:rsidRDefault="00DE3856" w:rsidP="00DE3856">
      <w:pPr>
        <w:jc w:val="center"/>
        <w:rPr>
          <w:sz w:val="22"/>
        </w:rPr>
      </w:pPr>
      <w:r>
        <w:rPr>
          <w:sz w:val="22"/>
        </w:rPr>
        <w:t>МУНИЦИПАЛЬНОГО ИМУЩЕСТВА В ЭЛЕКТРОННОЙ ФОРМЕ</w:t>
      </w:r>
    </w:p>
    <w:p w:rsidR="00DE3856" w:rsidRDefault="00DE3856" w:rsidP="00DE3856">
      <w:pPr>
        <w:rPr>
          <w:sz w:val="22"/>
        </w:rPr>
      </w:pPr>
    </w:p>
    <w:p w:rsidR="00DE3856" w:rsidRPr="00DE3856" w:rsidRDefault="00DE3856" w:rsidP="00DE3856">
      <w:pPr>
        <w:tabs>
          <w:tab w:val="left" w:pos="6571"/>
        </w:tabs>
      </w:pPr>
      <w:r w:rsidRPr="00DE3856">
        <w:t>Нижегородская обл., г. Шахун</w:t>
      </w:r>
      <w:r>
        <w:t xml:space="preserve">ья                         </w:t>
      </w:r>
      <w:r w:rsidRPr="00DE3856">
        <w:t xml:space="preserve">                                 «___» ___________   202__  г.</w:t>
      </w:r>
    </w:p>
    <w:p w:rsidR="00DE3856" w:rsidRPr="006D2601" w:rsidRDefault="00DE3856" w:rsidP="00DE3856">
      <w:pPr>
        <w:tabs>
          <w:tab w:val="left" w:pos="6571"/>
        </w:tabs>
        <w:rPr>
          <w:b/>
          <w:sz w:val="18"/>
          <w:szCs w:val="18"/>
        </w:rPr>
      </w:pPr>
    </w:p>
    <w:p w:rsidR="00DE3856" w:rsidRDefault="00DE3856" w:rsidP="00DE3856">
      <w:pPr>
        <w:tabs>
          <w:tab w:val="left" w:pos="709"/>
        </w:tabs>
        <w:spacing w:before="40" w:after="40"/>
        <w:jc w:val="both"/>
      </w:pPr>
      <w:r>
        <w:t xml:space="preserve">  __________________________________________________________________________________</w:t>
      </w:r>
    </w:p>
    <w:p w:rsidR="00DE3856" w:rsidRPr="00F931E9" w:rsidRDefault="00DE3856" w:rsidP="00DE3856">
      <w:pPr>
        <w:pStyle w:val="2b"/>
        <w:spacing w:after="0"/>
        <w:ind w:left="0" w:firstLine="426"/>
        <w:jc w:val="center"/>
        <w:rPr>
          <w:i/>
          <w:vertAlign w:val="superscript"/>
        </w:rPr>
      </w:pPr>
      <w:proofErr w:type="gramStart"/>
      <w:r w:rsidRPr="00F931E9">
        <w:rPr>
          <w:i/>
          <w:vertAlign w:val="superscript"/>
        </w:rPr>
        <w:t>(для юридического лица наименование, почтовый адрес, для индивидуальных предпринимателей:</w:t>
      </w:r>
      <w:proofErr w:type="gramEnd"/>
      <w:r w:rsidRPr="00F931E9">
        <w:rPr>
          <w:i/>
          <w:vertAlign w:val="superscript"/>
        </w:rPr>
        <w:t xml:space="preserve"> </w:t>
      </w:r>
      <w:proofErr w:type="gramStart"/>
      <w:r w:rsidRPr="00F931E9">
        <w:rPr>
          <w:i/>
          <w:vertAlign w:val="superscript"/>
        </w:rPr>
        <w:t xml:space="preserve">ФИО, адрес места жительства)   </w:t>
      </w:r>
      <w:proofErr w:type="gramEnd"/>
    </w:p>
    <w:p w:rsidR="00DE3856" w:rsidRPr="001A411C" w:rsidRDefault="00DE3856" w:rsidP="00DE3856">
      <w:pPr>
        <w:pStyle w:val="2b"/>
        <w:spacing w:after="0"/>
        <w:ind w:left="0" w:firstLine="426"/>
        <w:jc w:val="center"/>
        <w:rPr>
          <w:i/>
          <w:sz w:val="16"/>
          <w:szCs w:val="16"/>
        </w:rPr>
      </w:pPr>
    </w:p>
    <w:p w:rsidR="00DE3856" w:rsidRDefault="00DE3856" w:rsidP="00DE3856">
      <w:pPr>
        <w:pStyle w:val="2b"/>
        <w:spacing w:after="0"/>
        <w:ind w:left="0"/>
        <w:rPr>
          <w:sz w:val="16"/>
          <w:szCs w:val="16"/>
        </w:rPr>
      </w:pPr>
      <w:r w:rsidRPr="00910CB0">
        <w:rPr>
          <w:sz w:val="22"/>
          <w:szCs w:val="22"/>
        </w:rPr>
        <w:t xml:space="preserve">далее именуемый </w:t>
      </w:r>
      <w:r w:rsidRPr="00910CB0">
        <w:rPr>
          <w:b/>
          <w:sz w:val="22"/>
          <w:szCs w:val="22"/>
        </w:rPr>
        <w:t>«Заявитель», в лице</w:t>
      </w:r>
      <w:r w:rsidRPr="00910CB0">
        <w:rPr>
          <w:b/>
          <w:sz w:val="16"/>
          <w:szCs w:val="16"/>
        </w:rPr>
        <w:t xml:space="preserve"> </w:t>
      </w:r>
      <w:r>
        <w:rPr>
          <w:b/>
          <w:sz w:val="16"/>
          <w:szCs w:val="16"/>
        </w:rPr>
        <w:t>___________________________________________________________________,</w:t>
      </w:r>
    </w:p>
    <w:p w:rsidR="00DE3856" w:rsidRPr="00F931E9" w:rsidRDefault="00DE3856" w:rsidP="00DE3856">
      <w:pPr>
        <w:pStyle w:val="2b"/>
        <w:spacing w:after="0"/>
        <w:ind w:left="0" w:firstLine="426"/>
        <w:jc w:val="center"/>
        <w:rPr>
          <w:i/>
          <w:vertAlign w:val="superscript"/>
        </w:rPr>
      </w:pPr>
      <w:r w:rsidRPr="00F931E9">
        <w:rPr>
          <w:i/>
        </w:rPr>
        <w:t xml:space="preserve">                                                         </w:t>
      </w:r>
      <w:r w:rsidRPr="00F931E9">
        <w:rPr>
          <w:i/>
          <w:vertAlign w:val="superscript"/>
        </w:rPr>
        <w:t>(должность, ФИО)</w:t>
      </w:r>
    </w:p>
    <w:p w:rsidR="00DE3856" w:rsidRPr="00E53166" w:rsidRDefault="00DE3856" w:rsidP="00DE3856">
      <w:pPr>
        <w:pStyle w:val="2a"/>
        <w:spacing w:before="40" w:after="40"/>
        <w:ind w:left="0" w:firstLine="0"/>
        <w:rPr>
          <w:i/>
          <w:sz w:val="16"/>
          <w:szCs w:val="16"/>
        </w:rPr>
      </w:pPr>
      <w:r>
        <w:rPr>
          <w:sz w:val="22"/>
        </w:rPr>
        <w:t xml:space="preserve">действующего на основании: _________________________________________________________ </w:t>
      </w:r>
      <w:r w:rsidRPr="00F931E9">
        <w:rPr>
          <w:i/>
          <w:vertAlign w:val="superscript"/>
        </w:rPr>
        <w:t>(наименование документа: для юридического лиц</w:t>
      </w:r>
      <w:proofErr w:type="gramStart"/>
      <w:r w:rsidRPr="00F931E9">
        <w:rPr>
          <w:i/>
          <w:vertAlign w:val="superscript"/>
        </w:rPr>
        <w:t>а-</w:t>
      </w:r>
      <w:proofErr w:type="gramEnd"/>
      <w:r w:rsidRPr="00F931E9">
        <w:rPr>
          <w:i/>
          <w:vertAlign w:val="superscript"/>
        </w:rPr>
        <w:t xml:space="preserve"> Устав, Положение и т.д., для индивидуальных предпринимателей- паспортные данные)</w:t>
      </w:r>
    </w:p>
    <w:p w:rsidR="00DE3856" w:rsidRPr="001A411C" w:rsidRDefault="00DE3856" w:rsidP="00DE3856">
      <w:pPr>
        <w:pStyle w:val="2b"/>
        <w:tabs>
          <w:tab w:val="left" w:pos="537"/>
        </w:tabs>
        <w:spacing w:after="0"/>
        <w:ind w:left="0"/>
        <w:jc w:val="both"/>
        <w:rPr>
          <w:sz w:val="22"/>
          <w:szCs w:val="22"/>
        </w:rPr>
      </w:pPr>
      <w:r w:rsidRPr="001A411C">
        <w:rPr>
          <w:sz w:val="22"/>
          <w:szCs w:val="22"/>
        </w:rPr>
        <w:t>принимает решение об участии в аукционе на право заключения договора аренды недвижимого имущества, находящегося в муниципальной собств</w:t>
      </w:r>
      <w:r>
        <w:rPr>
          <w:sz w:val="22"/>
          <w:szCs w:val="22"/>
        </w:rPr>
        <w:t>енности городского округа город Шахунья Нижегородской области</w:t>
      </w:r>
      <w:r w:rsidRPr="001A411C">
        <w:rPr>
          <w:sz w:val="22"/>
          <w:szCs w:val="22"/>
        </w:rPr>
        <w:t>, расположенного по адресу:</w:t>
      </w:r>
    </w:p>
    <w:p w:rsidR="00DE3856" w:rsidRDefault="00DE3856" w:rsidP="00DE3856">
      <w:pPr>
        <w:pStyle w:val="2b"/>
        <w:tabs>
          <w:tab w:val="left" w:pos="537"/>
        </w:tabs>
        <w:spacing w:after="0"/>
        <w:ind w:left="0"/>
        <w:rPr>
          <w:b/>
          <w:sz w:val="16"/>
          <w:szCs w:val="16"/>
        </w:rPr>
      </w:pPr>
    </w:p>
    <w:p w:rsidR="00DE3856" w:rsidRDefault="00DE3856" w:rsidP="00DE3856">
      <w:pPr>
        <w:pStyle w:val="2b"/>
        <w:tabs>
          <w:tab w:val="left" w:pos="537"/>
        </w:tabs>
        <w:spacing w:after="0"/>
        <w:ind w:left="0"/>
        <w:rPr>
          <w:b/>
          <w:sz w:val="16"/>
          <w:szCs w:val="16"/>
        </w:rPr>
      </w:pPr>
      <w:r>
        <w:rPr>
          <w:b/>
          <w:sz w:val="16"/>
          <w:szCs w:val="16"/>
        </w:rPr>
        <w:t>_________________________________________________________________________________________________________________</w:t>
      </w:r>
    </w:p>
    <w:p w:rsidR="00DE3856" w:rsidRPr="00F931E9" w:rsidRDefault="00DE3856" w:rsidP="00DE3856">
      <w:pPr>
        <w:pStyle w:val="2b"/>
        <w:tabs>
          <w:tab w:val="left" w:pos="537"/>
        </w:tabs>
        <w:spacing w:after="0"/>
        <w:ind w:left="0"/>
        <w:jc w:val="center"/>
        <w:rPr>
          <w:i/>
          <w:vertAlign w:val="superscript"/>
        </w:rPr>
      </w:pPr>
      <w:r w:rsidRPr="00F931E9">
        <w:rPr>
          <w:i/>
          <w:vertAlign w:val="superscript"/>
        </w:rPr>
        <w:t>(указывается в соответствии с описанием предмета аукцион</w:t>
      </w:r>
      <w:proofErr w:type="gramStart"/>
      <w:r w:rsidRPr="00F931E9">
        <w:rPr>
          <w:i/>
          <w:vertAlign w:val="superscript"/>
        </w:rPr>
        <w:t>а-</w:t>
      </w:r>
      <w:proofErr w:type="gramEnd"/>
      <w:r w:rsidRPr="00F931E9">
        <w:rPr>
          <w:i/>
          <w:vertAlign w:val="superscript"/>
        </w:rPr>
        <w:t xml:space="preserve"> номер лота, адрес)</w:t>
      </w:r>
    </w:p>
    <w:p w:rsidR="00DE3856" w:rsidRPr="001A411C" w:rsidRDefault="00DE3856" w:rsidP="00DE3856">
      <w:pPr>
        <w:pStyle w:val="2b"/>
        <w:tabs>
          <w:tab w:val="left" w:pos="537"/>
        </w:tabs>
        <w:spacing w:after="0"/>
        <w:ind w:left="0"/>
        <w:jc w:val="both"/>
        <w:rPr>
          <w:sz w:val="22"/>
          <w:szCs w:val="22"/>
        </w:rPr>
      </w:pPr>
      <w:proofErr w:type="gramStart"/>
      <w:r w:rsidRPr="001A411C">
        <w:rPr>
          <w:sz w:val="22"/>
          <w:szCs w:val="22"/>
        </w:rPr>
        <w:t>пров</w:t>
      </w:r>
      <w:r>
        <w:rPr>
          <w:sz w:val="22"/>
          <w:szCs w:val="22"/>
        </w:rPr>
        <w:t>одимом</w:t>
      </w:r>
      <w:proofErr w:type="gramEnd"/>
      <w:r>
        <w:rPr>
          <w:sz w:val="22"/>
          <w:szCs w:val="22"/>
        </w:rPr>
        <w:t xml:space="preserve"> «____» ______________ </w:t>
      </w:r>
      <w:r w:rsidRPr="001A411C">
        <w:rPr>
          <w:sz w:val="22"/>
          <w:szCs w:val="22"/>
        </w:rPr>
        <w:t xml:space="preserve"> года </w:t>
      </w:r>
      <w:r>
        <w:rPr>
          <w:sz w:val="22"/>
          <w:szCs w:val="22"/>
        </w:rPr>
        <w:t xml:space="preserve">Отделом муниципального имущества и земельных ресурсов  городского округа город Шахунья Нижегородской области </w:t>
      </w:r>
      <w:r w:rsidRPr="001A411C">
        <w:rPr>
          <w:sz w:val="22"/>
          <w:szCs w:val="22"/>
        </w:rPr>
        <w:t xml:space="preserve"> </w:t>
      </w:r>
      <w:r>
        <w:rPr>
          <w:sz w:val="22"/>
          <w:szCs w:val="22"/>
        </w:rPr>
        <w:t>«</w:t>
      </w:r>
      <w:r w:rsidRPr="001A411C">
        <w:rPr>
          <w:sz w:val="22"/>
          <w:szCs w:val="22"/>
        </w:rPr>
        <w:t>Организатором аукциона</w:t>
      </w:r>
      <w:r>
        <w:rPr>
          <w:sz w:val="22"/>
          <w:szCs w:val="22"/>
        </w:rPr>
        <w:t>»</w:t>
      </w:r>
      <w:r w:rsidRPr="001A411C">
        <w:rPr>
          <w:sz w:val="22"/>
          <w:szCs w:val="22"/>
        </w:rPr>
        <w:t>.</w:t>
      </w:r>
    </w:p>
    <w:p w:rsidR="00DE3856" w:rsidRDefault="00DE3856" w:rsidP="00DE3856">
      <w:pPr>
        <w:pStyle w:val="2b"/>
        <w:spacing w:after="0"/>
        <w:ind w:left="0" w:hanging="426"/>
        <w:jc w:val="center"/>
        <w:rPr>
          <w:sz w:val="16"/>
          <w:szCs w:val="16"/>
        </w:rPr>
      </w:pPr>
    </w:p>
    <w:p w:rsidR="00DE3856" w:rsidRPr="00DE56BB" w:rsidRDefault="00DE3856" w:rsidP="00DE3856">
      <w:pPr>
        <w:pStyle w:val="2b"/>
        <w:numPr>
          <w:ilvl w:val="0"/>
          <w:numId w:val="29"/>
        </w:numPr>
        <w:spacing w:after="0"/>
        <w:rPr>
          <w:sz w:val="22"/>
          <w:szCs w:val="22"/>
        </w:rPr>
      </w:pPr>
      <w:r w:rsidRPr="00DE56BB">
        <w:rPr>
          <w:sz w:val="22"/>
          <w:szCs w:val="22"/>
        </w:rPr>
        <w:t xml:space="preserve">Настоящей заявкой </w:t>
      </w:r>
      <w:r w:rsidRPr="00DE56BB">
        <w:rPr>
          <w:b/>
          <w:sz w:val="22"/>
          <w:szCs w:val="22"/>
        </w:rPr>
        <w:t>«Заявитель»</w:t>
      </w:r>
      <w:r w:rsidRPr="00DE56BB">
        <w:rPr>
          <w:sz w:val="22"/>
          <w:szCs w:val="22"/>
        </w:rPr>
        <w:t xml:space="preserve"> подтверждает, что в отношении</w:t>
      </w:r>
    </w:p>
    <w:p w:rsidR="00DE3856" w:rsidRPr="00E806F6" w:rsidRDefault="00DE3856" w:rsidP="00DE3856">
      <w:pPr>
        <w:pStyle w:val="2b"/>
        <w:spacing w:after="0"/>
        <w:ind w:left="426"/>
        <w:rPr>
          <w:sz w:val="16"/>
          <w:szCs w:val="16"/>
        </w:rPr>
      </w:pPr>
      <w:r w:rsidRPr="00E806F6">
        <w:rPr>
          <w:sz w:val="16"/>
          <w:szCs w:val="16"/>
        </w:rPr>
        <w:t>___________________________________________________________________________________________________________:</w:t>
      </w:r>
    </w:p>
    <w:p w:rsidR="00DE3856" w:rsidRPr="00F931E9" w:rsidRDefault="00DE3856" w:rsidP="00DE3856">
      <w:pPr>
        <w:pStyle w:val="2b"/>
        <w:spacing w:after="0"/>
        <w:ind w:left="426"/>
        <w:jc w:val="center"/>
        <w:rPr>
          <w:i/>
          <w:vertAlign w:val="superscript"/>
        </w:rPr>
      </w:pPr>
      <w:r w:rsidRPr="00F931E9">
        <w:rPr>
          <w:i/>
          <w:vertAlign w:val="superscript"/>
        </w:rPr>
        <w:t>(наименование заявителя)</w:t>
      </w:r>
    </w:p>
    <w:p w:rsidR="00DE3856" w:rsidRPr="00E806F6" w:rsidRDefault="00DE3856" w:rsidP="00DE3856">
      <w:pPr>
        <w:pStyle w:val="2b"/>
        <w:spacing w:after="0"/>
        <w:ind w:left="426"/>
        <w:rPr>
          <w:i/>
          <w:sz w:val="16"/>
          <w:szCs w:val="16"/>
        </w:rPr>
      </w:pPr>
    </w:p>
    <w:p w:rsidR="00DE3856" w:rsidRPr="00DE56BB" w:rsidRDefault="00DE3856" w:rsidP="00DE3856">
      <w:pPr>
        <w:pStyle w:val="2b"/>
        <w:spacing w:after="0"/>
        <w:ind w:left="426"/>
        <w:rPr>
          <w:sz w:val="22"/>
          <w:szCs w:val="22"/>
        </w:rPr>
      </w:pPr>
      <w:r>
        <w:rPr>
          <w:sz w:val="22"/>
          <w:szCs w:val="22"/>
        </w:rPr>
        <w:t>-</w:t>
      </w:r>
      <w:r w:rsidRPr="00DE56BB">
        <w:rPr>
          <w:sz w:val="22"/>
          <w:szCs w:val="22"/>
        </w:rPr>
        <w:t xml:space="preserve">не проводится процедура банкротства; </w:t>
      </w:r>
    </w:p>
    <w:p w:rsidR="00DE3856" w:rsidRPr="00DE56BB" w:rsidRDefault="00DE3856" w:rsidP="00DE3856">
      <w:pPr>
        <w:pStyle w:val="2b"/>
        <w:spacing w:after="0"/>
        <w:ind w:left="426"/>
        <w:rPr>
          <w:sz w:val="22"/>
          <w:szCs w:val="22"/>
        </w:rPr>
      </w:pPr>
      <w:r w:rsidRPr="00DE56BB">
        <w:rPr>
          <w:sz w:val="22"/>
          <w:szCs w:val="22"/>
        </w:rPr>
        <w:t>-не введено конкурсное управление;</w:t>
      </w:r>
    </w:p>
    <w:p w:rsidR="00DE3856" w:rsidRPr="00DE56BB" w:rsidRDefault="00DE3856" w:rsidP="00DE3856">
      <w:pPr>
        <w:pStyle w:val="2b"/>
        <w:spacing w:after="0"/>
        <w:ind w:left="426"/>
        <w:rPr>
          <w:sz w:val="22"/>
          <w:szCs w:val="22"/>
        </w:rPr>
      </w:pPr>
      <w:r w:rsidRPr="00DE56BB">
        <w:rPr>
          <w:sz w:val="22"/>
          <w:szCs w:val="22"/>
        </w:rPr>
        <w:t>-не проводится ликвидация;</w:t>
      </w:r>
    </w:p>
    <w:p w:rsidR="00DE3856" w:rsidRPr="00E806F6" w:rsidRDefault="00DE3856" w:rsidP="00DE3856">
      <w:pPr>
        <w:pStyle w:val="2b"/>
        <w:spacing w:after="0"/>
        <w:ind w:left="426"/>
        <w:rPr>
          <w:i/>
          <w:sz w:val="16"/>
          <w:szCs w:val="16"/>
        </w:rPr>
      </w:pPr>
      <w:r w:rsidRPr="00DE56BB">
        <w:rPr>
          <w:sz w:val="22"/>
          <w:szCs w:val="22"/>
        </w:rPr>
        <w:t>-не приостановлена деятельность в порядке, предусмотренном Кодексом РФ об административных правонарушениях</w:t>
      </w:r>
      <w:r w:rsidRPr="00E806F6">
        <w:rPr>
          <w:i/>
          <w:sz w:val="16"/>
          <w:szCs w:val="16"/>
        </w:rPr>
        <w:t>.</w:t>
      </w:r>
    </w:p>
    <w:p w:rsidR="00DE3856" w:rsidRPr="00E806F6" w:rsidRDefault="00DE3856" w:rsidP="00DE3856">
      <w:pPr>
        <w:pStyle w:val="2b"/>
        <w:spacing w:after="0"/>
        <w:ind w:left="426"/>
        <w:rPr>
          <w:i/>
          <w:sz w:val="16"/>
          <w:szCs w:val="16"/>
        </w:rPr>
      </w:pPr>
    </w:p>
    <w:p w:rsidR="00DE3856" w:rsidRPr="00DE56BB" w:rsidRDefault="00DE3856" w:rsidP="00DE3856">
      <w:pPr>
        <w:pStyle w:val="2b"/>
        <w:spacing w:after="0"/>
        <w:ind w:left="426"/>
        <w:jc w:val="both"/>
        <w:rPr>
          <w:sz w:val="22"/>
          <w:szCs w:val="22"/>
        </w:rPr>
      </w:pPr>
      <w:r w:rsidRPr="00DE56BB">
        <w:rPr>
          <w:sz w:val="22"/>
          <w:szCs w:val="22"/>
        </w:rPr>
        <w:t>2</w:t>
      </w:r>
      <w:r w:rsidRPr="00DE56BB">
        <w:rPr>
          <w:b/>
          <w:i/>
          <w:sz w:val="22"/>
          <w:szCs w:val="22"/>
        </w:rPr>
        <w:t xml:space="preserve">. </w:t>
      </w:r>
      <w:r w:rsidRPr="00DE56BB">
        <w:rPr>
          <w:b/>
          <w:sz w:val="22"/>
          <w:szCs w:val="22"/>
        </w:rPr>
        <w:t>«Заявитель»</w:t>
      </w:r>
      <w:r w:rsidRPr="00DE56BB">
        <w:rPr>
          <w:sz w:val="22"/>
          <w:szCs w:val="22"/>
        </w:rPr>
        <w:t xml:space="preserve"> обязуется:</w:t>
      </w:r>
    </w:p>
    <w:p w:rsidR="00DE3856" w:rsidRDefault="00DE3856" w:rsidP="00DE3856">
      <w:pPr>
        <w:pStyle w:val="2b"/>
        <w:spacing w:after="0"/>
        <w:ind w:left="426"/>
        <w:jc w:val="both"/>
        <w:rPr>
          <w:sz w:val="22"/>
          <w:szCs w:val="22"/>
        </w:rPr>
      </w:pPr>
      <w:r>
        <w:rPr>
          <w:sz w:val="22"/>
          <w:szCs w:val="22"/>
        </w:rPr>
        <w:t xml:space="preserve"> </w:t>
      </w:r>
      <w:r w:rsidRPr="00DE56BB">
        <w:rPr>
          <w:sz w:val="22"/>
          <w:szCs w:val="22"/>
        </w:rPr>
        <w:t xml:space="preserve">-соблюдать условия аукциона, содержащиеся в аукционной документации, утвержденной </w:t>
      </w:r>
      <w:r>
        <w:rPr>
          <w:sz w:val="22"/>
          <w:szCs w:val="22"/>
        </w:rPr>
        <w:t>постановлением администрации городского округа город Шахунья Нижегородской области от «____» __________2023 №____</w:t>
      </w:r>
    </w:p>
    <w:p w:rsidR="00DE3856" w:rsidRPr="00DE56BB" w:rsidRDefault="00DE3856" w:rsidP="00DE3856">
      <w:pPr>
        <w:pStyle w:val="2b"/>
        <w:spacing w:after="0"/>
        <w:ind w:left="426"/>
        <w:jc w:val="both"/>
        <w:rPr>
          <w:sz w:val="22"/>
          <w:szCs w:val="22"/>
        </w:rPr>
      </w:pPr>
      <w:r w:rsidRPr="00DE56BB">
        <w:rPr>
          <w:sz w:val="22"/>
          <w:szCs w:val="22"/>
        </w:rPr>
        <w:t xml:space="preserve">- в случае если наша организация (предприниматель) будет признана победителем аукциона, в установленный </w:t>
      </w:r>
      <w:r>
        <w:rPr>
          <w:sz w:val="22"/>
          <w:szCs w:val="22"/>
        </w:rPr>
        <w:t>срок заключить с «Организатором</w:t>
      </w:r>
      <w:r w:rsidRPr="00DE56BB">
        <w:rPr>
          <w:sz w:val="22"/>
          <w:szCs w:val="22"/>
        </w:rPr>
        <w:t xml:space="preserve"> аукциона</w:t>
      </w:r>
      <w:r>
        <w:rPr>
          <w:sz w:val="22"/>
          <w:szCs w:val="22"/>
        </w:rPr>
        <w:t>»</w:t>
      </w:r>
      <w:r w:rsidRPr="00DE56BB">
        <w:rPr>
          <w:sz w:val="22"/>
          <w:szCs w:val="22"/>
        </w:rPr>
        <w:t xml:space="preserve"> договор аренды указанного имущества.</w:t>
      </w:r>
    </w:p>
    <w:p w:rsidR="00DE3856" w:rsidRPr="00DE56BB" w:rsidRDefault="00DE3856" w:rsidP="00DE3856">
      <w:pPr>
        <w:pStyle w:val="2b"/>
        <w:spacing w:after="0"/>
        <w:ind w:left="426"/>
        <w:jc w:val="both"/>
        <w:rPr>
          <w:sz w:val="22"/>
          <w:szCs w:val="22"/>
        </w:rPr>
      </w:pPr>
      <w:r w:rsidRPr="00DE56BB">
        <w:rPr>
          <w:sz w:val="22"/>
          <w:szCs w:val="22"/>
        </w:rPr>
        <w:t xml:space="preserve">3. </w:t>
      </w:r>
      <w:r w:rsidRPr="00DE56BB">
        <w:rPr>
          <w:b/>
          <w:sz w:val="22"/>
          <w:szCs w:val="22"/>
        </w:rPr>
        <w:t>«Заявитель»</w:t>
      </w:r>
      <w:r>
        <w:rPr>
          <w:sz w:val="22"/>
          <w:szCs w:val="22"/>
        </w:rPr>
        <w:t xml:space="preserve"> сообщает, что заключение </w:t>
      </w:r>
      <w:r w:rsidRPr="00DE56BB">
        <w:rPr>
          <w:sz w:val="22"/>
          <w:szCs w:val="22"/>
        </w:rPr>
        <w:t>договора аренды, внесение задатка на участие в аукционе</w:t>
      </w:r>
      <w:r>
        <w:rPr>
          <w:sz w:val="22"/>
          <w:szCs w:val="22"/>
        </w:rPr>
        <w:t xml:space="preserve"> </w:t>
      </w:r>
      <w:r w:rsidRPr="00DE56BB">
        <w:rPr>
          <w:sz w:val="22"/>
          <w:szCs w:val="22"/>
        </w:rPr>
        <w:t>________________</w:t>
      </w:r>
      <w:r>
        <w:rPr>
          <w:sz w:val="22"/>
          <w:szCs w:val="22"/>
        </w:rPr>
        <w:t>_____</w:t>
      </w:r>
      <w:r w:rsidRPr="00DE56BB">
        <w:rPr>
          <w:sz w:val="22"/>
          <w:szCs w:val="22"/>
        </w:rPr>
        <w:t xml:space="preserve">для </w:t>
      </w:r>
      <w:r>
        <w:rPr>
          <w:sz w:val="16"/>
          <w:szCs w:val="16"/>
        </w:rPr>
        <w:t xml:space="preserve"> </w:t>
      </w:r>
      <w:r w:rsidRPr="00DE56BB">
        <w:rPr>
          <w:b/>
          <w:sz w:val="22"/>
          <w:szCs w:val="22"/>
        </w:rPr>
        <w:t>«Заявителя»</w:t>
      </w:r>
      <w:r w:rsidRPr="00DE56BB">
        <w:rPr>
          <w:sz w:val="22"/>
          <w:szCs w:val="22"/>
        </w:rPr>
        <w:t xml:space="preserve"> </w:t>
      </w:r>
      <w:r>
        <w:rPr>
          <w:sz w:val="22"/>
          <w:szCs w:val="22"/>
        </w:rPr>
        <w:t xml:space="preserve">не является </w:t>
      </w:r>
      <w:r w:rsidRPr="00DE56BB">
        <w:rPr>
          <w:sz w:val="22"/>
          <w:szCs w:val="22"/>
        </w:rPr>
        <w:t>крупной сделкой</w:t>
      </w:r>
      <w:r>
        <w:rPr>
          <w:sz w:val="22"/>
          <w:szCs w:val="22"/>
        </w:rPr>
        <w:t>.</w:t>
      </w:r>
    </w:p>
    <w:p w:rsidR="00DE3856" w:rsidRPr="00F931E9" w:rsidRDefault="00DE3856" w:rsidP="00DE3856">
      <w:pPr>
        <w:pStyle w:val="2b"/>
        <w:tabs>
          <w:tab w:val="left" w:pos="8032"/>
        </w:tabs>
        <w:spacing w:after="0"/>
        <w:ind w:left="426"/>
        <w:jc w:val="both"/>
        <w:rPr>
          <w:i/>
          <w:vertAlign w:val="superscript"/>
        </w:rPr>
      </w:pPr>
      <w:r>
        <w:rPr>
          <w:i/>
          <w:sz w:val="16"/>
          <w:szCs w:val="16"/>
        </w:rPr>
        <w:t xml:space="preserve">                                 </w:t>
      </w:r>
      <w:r w:rsidRPr="00F931E9">
        <w:rPr>
          <w:i/>
          <w:vertAlign w:val="superscript"/>
        </w:rPr>
        <w:t>(является, не является)</w:t>
      </w:r>
    </w:p>
    <w:p w:rsidR="00DE3856" w:rsidRPr="00E806F6" w:rsidRDefault="00DE3856" w:rsidP="00DE3856">
      <w:pPr>
        <w:pStyle w:val="2b"/>
        <w:spacing w:after="0"/>
        <w:ind w:left="426"/>
        <w:rPr>
          <w:sz w:val="16"/>
          <w:szCs w:val="16"/>
        </w:rPr>
      </w:pPr>
    </w:p>
    <w:p w:rsidR="00DE3856" w:rsidRPr="00441477" w:rsidRDefault="00DE3856" w:rsidP="00DE3856">
      <w:pPr>
        <w:pStyle w:val="2b"/>
        <w:numPr>
          <w:ilvl w:val="0"/>
          <w:numId w:val="30"/>
        </w:numPr>
        <w:spacing w:after="0"/>
        <w:rPr>
          <w:i/>
          <w:sz w:val="16"/>
          <w:szCs w:val="16"/>
        </w:rPr>
      </w:pPr>
      <w:r w:rsidRPr="00F43B27">
        <w:rPr>
          <w:b/>
          <w:sz w:val="22"/>
          <w:szCs w:val="22"/>
        </w:rPr>
        <w:t xml:space="preserve">«Заявитель» </w:t>
      </w:r>
      <w:r w:rsidRPr="00F43B27">
        <w:rPr>
          <w:sz w:val="22"/>
          <w:szCs w:val="22"/>
        </w:rPr>
        <w:t>внес задаток на участие в аукционе, предусмотренный аукционной документацией в сумме</w:t>
      </w:r>
      <w:r w:rsidRPr="00F43B27">
        <w:rPr>
          <w:b/>
          <w:sz w:val="22"/>
          <w:szCs w:val="22"/>
        </w:rPr>
        <w:t>_________________________</w:t>
      </w:r>
      <w:r>
        <w:rPr>
          <w:b/>
          <w:sz w:val="22"/>
          <w:szCs w:val="22"/>
        </w:rPr>
        <w:t>_________________________</w:t>
      </w:r>
      <w:r>
        <w:rPr>
          <w:sz w:val="16"/>
          <w:szCs w:val="16"/>
        </w:rPr>
        <w:tab/>
      </w:r>
    </w:p>
    <w:p w:rsidR="00DE3856" w:rsidRPr="00F931E9" w:rsidRDefault="00DE3856" w:rsidP="00DE3856">
      <w:pPr>
        <w:pStyle w:val="2b"/>
        <w:spacing w:after="0"/>
        <w:ind w:left="0"/>
        <w:jc w:val="center"/>
        <w:rPr>
          <w:i/>
          <w:vertAlign w:val="superscript"/>
        </w:rPr>
      </w:pPr>
      <w:r w:rsidRPr="00F931E9">
        <w:rPr>
          <w:i/>
          <w:vertAlign w:val="superscript"/>
        </w:rPr>
        <w:t>(указать сумму задатка числом и прописью)</w:t>
      </w:r>
    </w:p>
    <w:p w:rsidR="00DE3856" w:rsidRDefault="00DE3856" w:rsidP="00DE3856">
      <w:pPr>
        <w:pStyle w:val="2b"/>
        <w:spacing w:after="0"/>
        <w:ind w:left="0" w:firstLine="426"/>
        <w:rPr>
          <w:sz w:val="22"/>
          <w:szCs w:val="22"/>
        </w:rPr>
      </w:pPr>
      <w:r w:rsidRPr="00F0793C">
        <w:rPr>
          <w:sz w:val="22"/>
          <w:szCs w:val="22"/>
        </w:rPr>
        <w:t>Форма оплаты задатка: безналичная</w:t>
      </w:r>
      <w:r>
        <w:rPr>
          <w:sz w:val="22"/>
          <w:szCs w:val="22"/>
        </w:rPr>
        <w:t>.</w:t>
      </w:r>
    </w:p>
    <w:p w:rsidR="00DE3856" w:rsidRDefault="00DE3856" w:rsidP="00DE3856">
      <w:pPr>
        <w:pStyle w:val="2b"/>
        <w:spacing w:after="0"/>
        <w:ind w:left="0" w:firstLine="369"/>
        <w:rPr>
          <w:sz w:val="22"/>
          <w:szCs w:val="22"/>
        </w:rPr>
      </w:pPr>
      <w:r>
        <w:rPr>
          <w:sz w:val="22"/>
          <w:szCs w:val="22"/>
        </w:rPr>
        <w:t>5. К заявке на участие в аукционе «Заявитель» прилагает документы в соответствии с требованиями аукционной документации:</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Default="00DE3856" w:rsidP="00DE3856">
      <w:pPr>
        <w:tabs>
          <w:tab w:val="left" w:pos="1876"/>
        </w:tabs>
        <w:spacing w:before="40" w:after="40"/>
        <w:ind w:left="426"/>
        <w:jc w:val="both"/>
        <w:rPr>
          <w:sz w:val="22"/>
          <w:szCs w:val="22"/>
        </w:rPr>
      </w:pPr>
      <w:r>
        <w:rPr>
          <w:sz w:val="22"/>
          <w:szCs w:val="22"/>
        </w:rPr>
        <w:t>________________________________________________________________________________</w:t>
      </w:r>
    </w:p>
    <w:p w:rsidR="00DE3856" w:rsidRPr="00F931E9" w:rsidRDefault="00DE3856" w:rsidP="00DE3856">
      <w:pPr>
        <w:tabs>
          <w:tab w:val="left" w:pos="2606"/>
        </w:tabs>
        <w:spacing w:before="40" w:after="40"/>
        <w:ind w:left="426"/>
        <w:jc w:val="center"/>
        <w:rPr>
          <w:i/>
          <w:vertAlign w:val="superscript"/>
        </w:rPr>
      </w:pPr>
      <w:r w:rsidRPr="00F931E9">
        <w:rPr>
          <w:i/>
          <w:vertAlign w:val="superscript"/>
        </w:rPr>
        <w:t>(описать перечень предоставляемых документов)</w:t>
      </w:r>
    </w:p>
    <w:p w:rsidR="00DE3856" w:rsidRDefault="00DE3856" w:rsidP="00DE3856">
      <w:pPr>
        <w:tabs>
          <w:tab w:val="left" w:pos="709"/>
        </w:tabs>
        <w:spacing w:before="40" w:after="40"/>
        <w:jc w:val="both"/>
        <w:rPr>
          <w:sz w:val="22"/>
        </w:rPr>
      </w:pPr>
      <w:r>
        <w:rPr>
          <w:sz w:val="22"/>
        </w:rPr>
        <w:lastRenderedPageBreak/>
        <w:t>Адрес местонахождения:__________________________________________________________________</w:t>
      </w:r>
    </w:p>
    <w:p w:rsidR="00DE3856" w:rsidRDefault="00DE3856" w:rsidP="00DE3856">
      <w:pPr>
        <w:tabs>
          <w:tab w:val="left" w:pos="709"/>
        </w:tabs>
        <w:spacing w:before="40" w:after="40"/>
        <w:jc w:val="both"/>
        <w:rPr>
          <w:sz w:val="22"/>
        </w:rPr>
      </w:pPr>
      <w:r>
        <w:rPr>
          <w:sz w:val="22"/>
        </w:rPr>
        <w:t>Адрес электронной почты:      _______________________________________________________</w:t>
      </w:r>
    </w:p>
    <w:p w:rsidR="00DE3856" w:rsidRDefault="00DE3856" w:rsidP="00DE3856">
      <w:pPr>
        <w:tabs>
          <w:tab w:val="left" w:pos="709"/>
        </w:tabs>
        <w:spacing w:before="40" w:after="40"/>
        <w:jc w:val="both"/>
        <w:rPr>
          <w:sz w:val="22"/>
        </w:rPr>
      </w:pPr>
      <w:r>
        <w:rPr>
          <w:sz w:val="22"/>
        </w:rPr>
        <w:t>Контактный телефон:_____________________</w:t>
      </w:r>
    </w:p>
    <w:p w:rsidR="00DE3856" w:rsidRDefault="00DE3856" w:rsidP="00DE3856">
      <w:pPr>
        <w:tabs>
          <w:tab w:val="left" w:pos="709"/>
        </w:tabs>
        <w:spacing w:before="40" w:after="40"/>
        <w:jc w:val="both"/>
        <w:rPr>
          <w:sz w:val="22"/>
        </w:rPr>
      </w:pPr>
      <w:r>
        <w:rPr>
          <w:sz w:val="22"/>
        </w:rPr>
        <w:t>Руководитель (должность):_______________________    /___________________________/</w:t>
      </w:r>
    </w:p>
    <w:p w:rsidR="00DE3856" w:rsidRPr="00070A1C" w:rsidRDefault="00DE3856" w:rsidP="00DE3856">
      <w:pPr>
        <w:tabs>
          <w:tab w:val="left" w:pos="709"/>
          <w:tab w:val="left" w:pos="6166"/>
        </w:tabs>
        <w:spacing w:before="40" w:after="40"/>
        <w:ind w:firstLine="426"/>
        <w:jc w:val="both"/>
        <w:rPr>
          <w:i/>
          <w:sz w:val="16"/>
          <w:szCs w:val="16"/>
          <w:vertAlign w:val="superscript"/>
        </w:rPr>
      </w:pPr>
      <w:r w:rsidRPr="00F931E9">
        <w:t xml:space="preserve">                                                   </w:t>
      </w:r>
      <w:r w:rsidRPr="00F931E9">
        <w:rPr>
          <w:i/>
          <w:vertAlign w:val="superscript"/>
        </w:rPr>
        <w:t>(подпись)</w:t>
      </w:r>
      <w:r w:rsidRPr="00070A1C">
        <w:rPr>
          <w:sz w:val="22"/>
          <w:vertAlign w:val="superscript"/>
        </w:rPr>
        <w:t xml:space="preserve"> </w:t>
      </w:r>
      <w:r w:rsidRPr="00070A1C">
        <w:rPr>
          <w:sz w:val="22"/>
          <w:vertAlign w:val="superscript"/>
        </w:rPr>
        <w:tab/>
      </w:r>
      <w:r w:rsidRPr="00F931E9">
        <w:rPr>
          <w:i/>
          <w:vertAlign w:val="superscript"/>
        </w:rPr>
        <w:t>(ФИО)</w:t>
      </w:r>
    </w:p>
    <w:p w:rsidR="00DE3856" w:rsidRDefault="00DE3856" w:rsidP="00DE3856">
      <w:pPr>
        <w:pStyle w:val="2a"/>
        <w:spacing w:before="40" w:after="40"/>
        <w:ind w:left="0" w:firstLine="425"/>
        <w:jc w:val="both"/>
        <w:rPr>
          <w:sz w:val="22"/>
        </w:rPr>
      </w:pPr>
      <w:r>
        <w:rPr>
          <w:sz w:val="22"/>
        </w:rPr>
        <w:t>6.  С аукционной документацией, проектом договора аренды, техническим состоянием недвижимого имущества ознакомлены.</w:t>
      </w:r>
    </w:p>
    <w:p w:rsidR="00DE3856" w:rsidRDefault="00DE3856" w:rsidP="00DE3856">
      <w:pPr>
        <w:pStyle w:val="2a"/>
        <w:spacing w:before="40" w:after="40"/>
        <w:ind w:left="0" w:firstLine="425"/>
        <w:jc w:val="both"/>
        <w:rPr>
          <w:sz w:val="22"/>
        </w:rPr>
      </w:pPr>
      <w:r>
        <w:rPr>
          <w:sz w:val="22"/>
        </w:rPr>
        <w:t>7.  Совершено:  «_____»____________________ 20___г.</w:t>
      </w:r>
    </w:p>
    <w:p w:rsidR="00DE3856" w:rsidRDefault="00DE3856" w:rsidP="00DE3856"/>
    <w:p w:rsidR="00DE3856" w:rsidRDefault="00DE3856" w:rsidP="00DE3856">
      <w:r>
        <w:t xml:space="preserve">  </w:t>
      </w:r>
    </w:p>
    <w:p w:rsidR="00DE3856" w:rsidRDefault="00DE3856" w:rsidP="00DE3856">
      <w:r>
        <w:t xml:space="preserve">                                      М.П.</w:t>
      </w:r>
    </w:p>
    <w:p w:rsidR="00DE3856" w:rsidRDefault="00DE3856" w:rsidP="00DE3856">
      <w:pPr>
        <w:tabs>
          <w:tab w:val="left" w:pos="0"/>
          <w:tab w:val="left" w:pos="2835"/>
          <w:tab w:val="left" w:pos="3828"/>
        </w:tabs>
        <w:spacing w:before="40" w:after="40"/>
        <w:ind w:firstLine="425"/>
        <w:rPr>
          <w:sz w:val="22"/>
        </w:rPr>
      </w:pPr>
    </w:p>
    <w:p w:rsidR="00DE3856" w:rsidRDefault="00DE3856" w:rsidP="00DE3856">
      <w:pPr>
        <w:tabs>
          <w:tab w:val="left" w:pos="0"/>
          <w:tab w:val="left" w:pos="2835"/>
          <w:tab w:val="left" w:pos="3828"/>
        </w:tabs>
        <w:spacing w:before="40" w:after="40"/>
        <w:ind w:firstLine="425"/>
        <w:jc w:val="both"/>
        <w:rPr>
          <w:sz w:val="22"/>
        </w:rPr>
      </w:pPr>
      <w:r>
        <w:rPr>
          <w:sz w:val="22"/>
        </w:rPr>
        <w:t>Претендент согласен на обработку и передачу предоставленных Организатору аукциона и Оператору электронной площадки персональных данных, в соответствии с Федеральным законом от 27.07.2006 № 152-ФЗ «О персональных данных».</w:t>
      </w:r>
    </w:p>
    <w:p w:rsidR="00DE3856" w:rsidRDefault="00DE3856" w:rsidP="00DE3856">
      <w:pPr>
        <w:tabs>
          <w:tab w:val="left" w:pos="0"/>
          <w:tab w:val="left" w:pos="2835"/>
          <w:tab w:val="left" w:pos="3828"/>
        </w:tabs>
        <w:spacing w:before="40" w:after="40"/>
        <w:ind w:firstLine="425"/>
        <w:rPr>
          <w:sz w:val="22"/>
        </w:rPr>
      </w:pPr>
      <w:r>
        <w:rPr>
          <w:sz w:val="22"/>
        </w:rPr>
        <w:t>«___»___________20___г.                                                           _____________/_____________/</w:t>
      </w:r>
      <w:r>
        <w:rPr>
          <w:sz w:val="22"/>
        </w:rPr>
        <w:tab/>
      </w:r>
    </w:p>
    <w:p w:rsidR="00DE3856" w:rsidRDefault="00DE3856" w:rsidP="00DE3856">
      <w:pPr>
        <w:tabs>
          <w:tab w:val="left" w:pos="0"/>
          <w:tab w:val="left" w:pos="2835"/>
          <w:tab w:val="left" w:pos="3828"/>
        </w:tabs>
        <w:spacing w:before="40" w:after="40"/>
        <w:ind w:firstLine="425"/>
        <w:rPr>
          <w:sz w:val="22"/>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14"/>
        <w:widowControl w:val="0"/>
        <w:tabs>
          <w:tab w:val="left" w:pos="7275"/>
        </w:tabs>
        <w:jc w:val="both"/>
        <w:rPr>
          <w:sz w:val="26"/>
          <w:szCs w:val="26"/>
        </w:rPr>
      </w:pPr>
    </w:p>
    <w:p w:rsidR="00DE3856" w:rsidRDefault="00DE3856" w:rsidP="00DE3856">
      <w:pPr>
        <w:pStyle w:val="af3"/>
        <w:jc w:val="right"/>
        <w:rPr>
          <w:rFonts w:ascii="Times New Roman" w:hAnsi="Times New Roman"/>
          <w:sz w:val="26"/>
          <w:szCs w:val="26"/>
        </w:rPr>
      </w:pPr>
      <w:r>
        <w:rPr>
          <w:rFonts w:ascii="Times New Roman" w:hAnsi="Times New Roman"/>
          <w:sz w:val="26"/>
          <w:szCs w:val="26"/>
        </w:rPr>
        <w:lastRenderedPageBreak/>
        <w:t>Прил</w:t>
      </w:r>
      <w:bookmarkStart w:id="21" w:name="_GoBack"/>
      <w:bookmarkEnd w:id="21"/>
      <w:r>
        <w:rPr>
          <w:rFonts w:ascii="Times New Roman" w:hAnsi="Times New Roman"/>
          <w:sz w:val="26"/>
          <w:szCs w:val="26"/>
        </w:rPr>
        <w:t>ожение № 2</w:t>
      </w:r>
    </w:p>
    <w:p w:rsidR="00DE3856" w:rsidRDefault="00DE3856" w:rsidP="00DE3856">
      <w:pPr>
        <w:pStyle w:val="af3"/>
        <w:jc w:val="right"/>
        <w:rPr>
          <w:rFonts w:ascii="Times New Roman" w:hAnsi="Times New Roman"/>
          <w:sz w:val="26"/>
          <w:szCs w:val="26"/>
        </w:rPr>
      </w:pPr>
    </w:p>
    <w:p w:rsidR="00DE3856" w:rsidRPr="00570A62" w:rsidRDefault="00DE3856" w:rsidP="00DE3856">
      <w:pPr>
        <w:pStyle w:val="af3"/>
        <w:jc w:val="center"/>
        <w:rPr>
          <w:rFonts w:ascii="Times New Roman" w:hAnsi="Times New Roman"/>
          <w:b/>
          <w:sz w:val="26"/>
          <w:szCs w:val="26"/>
        </w:rPr>
      </w:pPr>
      <w:r w:rsidRPr="00570A62">
        <w:rPr>
          <w:rFonts w:ascii="Times New Roman" w:hAnsi="Times New Roman"/>
          <w:b/>
          <w:sz w:val="26"/>
          <w:szCs w:val="26"/>
        </w:rPr>
        <w:t>ДОГОВОР</w:t>
      </w:r>
    </w:p>
    <w:p w:rsidR="00DE3856" w:rsidRPr="00570A62" w:rsidRDefault="00DE3856" w:rsidP="00DE3856">
      <w:pPr>
        <w:pStyle w:val="af3"/>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недвижимого </w:t>
      </w:r>
      <w:r w:rsidRPr="00570A62">
        <w:rPr>
          <w:rFonts w:ascii="Times New Roman" w:hAnsi="Times New Roman"/>
          <w:b/>
          <w:sz w:val="26"/>
          <w:szCs w:val="26"/>
        </w:rPr>
        <w:t>муниципального имущества № ________</w:t>
      </w:r>
    </w:p>
    <w:p w:rsidR="00DE3856" w:rsidRDefault="00DE3856" w:rsidP="00DE3856">
      <w:pPr>
        <w:pStyle w:val="af3"/>
        <w:jc w:val="center"/>
        <w:rPr>
          <w:rFonts w:ascii="Times New Roman" w:hAnsi="Times New Roman"/>
          <w:sz w:val="26"/>
          <w:szCs w:val="26"/>
        </w:rPr>
      </w:pPr>
    </w:p>
    <w:p w:rsidR="00DE3856" w:rsidRPr="001A57A3" w:rsidRDefault="00DE3856" w:rsidP="00DE3856">
      <w:pPr>
        <w:pStyle w:val="af3"/>
        <w:jc w:val="both"/>
        <w:rPr>
          <w:rFonts w:ascii="Times New Roman" w:hAnsi="Times New Roman"/>
          <w:sz w:val="24"/>
          <w:szCs w:val="24"/>
        </w:rPr>
      </w:pPr>
      <w:r w:rsidRPr="001A57A3">
        <w:rPr>
          <w:rFonts w:ascii="Times New Roman" w:hAnsi="Times New Roman"/>
          <w:sz w:val="24"/>
          <w:szCs w:val="24"/>
        </w:rPr>
        <w:t xml:space="preserve">г. Шахунья                                                            </w:t>
      </w:r>
      <w:r>
        <w:rPr>
          <w:rFonts w:ascii="Times New Roman" w:hAnsi="Times New Roman"/>
          <w:sz w:val="24"/>
          <w:szCs w:val="24"/>
        </w:rPr>
        <w:t xml:space="preserve">                     </w:t>
      </w:r>
      <w:r w:rsidRPr="001A57A3">
        <w:rPr>
          <w:rFonts w:ascii="Times New Roman" w:hAnsi="Times New Roman"/>
          <w:sz w:val="24"/>
          <w:szCs w:val="24"/>
        </w:rPr>
        <w:t xml:space="preserve"> «____» ________________ 20 __ года</w:t>
      </w:r>
    </w:p>
    <w:p w:rsidR="00DE3856" w:rsidRDefault="00DE3856" w:rsidP="00DE3856">
      <w:pPr>
        <w:pStyle w:val="af3"/>
        <w:jc w:val="both"/>
        <w:rPr>
          <w:rFonts w:ascii="Times New Roman" w:hAnsi="Times New Roman"/>
          <w:sz w:val="26"/>
          <w:szCs w:val="26"/>
        </w:rPr>
      </w:pPr>
    </w:p>
    <w:p w:rsidR="00DE3856" w:rsidRPr="004F0B7D" w:rsidRDefault="00DE3856" w:rsidP="00DE3856">
      <w:pPr>
        <w:autoSpaceDE w:val="0"/>
        <w:autoSpaceDN w:val="0"/>
        <w:adjustRightInd w:val="0"/>
        <w:ind w:firstLine="567"/>
        <w:jc w:val="both"/>
        <w:outlineLvl w:val="0"/>
        <w:rPr>
          <w:lang w:eastAsia="en-US"/>
        </w:rPr>
      </w:pPr>
      <w:r>
        <w:rPr>
          <w:lang w:eastAsia="en-US"/>
        </w:rPr>
        <w:t xml:space="preserve">Отдел </w:t>
      </w:r>
      <w:r w:rsidRPr="004F0B7D">
        <w:rPr>
          <w:lang w:eastAsia="en-US"/>
        </w:rPr>
        <w:t xml:space="preserve">муниципального имущества </w:t>
      </w:r>
      <w:r>
        <w:rPr>
          <w:lang w:eastAsia="en-US"/>
        </w:rPr>
        <w:t xml:space="preserve">и земельных ресурсов </w:t>
      </w:r>
      <w:r w:rsidRPr="004F0B7D">
        <w:rPr>
          <w:lang w:eastAsia="en-US"/>
        </w:rPr>
        <w:t>городского округа город Ш</w:t>
      </w:r>
      <w:r>
        <w:rPr>
          <w:lang w:eastAsia="en-US"/>
        </w:rPr>
        <w:t xml:space="preserve">ахунья Нижегородской области, </w:t>
      </w:r>
      <w:proofErr w:type="gramStart"/>
      <w:r w:rsidRPr="004F0B7D">
        <w:rPr>
          <w:lang w:eastAsia="en-US"/>
        </w:rPr>
        <w:t>именуемое</w:t>
      </w:r>
      <w:proofErr w:type="gramEnd"/>
      <w:r w:rsidRPr="004F0B7D">
        <w:rPr>
          <w:lang w:eastAsia="en-US"/>
        </w:rPr>
        <w:t xml:space="preserve"> в дальнейшем Арендодатель, в лице _____________________________________________________________________________, действующего на основании ________________________________________________, и _____________________________________________________________________________, именуемый в дальнейшем Арендатор, в лице __________________________________ _____________________________________________________________________________, действующего на основании _____________________________________________________________________________, а вместе именуемые Стороны, заключили настоящий договор о нижеследующем.</w:t>
      </w:r>
    </w:p>
    <w:p w:rsidR="00DE3856" w:rsidRPr="004F0B7D" w:rsidRDefault="00DE3856" w:rsidP="00DE3856">
      <w:pPr>
        <w:autoSpaceDE w:val="0"/>
        <w:autoSpaceDN w:val="0"/>
        <w:adjustRightInd w:val="0"/>
        <w:ind w:firstLine="567"/>
        <w:jc w:val="both"/>
        <w:outlineLvl w:val="0"/>
        <w:rPr>
          <w:lang w:eastAsia="en-US"/>
        </w:rPr>
      </w:pPr>
    </w:p>
    <w:p w:rsidR="00DE3856" w:rsidRPr="004F0B7D" w:rsidRDefault="00DE3856" w:rsidP="00DE3856">
      <w:pPr>
        <w:autoSpaceDE w:val="0"/>
        <w:autoSpaceDN w:val="0"/>
        <w:adjustRightInd w:val="0"/>
        <w:ind w:firstLine="567"/>
        <w:jc w:val="center"/>
        <w:outlineLvl w:val="0"/>
        <w:rPr>
          <w:lang w:eastAsia="en-US"/>
        </w:rPr>
      </w:pPr>
      <w:r w:rsidRPr="004F0B7D">
        <w:rPr>
          <w:lang w:eastAsia="en-US"/>
        </w:rPr>
        <w:t>1. ПРЕДМЕТ ДОГОВОРА</w:t>
      </w:r>
    </w:p>
    <w:p w:rsidR="00DE3856" w:rsidRPr="004F0B7D" w:rsidRDefault="00DE3856" w:rsidP="00DE3856">
      <w:pPr>
        <w:autoSpaceDE w:val="0"/>
        <w:autoSpaceDN w:val="0"/>
        <w:adjustRightInd w:val="0"/>
        <w:ind w:firstLine="567"/>
        <w:jc w:val="both"/>
        <w:outlineLvl w:val="0"/>
        <w:rPr>
          <w:lang w:eastAsia="en-US"/>
        </w:rPr>
      </w:pPr>
    </w:p>
    <w:p w:rsidR="00DE3856" w:rsidRPr="004F0B7D" w:rsidRDefault="00DE3856" w:rsidP="00DE3856">
      <w:pPr>
        <w:autoSpaceDE w:val="0"/>
        <w:autoSpaceDN w:val="0"/>
        <w:adjustRightInd w:val="0"/>
        <w:ind w:firstLine="567"/>
        <w:jc w:val="both"/>
        <w:outlineLvl w:val="0"/>
        <w:rPr>
          <w:lang w:eastAsia="en-US"/>
        </w:rPr>
      </w:pPr>
      <w:bookmarkStart w:id="22" w:name="Par21"/>
      <w:bookmarkEnd w:id="22"/>
      <w:r w:rsidRPr="004F0B7D">
        <w:rPr>
          <w:lang w:eastAsia="en-US"/>
        </w:rPr>
        <w:t xml:space="preserve">1.1. Арендодатель сдает, а Арендатор принимает по акту приема-передачи (приложение № 1) в аренду нежилое помещение № </w:t>
      </w:r>
      <w:r>
        <w:rPr>
          <w:lang w:eastAsia="en-US"/>
        </w:rPr>
        <w:t>2, общей площадью 66,4</w:t>
      </w:r>
      <w:r w:rsidRPr="004F0B7D">
        <w:rPr>
          <w:lang w:eastAsia="en-US"/>
        </w:rPr>
        <w:t xml:space="preserve"> </w:t>
      </w:r>
      <w:proofErr w:type="spellStart"/>
      <w:r w:rsidRPr="004F0B7D">
        <w:rPr>
          <w:lang w:eastAsia="en-US"/>
        </w:rPr>
        <w:t>кв.м</w:t>
      </w:r>
      <w:proofErr w:type="spellEnd"/>
      <w:r w:rsidRPr="004F0B7D">
        <w:rPr>
          <w:lang w:eastAsia="en-US"/>
        </w:rPr>
        <w:t>., кад</w:t>
      </w:r>
      <w:r>
        <w:rPr>
          <w:lang w:eastAsia="en-US"/>
        </w:rPr>
        <w:t>астровый номер 52:03:0120003:892</w:t>
      </w:r>
      <w:r w:rsidRPr="004F0B7D">
        <w:rPr>
          <w:lang w:eastAsia="en-US"/>
        </w:rPr>
        <w:t xml:space="preserve">, расположенное по адресу: Нижегородская область, г. Шахунья, ул. Комсомольская, д.59 (далее - Объект). </w:t>
      </w:r>
    </w:p>
    <w:p w:rsidR="00DE3856" w:rsidRPr="004630E7" w:rsidRDefault="00DE3856" w:rsidP="00DE3856">
      <w:pPr>
        <w:overflowPunct w:val="0"/>
        <w:ind w:left="32" w:firstLine="535"/>
        <w:jc w:val="both"/>
        <w:rPr>
          <w:sz w:val="26"/>
          <w:szCs w:val="26"/>
        </w:rPr>
      </w:pPr>
      <w:r>
        <w:rPr>
          <w:sz w:val="26"/>
          <w:szCs w:val="26"/>
        </w:rPr>
        <w:t xml:space="preserve">1.2. </w:t>
      </w:r>
      <w:r w:rsidRPr="00C27FD5">
        <w:rPr>
          <w:sz w:val="26"/>
          <w:szCs w:val="26"/>
        </w:rPr>
        <w:t xml:space="preserve">Целевое назначение Объекта </w:t>
      </w:r>
      <w:r>
        <w:rPr>
          <w:sz w:val="26"/>
          <w:szCs w:val="26"/>
        </w:rPr>
        <w:t>–</w:t>
      </w:r>
      <w:r w:rsidRPr="00507474">
        <w:rPr>
          <w:sz w:val="26"/>
          <w:szCs w:val="26"/>
        </w:rPr>
        <w:t xml:space="preserve"> </w:t>
      </w:r>
      <w:r>
        <w:rPr>
          <w:sz w:val="26"/>
          <w:szCs w:val="26"/>
        </w:rPr>
        <w:t>д</w:t>
      </w:r>
      <w:r w:rsidRPr="004630E7">
        <w:rPr>
          <w:sz w:val="26"/>
          <w:szCs w:val="26"/>
        </w:rPr>
        <w:t xml:space="preserve">ля размещения предприятий торговли, либо предприятий по оказанию услуг населению, медицинских организаций, офисов, организаций, осуществляющих образовательную деятельность, а также </w:t>
      </w:r>
      <w:r>
        <w:rPr>
          <w:sz w:val="26"/>
          <w:szCs w:val="26"/>
        </w:rPr>
        <w:t>складских, подсобных помещений.</w:t>
      </w:r>
    </w:p>
    <w:p w:rsidR="00DE3856" w:rsidRPr="004F0B7D" w:rsidRDefault="00DE3856" w:rsidP="00DE3856">
      <w:pPr>
        <w:autoSpaceDE w:val="0"/>
        <w:autoSpaceDN w:val="0"/>
        <w:adjustRightInd w:val="0"/>
        <w:ind w:firstLine="567"/>
        <w:jc w:val="both"/>
        <w:outlineLvl w:val="0"/>
        <w:rPr>
          <w:lang w:eastAsia="en-US"/>
        </w:rPr>
      </w:pPr>
      <w:r w:rsidRPr="004F0B7D">
        <w:rPr>
          <w:lang w:eastAsia="en-US"/>
        </w:rPr>
        <w:t>1.</w:t>
      </w:r>
      <w:r>
        <w:rPr>
          <w:lang w:eastAsia="en-US"/>
        </w:rPr>
        <w:t>3</w:t>
      </w:r>
      <w:r w:rsidRPr="004F0B7D">
        <w:rPr>
          <w:lang w:eastAsia="en-US"/>
        </w:rPr>
        <w:t>. Сдаваемый в аренду Объект принадлежит на праве собственности муниципальному образованию городскому округу город Шахунья Нижегородской области, о чем в Едином государственном реестре прав на недвижи</w:t>
      </w:r>
      <w:r>
        <w:rPr>
          <w:lang w:eastAsia="en-US"/>
        </w:rPr>
        <w:t>мое имущество и сделок с ним 04</w:t>
      </w:r>
      <w:r w:rsidRPr="004F0B7D">
        <w:rPr>
          <w:lang w:eastAsia="en-US"/>
        </w:rPr>
        <w:t>.05.2016 сделана запись регистрации №</w:t>
      </w:r>
      <w:r>
        <w:rPr>
          <w:lang w:eastAsia="en-US"/>
        </w:rPr>
        <w:t xml:space="preserve"> </w:t>
      </w:r>
      <w:r w:rsidRPr="004F0B7D">
        <w:rPr>
          <w:lang w:eastAsia="en-US"/>
        </w:rPr>
        <w:t>52-52/123-52/123/500/2016-34</w:t>
      </w:r>
      <w:r>
        <w:rPr>
          <w:lang w:eastAsia="en-US"/>
        </w:rPr>
        <w:t>1</w:t>
      </w:r>
      <w:r w:rsidRPr="004F0B7D">
        <w:rPr>
          <w:lang w:eastAsia="en-US"/>
        </w:rPr>
        <w:t>/2.</w:t>
      </w:r>
    </w:p>
    <w:p w:rsidR="00DE3856" w:rsidRPr="004F0B7D" w:rsidRDefault="00DE3856" w:rsidP="00DE3856">
      <w:pPr>
        <w:autoSpaceDE w:val="0"/>
        <w:autoSpaceDN w:val="0"/>
        <w:adjustRightInd w:val="0"/>
        <w:ind w:firstLine="567"/>
        <w:jc w:val="both"/>
        <w:outlineLvl w:val="0"/>
        <w:rPr>
          <w:lang w:eastAsia="en-US"/>
        </w:rPr>
      </w:pPr>
      <w:r w:rsidRPr="004F0B7D">
        <w:rPr>
          <w:lang w:eastAsia="en-US"/>
        </w:rPr>
        <w:t>1</w:t>
      </w:r>
      <w:r>
        <w:rPr>
          <w:lang w:eastAsia="en-US"/>
        </w:rPr>
        <w:t>.4</w:t>
      </w:r>
      <w:r w:rsidRPr="004F0B7D">
        <w:rPr>
          <w:lang w:eastAsia="en-US"/>
        </w:rPr>
        <w:t>. При заключении договора Объект аренды не заложен, не арестован, не обременен правами третьих лиц, не является предметом исков третьих лиц.</w:t>
      </w:r>
    </w:p>
    <w:p w:rsidR="00DE3856" w:rsidRPr="004F0B7D" w:rsidRDefault="00DE3856" w:rsidP="00DE3856">
      <w:pPr>
        <w:autoSpaceDE w:val="0"/>
        <w:autoSpaceDN w:val="0"/>
        <w:adjustRightInd w:val="0"/>
        <w:ind w:firstLine="567"/>
        <w:jc w:val="both"/>
        <w:outlineLvl w:val="0"/>
        <w:rPr>
          <w:lang w:eastAsia="en-US"/>
        </w:rPr>
      </w:pPr>
      <w:r>
        <w:rPr>
          <w:lang w:eastAsia="en-US"/>
        </w:rPr>
        <w:t>1.5</w:t>
      </w:r>
      <w:r w:rsidRPr="004F0B7D">
        <w:rPr>
          <w:lang w:eastAsia="en-US"/>
        </w:rPr>
        <w:t xml:space="preserve">. Договор считается заключенным </w:t>
      </w:r>
      <w:proofErr w:type="gramStart"/>
      <w:r w:rsidRPr="004F0B7D">
        <w:rPr>
          <w:lang w:eastAsia="en-US"/>
        </w:rPr>
        <w:t>с даты</w:t>
      </w:r>
      <w:proofErr w:type="gramEnd"/>
      <w:r w:rsidRPr="004F0B7D">
        <w:rPr>
          <w:lang w:eastAsia="en-US"/>
        </w:rPr>
        <w:t xml:space="preserve"> его подписания.</w:t>
      </w:r>
    </w:p>
    <w:p w:rsidR="00DE3856" w:rsidRPr="004F0B7D" w:rsidRDefault="00DE3856" w:rsidP="00DE3856">
      <w:pPr>
        <w:autoSpaceDE w:val="0"/>
        <w:autoSpaceDN w:val="0"/>
        <w:adjustRightInd w:val="0"/>
        <w:ind w:firstLine="567"/>
        <w:jc w:val="both"/>
        <w:outlineLvl w:val="0"/>
        <w:rPr>
          <w:lang w:eastAsia="en-US"/>
        </w:rPr>
      </w:pPr>
      <w:r w:rsidRPr="004F0B7D">
        <w:rPr>
          <w:lang w:eastAsia="en-US"/>
        </w:rPr>
        <w:t xml:space="preserve"> В случае</w:t>
      </w:r>
      <w:proofErr w:type="gramStart"/>
      <w:r w:rsidRPr="004F0B7D">
        <w:rPr>
          <w:lang w:eastAsia="en-US"/>
        </w:rPr>
        <w:t>,</w:t>
      </w:r>
      <w:proofErr w:type="gramEnd"/>
      <w:r w:rsidRPr="004F0B7D">
        <w:rPr>
          <w:lang w:eastAsia="en-US"/>
        </w:rPr>
        <w:t xml:space="preserve"> если договор подлежит государственной  регистрации  в уполномоченном  органе по  государственной  регистрации прав на недвижимое имущество и сделок  с  ним,  то  договор считается заключенным с даты его регистрации.</w:t>
      </w:r>
    </w:p>
    <w:p w:rsidR="00DE3856" w:rsidRPr="004F0B7D" w:rsidRDefault="00DE3856" w:rsidP="00DE3856">
      <w:pPr>
        <w:autoSpaceDE w:val="0"/>
        <w:autoSpaceDN w:val="0"/>
        <w:adjustRightInd w:val="0"/>
        <w:ind w:firstLine="567"/>
        <w:jc w:val="both"/>
        <w:outlineLvl w:val="0"/>
        <w:rPr>
          <w:lang w:eastAsia="en-US"/>
        </w:rPr>
      </w:pPr>
      <w:r>
        <w:rPr>
          <w:lang w:eastAsia="en-US"/>
        </w:rPr>
        <w:t xml:space="preserve"> 1.6</w:t>
      </w:r>
      <w:r w:rsidRPr="004F0B7D">
        <w:rPr>
          <w:lang w:eastAsia="en-US"/>
        </w:rPr>
        <w:t xml:space="preserve">. Настоящий договор заключен на основании ____________________________ _________________________________________________, </w:t>
      </w:r>
      <w:proofErr w:type="gramStart"/>
      <w:r w:rsidRPr="004F0B7D">
        <w:rPr>
          <w:lang w:eastAsia="en-US"/>
        </w:rPr>
        <w:t>прилагаемого</w:t>
      </w:r>
      <w:proofErr w:type="gramEnd"/>
      <w:r w:rsidRPr="004F0B7D">
        <w:rPr>
          <w:lang w:eastAsia="en-US"/>
        </w:rPr>
        <w:t xml:space="preserve"> к договору.</w:t>
      </w:r>
    </w:p>
    <w:p w:rsidR="00DE3856" w:rsidRPr="004F0B7D" w:rsidRDefault="00DE3856" w:rsidP="00DE3856">
      <w:pPr>
        <w:autoSpaceDE w:val="0"/>
        <w:autoSpaceDN w:val="0"/>
        <w:adjustRightInd w:val="0"/>
        <w:ind w:firstLine="567"/>
        <w:jc w:val="both"/>
        <w:outlineLvl w:val="0"/>
        <w:rPr>
          <w:lang w:eastAsia="en-US"/>
        </w:rPr>
      </w:pPr>
    </w:p>
    <w:p w:rsidR="00DE3856" w:rsidRPr="004F0B7D" w:rsidRDefault="00DE3856" w:rsidP="00DE3856">
      <w:pPr>
        <w:autoSpaceDE w:val="0"/>
        <w:autoSpaceDN w:val="0"/>
        <w:adjustRightInd w:val="0"/>
        <w:ind w:firstLine="567"/>
        <w:jc w:val="center"/>
        <w:outlineLvl w:val="0"/>
        <w:rPr>
          <w:lang w:eastAsia="en-US"/>
        </w:rPr>
      </w:pPr>
      <w:r w:rsidRPr="004F0B7D">
        <w:rPr>
          <w:lang w:eastAsia="en-US"/>
        </w:rPr>
        <w:t>2. СРОК ДЕЙСТВИЯ ДОГОВОРА</w:t>
      </w:r>
    </w:p>
    <w:p w:rsidR="00DE3856" w:rsidRPr="004F0B7D" w:rsidRDefault="00DE3856" w:rsidP="00DE3856">
      <w:pPr>
        <w:autoSpaceDE w:val="0"/>
        <w:autoSpaceDN w:val="0"/>
        <w:adjustRightInd w:val="0"/>
        <w:ind w:firstLine="567"/>
        <w:jc w:val="both"/>
        <w:outlineLvl w:val="0"/>
        <w:rPr>
          <w:lang w:eastAsia="en-US"/>
        </w:rPr>
      </w:pPr>
    </w:p>
    <w:p w:rsidR="00DE3856" w:rsidRPr="004F0B7D" w:rsidRDefault="00DE3856" w:rsidP="00DE3856">
      <w:pPr>
        <w:autoSpaceDE w:val="0"/>
        <w:autoSpaceDN w:val="0"/>
        <w:adjustRightInd w:val="0"/>
        <w:ind w:firstLine="567"/>
        <w:jc w:val="both"/>
        <w:outlineLvl w:val="0"/>
        <w:rPr>
          <w:lang w:eastAsia="en-US"/>
        </w:rPr>
      </w:pPr>
      <w:r w:rsidRPr="004F0B7D">
        <w:rPr>
          <w:lang w:eastAsia="en-US"/>
        </w:rPr>
        <w:t xml:space="preserve">2.1. Срок действия договора устанавливается 5 (пять) лет </w:t>
      </w:r>
      <w:proofErr w:type="gramStart"/>
      <w:r w:rsidRPr="004F0B7D">
        <w:rPr>
          <w:lang w:eastAsia="en-US"/>
        </w:rPr>
        <w:t>с</w:t>
      </w:r>
      <w:proofErr w:type="gramEnd"/>
      <w:r w:rsidRPr="004F0B7D">
        <w:rPr>
          <w:lang w:eastAsia="en-US"/>
        </w:rPr>
        <w:t xml:space="preserve"> __________________________________________________________________________.</w:t>
      </w:r>
    </w:p>
    <w:p w:rsidR="00DE3856" w:rsidRPr="004F0B7D" w:rsidRDefault="00DE3856" w:rsidP="00DE3856">
      <w:pPr>
        <w:autoSpaceDE w:val="0"/>
        <w:autoSpaceDN w:val="0"/>
        <w:adjustRightInd w:val="0"/>
        <w:ind w:firstLine="567"/>
        <w:jc w:val="both"/>
        <w:outlineLvl w:val="0"/>
        <w:rPr>
          <w:lang w:eastAsia="en-US"/>
        </w:rPr>
      </w:pPr>
      <w:r>
        <w:rPr>
          <w:lang w:eastAsia="en-US"/>
        </w:rPr>
        <w:t xml:space="preserve">2.2. </w:t>
      </w:r>
      <w:r w:rsidRPr="004F0B7D">
        <w:rPr>
          <w:lang w:eastAsia="en-US"/>
        </w:rPr>
        <w:t xml:space="preserve">Условия договора распространяются на отношения сторон, возникшие </w:t>
      </w:r>
      <w:proofErr w:type="gramStart"/>
      <w:r w:rsidRPr="004F0B7D">
        <w:rPr>
          <w:lang w:eastAsia="en-US"/>
        </w:rPr>
        <w:t>с даты подписания</w:t>
      </w:r>
      <w:proofErr w:type="gramEnd"/>
      <w:r w:rsidRPr="004F0B7D">
        <w:rPr>
          <w:lang w:eastAsia="en-US"/>
        </w:rPr>
        <w:t xml:space="preserve"> договора.</w:t>
      </w:r>
    </w:p>
    <w:p w:rsidR="00DE3856" w:rsidRPr="004F0B7D" w:rsidRDefault="00DE3856" w:rsidP="00DE3856">
      <w:pPr>
        <w:autoSpaceDE w:val="0"/>
        <w:autoSpaceDN w:val="0"/>
        <w:adjustRightInd w:val="0"/>
        <w:jc w:val="center"/>
        <w:outlineLvl w:val="0"/>
        <w:rPr>
          <w:lang w:eastAsia="en-US"/>
        </w:rPr>
      </w:pPr>
      <w:r w:rsidRPr="004F0B7D">
        <w:rPr>
          <w:lang w:eastAsia="en-US"/>
        </w:rPr>
        <w:t>3. ПРАВА СТОРОН</w:t>
      </w:r>
    </w:p>
    <w:p w:rsidR="00DE3856" w:rsidRPr="004F0B7D" w:rsidRDefault="00DE3856" w:rsidP="00DE3856">
      <w:pPr>
        <w:autoSpaceDE w:val="0"/>
        <w:autoSpaceDN w:val="0"/>
        <w:adjustRightInd w:val="0"/>
        <w:ind w:firstLine="540"/>
        <w:jc w:val="center"/>
        <w:rPr>
          <w:lang w:eastAsia="en-US"/>
        </w:rPr>
      </w:pPr>
    </w:p>
    <w:p w:rsidR="00DE3856" w:rsidRPr="004F0B7D" w:rsidRDefault="00DE3856" w:rsidP="00DE3856">
      <w:pPr>
        <w:autoSpaceDE w:val="0"/>
        <w:autoSpaceDN w:val="0"/>
        <w:adjustRightInd w:val="0"/>
        <w:ind w:firstLine="539"/>
        <w:jc w:val="both"/>
        <w:rPr>
          <w:lang w:eastAsia="en-US"/>
        </w:rPr>
      </w:pPr>
      <w:r w:rsidRPr="004F0B7D">
        <w:rPr>
          <w:lang w:eastAsia="en-US"/>
        </w:rPr>
        <w:t>3.1. Арендодатель имеет право:</w:t>
      </w:r>
    </w:p>
    <w:p w:rsidR="00DE3856" w:rsidRPr="004F0B7D" w:rsidRDefault="00DE3856" w:rsidP="00DE3856">
      <w:pPr>
        <w:autoSpaceDE w:val="0"/>
        <w:autoSpaceDN w:val="0"/>
        <w:adjustRightInd w:val="0"/>
        <w:ind w:firstLine="539"/>
        <w:jc w:val="both"/>
        <w:rPr>
          <w:lang w:eastAsia="en-US"/>
        </w:rPr>
      </w:pPr>
      <w:r w:rsidRPr="004F0B7D">
        <w:rPr>
          <w:lang w:eastAsia="en-US"/>
        </w:rPr>
        <w:t>3.1.1. Не заключать с арендатором договор аренды Объекта на новый срок.</w:t>
      </w:r>
    </w:p>
    <w:p w:rsidR="00DE3856" w:rsidRPr="004F0B7D" w:rsidRDefault="00DE3856" w:rsidP="00DE3856">
      <w:pPr>
        <w:autoSpaceDE w:val="0"/>
        <w:autoSpaceDN w:val="0"/>
        <w:adjustRightInd w:val="0"/>
        <w:ind w:firstLine="539"/>
        <w:jc w:val="both"/>
        <w:rPr>
          <w:lang w:eastAsia="en-US"/>
        </w:rPr>
      </w:pPr>
      <w:r w:rsidRPr="004F0B7D">
        <w:rPr>
          <w:lang w:eastAsia="en-US"/>
        </w:rPr>
        <w:lastRenderedPageBreak/>
        <w:t>3.1.2. Досрочно расторгнуть договор в порядке, установленном договором и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3.1.3. Контролировать целевое использование Объекта и соблюдение условий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3.1.4. На возмещение убытков, связанных с неисполнением или ненадлежащим исполнением Арендатором обязательств по договору.</w:t>
      </w:r>
    </w:p>
    <w:p w:rsidR="00DE3856" w:rsidRPr="004F0B7D" w:rsidRDefault="00DE3856" w:rsidP="00DE3856">
      <w:pPr>
        <w:autoSpaceDE w:val="0"/>
        <w:autoSpaceDN w:val="0"/>
        <w:adjustRightInd w:val="0"/>
        <w:ind w:firstLine="539"/>
        <w:jc w:val="both"/>
        <w:rPr>
          <w:lang w:eastAsia="en-US"/>
        </w:rPr>
      </w:pPr>
      <w:r w:rsidRPr="004F0B7D">
        <w:rPr>
          <w:lang w:eastAsia="en-US"/>
        </w:rPr>
        <w:t>3.1.5. Направлять Арендатору претензии о нарушении условий договора и требования для принятия мер к устранению нарушений.</w:t>
      </w:r>
    </w:p>
    <w:p w:rsidR="00DE3856" w:rsidRPr="004F0B7D" w:rsidRDefault="00DE3856" w:rsidP="00DE3856">
      <w:pPr>
        <w:autoSpaceDE w:val="0"/>
        <w:autoSpaceDN w:val="0"/>
        <w:adjustRightInd w:val="0"/>
        <w:ind w:firstLine="539"/>
        <w:jc w:val="both"/>
        <w:rPr>
          <w:lang w:eastAsia="en-US"/>
        </w:rPr>
      </w:pPr>
      <w:r w:rsidRPr="004F0B7D">
        <w:rPr>
          <w:lang w:eastAsia="en-US"/>
        </w:rPr>
        <w:t>3.2. Арендатор имеет право:</w:t>
      </w:r>
    </w:p>
    <w:p w:rsidR="00DE3856" w:rsidRPr="004F0B7D" w:rsidRDefault="00DE3856" w:rsidP="00DE3856">
      <w:pPr>
        <w:autoSpaceDE w:val="0"/>
        <w:autoSpaceDN w:val="0"/>
        <w:adjustRightInd w:val="0"/>
        <w:ind w:firstLine="539"/>
        <w:jc w:val="both"/>
        <w:rPr>
          <w:lang w:eastAsia="en-US"/>
        </w:rPr>
      </w:pPr>
      <w:r w:rsidRPr="004F0B7D">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DE3856" w:rsidRPr="004F0B7D" w:rsidRDefault="00DE3856" w:rsidP="00DE3856">
      <w:pPr>
        <w:autoSpaceDE w:val="0"/>
        <w:autoSpaceDN w:val="0"/>
        <w:adjustRightInd w:val="0"/>
        <w:ind w:firstLine="539"/>
        <w:jc w:val="both"/>
        <w:rPr>
          <w:lang w:eastAsia="en-US"/>
        </w:rPr>
      </w:pPr>
      <w:r w:rsidRPr="004F0B7D">
        <w:rPr>
          <w:lang w:eastAsia="en-US"/>
        </w:rPr>
        <w:t>3.2.2. Производить улучшения арендованного Объекта в период действия договора в порядке, установленном договором.</w:t>
      </w:r>
    </w:p>
    <w:p w:rsidR="00DE3856" w:rsidRPr="004F0B7D" w:rsidRDefault="00DE3856" w:rsidP="00DE3856">
      <w:pPr>
        <w:autoSpaceDE w:val="0"/>
        <w:autoSpaceDN w:val="0"/>
        <w:adjustRightInd w:val="0"/>
        <w:ind w:firstLine="539"/>
        <w:jc w:val="both"/>
        <w:rPr>
          <w:lang w:eastAsia="en-US"/>
        </w:rPr>
      </w:pPr>
      <w:r w:rsidRPr="004F0B7D">
        <w:rPr>
          <w:lang w:eastAsia="en-US"/>
        </w:rPr>
        <w:t>3.2.3. Иметь иные права, в соответствии с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3.3. Стороны имеют иные права, предусмотренные действующим законодательством и договором.</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4. ОБЯЗАННОСТИ СТОРОН</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39"/>
        <w:jc w:val="both"/>
        <w:rPr>
          <w:lang w:eastAsia="en-US"/>
        </w:rPr>
      </w:pPr>
      <w:r w:rsidRPr="004F0B7D">
        <w:rPr>
          <w:lang w:eastAsia="en-US"/>
        </w:rPr>
        <w:t>4.1. Арендодатель обязуется:</w:t>
      </w:r>
    </w:p>
    <w:p w:rsidR="00DE3856" w:rsidRPr="004F0B7D" w:rsidRDefault="00DE3856" w:rsidP="00DE3856">
      <w:pPr>
        <w:autoSpaceDE w:val="0"/>
        <w:autoSpaceDN w:val="0"/>
        <w:adjustRightInd w:val="0"/>
        <w:ind w:firstLine="539"/>
        <w:jc w:val="both"/>
        <w:rPr>
          <w:lang w:eastAsia="en-US"/>
        </w:rPr>
      </w:pPr>
      <w:r w:rsidRPr="004F0B7D">
        <w:rPr>
          <w:lang w:eastAsia="en-US"/>
        </w:rPr>
        <w:t>4.1.1. Передать Объект Арендатору по акту приема-передачи.</w:t>
      </w:r>
    </w:p>
    <w:p w:rsidR="00DE3856" w:rsidRPr="004F0B7D" w:rsidRDefault="00DE3856" w:rsidP="00DE3856">
      <w:pPr>
        <w:autoSpaceDE w:val="0"/>
        <w:autoSpaceDN w:val="0"/>
        <w:adjustRightInd w:val="0"/>
        <w:ind w:firstLine="539"/>
        <w:jc w:val="both"/>
        <w:rPr>
          <w:lang w:eastAsia="en-US"/>
        </w:rPr>
      </w:pPr>
      <w:r w:rsidRPr="004F0B7D">
        <w:rPr>
          <w:lang w:eastAsia="en-US"/>
        </w:rPr>
        <w:t>4.1.2. Не совершать действий, препятствующих Арендатору пользоваться арендованным Объектом в соответствии с договором.</w:t>
      </w:r>
    </w:p>
    <w:p w:rsidR="00DE3856" w:rsidRPr="004F0B7D" w:rsidRDefault="00DE3856" w:rsidP="00DE3856">
      <w:pPr>
        <w:autoSpaceDE w:val="0"/>
        <w:autoSpaceDN w:val="0"/>
        <w:adjustRightInd w:val="0"/>
        <w:ind w:firstLine="539"/>
        <w:jc w:val="both"/>
        <w:rPr>
          <w:lang w:eastAsia="en-US"/>
        </w:rPr>
      </w:pPr>
      <w:r w:rsidRPr="004F0B7D">
        <w:rPr>
          <w:lang w:eastAsia="en-US"/>
        </w:rPr>
        <w:t>4.1.3. При прекращении договора принять Объект от Арендатора по акту приема-передачи.</w:t>
      </w:r>
    </w:p>
    <w:p w:rsidR="00DE3856" w:rsidRPr="004F0B7D" w:rsidRDefault="00DE3856" w:rsidP="00DE3856">
      <w:pPr>
        <w:autoSpaceDE w:val="0"/>
        <w:autoSpaceDN w:val="0"/>
        <w:adjustRightInd w:val="0"/>
        <w:ind w:firstLine="539"/>
        <w:jc w:val="both"/>
        <w:rPr>
          <w:lang w:eastAsia="en-US"/>
        </w:rPr>
      </w:pPr>
      <w:r w:rsidRPr="004F0B7D">
        <w:rPr>
          <w:lang w:eastAsia="en-US"/>
        </w:rPr>
        <w:t xml:space="preserve">4.1.4. В течение 5 (пяти) рабочих дней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w:t>
      </w:r>
    </w:p>
    <w:p w:rsidR="00DE3856" w:rsidRPr="004F0B7D" w:rsidRDefault="00DE3856" w:rsidP="00DE3856">
      <w:pPr>
        <w:autoSpaceDE w:val="0"/>
        <w:autoSpaceDN w:val="0"/>
        <w:adjustRightInd w:val="0"/>
        <w:ind w:firstLine="539"/>
        <w:jc w:val="both"/>
        <w:rPr>
          <w:lang w:eastAsia="en-US"/>
        </w:rPr>
      </w:pPr>
      <w:r w:rsidRPr="004F0B7D">
        <w:rPr>
          <w:lang w:eastAsia="en-US"/>
        </w:rPr>
        <w:t>4.2. Арендатор обязуется:</w:t>
      </w:r>
    </w:p>
    <w:p w:rsidR="00DE3856" w:rsidRPr="004F0B7D" w:rsidRDefault="00DE3856" w:rsidP="00DE3856">
      <w:pPr>
        <w:autoSpaceDE w:val="0"/>
        <w:autoSpaceDN w:val="0"/>
        <w:adjustRightInd w:val="0"/>
        <w:ind w:firstLine="539"/>
        <w:jc w:val="both"/>
        <w:rPr>
          <w:lang w:eastAsia="en-US"/>
        </w:rPr>
      </w:pPr>
      <w:r w:rsidRPr="004F0B7D">
        <w:rPr>
          <w:lang w:eastAsia="en-US"/>
        </w:rPr>
        <w:t>4.2.1. Принять Объект от Арендодателя по акту приема-передачи.</w:t>
      </w:r>
    </w:p>
    <w:p w:rsidR="00DE3856" w:rsidRPr="004F0B7D" w:rsidRDefault="00DE3856" w:rsidP="00DE3856">
      <w:pPr>
        <w:autoSpaceDE w:val="0"/>
        <w:autoSpaceDN w:val="0"/>
        <w:adjustRightInd w:val="0"/>
        <w:ind w:firstLine="540"/>
        <w:jc w:val="both"/>
        <w:rPr>
          <w:lang w:eastAsia="en-US"/>
        </w:rPr>
      </w:pPr>
      <w:bookmarkStart w:id="23" w:name="Par87"/>
      <w:bookmarkEnd w:id="23"/>
      <w:r w:rsidRPr="004F0B7D">
        <w:rPr>
          <w:lang w:eastAsia="en-US"/>
        </w:rPr>
        <w:t>4.2.2. Использовать Объект исключительно в целях, предусмотренных в п.1.1. договора.</w:t>
      </w:r>
    </w:p>
    <w:p w:rsidR="00DE3856" w:rsidRPr="004F0B7D" w:rsidRDefault="00DE3856" w:rsidP="00DE3856">
      <w:pPr>
        <w:autoSpaceDE w:val="0"/>
        <w:autoSpaceDN w:val="0"/>
        <w:adjustRightInd w:val="0"/>
        <w:ind w:firstLine="540"/>
        <w:jc w:val="both"/>
        <w:rPr>
          <w:lang w:eastAsia="en-US"/>
        </w:rPr>
      </w:pPr>
      <w:r w:rsidRPr="004F0B7D">
        <w:rPr>
          <w:lang w:eastAsia="en-US"/>
        </w:rPr>
        <w:t>4.2.4.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DE3856" w:rsidRPr="004F0B7D" w:rsidRDefault="00DE3856" w:rsidP="00DE3856">
      <w:pPr>
        <w:autoSpaceDE w:val="0"/>
        <w:autoSpaceDN w:val="0"/>
        <w:adjustRightInd w:val="0"/>
        <w:ind w:firstLine="540"/>
        <w:jc w:val="both"/>
        <w:rPr>
          <w:lang w:eastAsia="en-US"/>
        </w:rPr>
      </w:pPr>
      <w:bookmarkStart w:id="24" w:name="Par92"/>
      <w:bookmarkStart w:id="25" w:name="Par93"/>
      <w:bookmarkEnd w:id="24"/>
      <w:bookmarkEnd w:id="25"/>
      <w:r w:rsidRPr="004F0B7D">
        <w:rPr>
          <w:lang w:eastAsia="en-US"/>
        </w:rPr>
        <w:t>4.2.5.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DE3856" w:rsidRDefault="00DE3856" w:rsidP="00DE3856">
      <w:pPr>
        <w:widowControl w:val="0"/>
        <w:autoSpaceDE w:val="0"/>
        <w:autoSpaceDN w:val="0"/>
        <w:adjustRightInd w:val="0"/>
        <w:ind w:firstLine="709"/>
        <w:jc w:val="both"/>
        <w:rPr>
          <w:rFonts w:ascii="Times New Roman CYR" w:hAnsi="Times New Roman CYR" w:cs="Times New Roman CYR"/>
          <w:sz w:val="26"/>
          <w:szCs w:val="26"/>
        </w:rPr>
      </w:pPr>
      <w:r w:rsidRPr="004F0B7D">
        <w:rPr>
          <w:lang w:eastAsia="en-US"/>
        </w:rPr>
        <w:t xml:space="preserve">4.2.6. </w:t>
      </w:r>
      <w:r w:rsidRPr="00C91BDE">
        <w:rPr>
          <w:rFonts w:ascii="Times New Roman CYR" w:hAnsi="Times New Roman CYR" w:cs="Times New Roman CYR"/>
          <w:sz w:val="26"/>
          <w:szCs w:val="26"/>
        </w:rPr>
        <w:t xml:space="preserve">Заключить в течение десяти дней с момента подписания настоящего договора </w:t>
      </w:r>
      <w:r w:rsidRPr="00C91BDE">
        <w:rPr>
          <w:rFonts w:ascii="Times New Roman CYR" w:hAnsi="Times New Roman CYR" w:cs="Times New Roman CYR"/>
          <w:color w:val="000000"/>
          <w:sz w:val="26"/>
          <w:szCs w:val="26"/>
        </w:rPr>
        <w:t>договоры на оказание коммунальных услуг</w:t>
      </w:r>
      <w:r>
        <w:rPr>
          <w:rFonts w:ascii="Times New Roman CYR" w:hAnsi="Times New Roman CYR" w:cs="Times New Roman CYR"/>
          <w:color w:val="000000"/>
          <w:sz w:val="26"/>
          <w:szCs w:val="26"/>
        </w:rPr>
        <w:t xml:space="preserve">, </w:t>
      </w:r>
      <w:r w:rsidRPr="004F0B7D">
        <w:rPr>
          <w:rFonts w:ascii="Times New Roman CYR" w:hAnsi="Times New Roman CYR" w:cs="Times New Roman CYR"/>
          <w:color w:val="000000"/>
          <w:sz w:val="26"/>
          <w:szCs w:val="26"/>
        </w:rPr>
        <w:t>вывоза ТКО</w:t>
      </w:r>
      <w:r w:rsidRPr="00C91BDE">
        <w:rPr>
          <w:rFonts w:ascii="Times New Roman CYR" w:hAnsi="Times New Roman CYR" w:cs="Times New Roman CYR"/>
          <w:color w:val="000000"/>
          <w:sz w:val="26"/>
          <w:szCs w:val="26"/>
        </w:rPr>
        <w:t xml:space="preserve"> и эксплуатационное обслуживание</w:t>
      </w:r>
      <w:r>
        <w:rPr>
          <w:rFonts w:ascii="Times New Roman CYR" w:hAnsi="Times New Roman CYR" w:cs="Times New Roman CYR"/>
          <w:color w:val="000000"/>
          <w:sz w:val="26"/>
          <w:szCs w:val="26"/>
        </w:rPr>
        <w:t>, копии заключенных договоров представить Арендодателю</w:t>
      </w:r>
      <w:r w:rsidRPr="00C91BDE">
        <w:rPr>
          <w:rFonts w:ascii="Times New Roman CYR" w:hAnsi="Times New Roman CYR" w:cs="Times New Roman CYR"/>
          <w:color w:val="000000"/>
          <w:sz w:val="26"/>
          <w:szCs w:val="26"/>
        </w:rPr>
        <w:t>.</w:t>
      </w:r>
    </w:p>
    <w:p w:rsidR="00DE3856" w:rsidRPr="00242715" w:rsidRDefault="00DE3856" w:rsidP="00DE3856">
      <w:pPr>
        <w:autoSpaceDE w:val="0"/>
        <w:autoSpaceDN w:val="0"/>
        <w:adjustRightInd w:val="0"/>
        <w:ind w:firstLine="540"/>
        <w:jc w:val="both"/>
        <w:rPr>
          <w:sz w:val="26"/>
          <w:szCs w:val="26"/>
          <w:lang w:eastAsia="en-US"/>
        </w:rPr>
      </w:pPr>
      <w:r w:rsidRPr="004F0B7D">
        <w:rPr>
          <w:lang w:eastAsia="en-US"/>
        </w:rPr>
        <w:t xml:space="preserve">4.2.7. </w:t>
      </w:r>
      <w:r w:rsidRPr="00242715">
        <w:rPr>
          <w:sz w:val="26"/>
          <w:szCs w:val="26"/>
          <w:lang w:eastAsia="en-US"/>
        </w:rPr>
        <w:t xml:space="preserve">Подписав указанный договор, </w:t>
      </w:r>
      <w:proofErr w:type="gramStart"/>
      <w:r w:rsidRPr="00242715">
        <w:rPr>
          <w:sz w:val="26"/>
          <w:szCs w:val="26"/>
          <w:lang w:eastAsia="en-US"/>
        </w:rPr>
        <w:t>Арендатор</w:t>
      </w:r>
      <w:proofErr w:type="gramEnd"/>
      <w:r w:rsidRPr="00242715">
        <w:rPr>
          <w:sz w:val="26"/>
          <w:szCs w:val="26"/>
          <w:lang w:eastAsia="en-US"/>
        </w:rPr>
        <w:t xml:space="preserve"> подтверждает свое согласие и берет на себя обязанность нести вышеуказанные расходы за Арендодателя (собственника Объекта).</w:t>
      </w:r>
    </w:p>
    <w:p w:rsidR="00DE3856" w:rsidRPr="00242715" w:rsidRDefault="00DE3856" w:rsidP="00DE3856">
      <w:pPr>
        <w:autoSpaceDE w:val="0"/>
        <w:autoSpaceDN w:val="0"/>
        <w:adjustRightInd w:val="0"/>
        <w:ind w:firstLine="540"/>
        <w:jc w:val="both"/>
        <w:rPr>
          <w:sz w:val="26"/>
          <w:szCs w:val="26"/>
          <w:lang w:eastAsia="en-US"/>
        </w:rPr>
      </w:pPr>
      <w:r w:rsidRPr="00242715">
        <w:rPr>
          <w:sz w:val="26"/>
          <w:szCs w:val="26"/>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DE3856" w:rsidRPr="004F0B7D" w:rsidRDefault="00DE3856" w:rsidP="00DE3856">
      <w:pPr>
        <w:autoSpaceDE w:val="0"/>
        <w:autoSpaceDN w:val="0"/>
        <w:adjustRightInd w:val="0"/>
        <w:ind w:firstLine="540"/>
        <w:jc w:val="both"/>
        <w:rPr>
          <w:lang w:eastAsia="en-US"/>
        </w:rPr>
      </w:pPr>
      <w:r w:rsidRPr="004F0B7D">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DE3856" w:rsidRPr="004F0B7D" w:rsidRDefault="00DE3856" w:rsidP="00DE3856">
      <w:pPr>
        <w:autoSpaceDE w:val="0"/>
        <w:autoSpaceDN w:val="0"/>
        <w:adjustRightInd w:val="0"/>
        <w:ind w:firstLine="540"/>
        <w:jc w:val="both"/>
        <w:rPr>
          <w:lang w:eastAsia="en-US"/>
        </w:rPr>
      </w:pPr>
      <w:bookmarkStart w:id="26" w:name="Par99"/>
      <w:bookmarkStart w:id="27" w:name="Par100"/>
      <w:bookmarkEnd w:id="26"/>
      <w:bookmarkEnd w:id="27"/>
      <w:r w:rsidRPr="004F0B7D">
        <w:rPr>
          <w:lang w:eastAsia="en-US"/>
        </w:rPr>
        <w:t>4.2.8. За свой счет застраховать Объект в порядке, установленном действующим законодательством.</w:t>
      </w:r>
    </w:p>
    <w:p w:rsidR="00DE3856" w:rsidRPr="004F0B7D" w:rsidRDefault="00DE3856" w:rsidP="00DE3856">
      <w:pPr>
        <w:autoSpaceDE w:val="0"/>
        <w:autoSpaceDN w:val="0"/>
        <w:adjustRightInd w:val="0"/>
        <w:ind w:firstLine="540"/>
        <w:jc w:val="both"/>
        <w:rPr>
          <w:lang w:eastAsia="en-US"/>
        </w:rPr>
      </w:pPr>
      <w:bookmarkStart w:id="28" w:name="Par101"/>
      <w:bookmarkEnd w:id="28"/>
      <w:r w:rsidRPr="004F0B7D">
        <w:rPr>
          <w:lang w:eastAsia="en-US"/>
        </w:rPr>
        <w:lastRenderedPageBreak/>
        <w:t>4.2.9.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DE3856" w:rsidRPr="004F0B7D" w:rsidRDefault="00DE3856" w:rsidP="00DE3856">
      <w:pPr>
        <w:autoSpaceDE w:val="0"/>
        <w:autoSpaceDN w:val="0"/>
        <w:adjustRightInd w:val="0"/>
        <w:ind w:firstLine="540"/>
        <w:jc w:val="both"/>
        <w:rPr>
          <w:lang w:eastAsia="en-US"/>
        </w:rPr>
      </w:pPr>
      <w:bookmarkStart w:id="29" w:name="Par102"/>
      <w:bookmarkEnd w:id="29"/>
      <w:r w:rsidRPr="004F0B7D">
        <w:rPr>
          <w:lang w:eastAsia="en-US"/>
        </w:rPr>
        <w:t>4.2.10. При внесении арендных платежей, неустоек, предусмотренных договором, указывать в платежных документах соответствующее назначение платежа.</w:t>
      </w:r>
    </w:p>
    <w:p w:rsidR="00DE3856" w:rsidRPr="004F0B7D" w:rsidRDefault="00DE3856" w:rsidP="00DE3856">
      <w:pPr>
        <w:autoSpaceDE w:val="0"/>
        <w:autoSpaceDN w:val="0"/>
        <w:adjustRightInd w:val="0"/>
        <w:ind w:firstLine="540"/>
        <w:jc w:val="both"/>
        <w:rPr>
          <w:lang w:eastAsia="en-US"/>
        </w:rPr>
      </w:pPr>
      <w:r w:rsidRPr="004F0B7D">
        <w:rPr>
          <w:lang w:eastAsia="en-US"/>
        </w:rPr>
        <w:t>4.2.11.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DE3856" w:rsidRPr="004F0B7D" w:rsidRDefault="00DE3856" w:rsidP="00DE3856">
      <w:pPr>
        <w:autoSpaceDE w:val="0"/>
        <w:autoSpaceDN w:val="0"/>
        <w:adjustRightInd w:val="0"/>
        <w:ind w:firstLine="540"/>
        <w:jc w:val="both"/>
        <w:rPr>
          <w:lang w:eastAsia="en-US"/>
        </w:rPr>
      </w:pPr>
      <w:r w:rsidRPr="004F0B7D">
        <w:rPr>
          <w:lang w:eastAsia="en-US"/>
        </w:rPr>
        <w:t>4.2.12. Осуществлять неотделимые улучшения арендуемого Объекта только с письменного разрешения Арендодателя.</w:t>
      </w:r>
    </w:p>
    <w:p w:rsidR="00DE3856" w:rsidRPr="004F0B7D" w:rsidRDefault="00DE3856" w:rsidP="00DE3856">
      <w:pPr>
        <w:autoSpaceDE w:val="0"/>
        <w:autoSpaceDN w:val="0"/>
        <w:adjustRightInd w:val="0"/>
        <w:ind w:firstLine="540"/>
        <w:jc w:val="both"/>
        <w:rPr>
          <w:lang w:eastAsia="en-US"/>
        </w:rPr>
      </w:pPr>
      <w:r w:rsidRPr="004F0B7D">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DE3856" w:rsidRPr="004F0B7D" w:rsidRDefault="00DE3856" w:rsidP="00DE3856">
      <w:pPr>
        <w:autoSpaceDE w:val="0"/>
        <w:autoSpaceDN w:val="0"/>
        <w:adjustRightInd w:val="0"/>
        <w:ind w:firstLine="540"/>
        <w:jc w:val="both"/>
        <w:rPr>
          <w:lang w:eastAsia="en-US"/>
        </w:rPr>
      </w:pPr>
      <w:r w:rsidRPr="004F0B7D">
        <w:rPr>
          <w:lang w:eastAsia="en-US"/>
        </w:rPr>
        <w:t>4.2.13.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DE3856" w:rsidRPr="004F0B7D" w:rsidRDefault="00DE3856" w:rsidP="00DE3856">
      <w:pPr>
        <w:autoSpaceDE w:val="0"/>
        <w:autoSpaceDN w:val="0"/>
        <w:adjustRightInd w:val="0"/>
        <w:ind w:firstLine="540"/>
        <w:jc w:val="both"/>
        <w:rPr>
          <w:lang w:eastAsia="en-US"/>
        </w:rPr>
      </w:pPr>
      <w:r w:rsidRPr="004F0B7D">
        <w:rPr>
          <w:lang w:eastAsia="en-US"/>
        </w:rPr>
        <w:t xml:space="preserve">4.2.14. Фактически не предоставлять и (или) не передавать арендуемый </w:t>
      </w:r>
      <w:proofErr w:type="gramStart"/>
      <w:r w:rsidRPr="004F0B7D">
        <w:rPr>
          <w:lang w:eastAsia="en-US"/>
        </w:rPr>
        <w:t>Объект</w:t>
      </w:r>
      <w:proofErr w:type="gramEnd"/>
      <w:r w:rsidRPr="004F0B7D">
        <w:rPr>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DE3856" w:rsidRPr="004F0B7D" w:rsidRDefault="00DE3856" w:rsidP="00DE3856">
      <w:pPr>
        <w:autoSpaceDE w:val="0"/>
        <w:autoSpaceDN w:val="0"/>
        <w:adjustRightInd w:val="0"/>
        <w:ind w:firstLine="540"/>
        <w:jc w:val="both"/>
        <w:rPr>
          <w:lang w:eastAsia="en-US"/>
        </w:rPr>
      </w:pPr>
      <w:r w:rsidRPr="004F0B7D">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DE3856" w:rsidRPr="004F0B7D" w:rsidRDefault="00DE3856" w:rsidP="00DE3856">
      <w:pPr>
        <w:autoSpaceDE w:val="0"/>
        <w:autoSpaceDN w:val="0"/>
        <w:adjustRightInd w:val="0"/>
        <w:ind w:firstLine="540"/>
        <w:jc w:val="both"/>
        <w:rPr>
          <w:lang w:eastAsia="en-US"/>
        </w:rPr>
      </w:pPr>
      <w:r w:rsidRPr="004F0B7D">
        <w:rPr>
          <w:lang w:eastAsia="en-US"/>
        </w:rPr>
        <w:t>4.2.15. Не производить реконструкцию, переустройство и (или) перепланировку Объекта без письменного согласия Арендодателя.</w:t>
      </w:r>
    </w:p>
    <w:p w:rsidR="00DE3856" w:rsidRPr="004F0B7D" w:rsidRDefault="00DE3856" w:rsidP="00DE3856">
      <w:pPr>
        <w:autoSpaceDE w:val="0"/>
        <w:autoSpaceDN w:val="0"/>
        <w:adjustRightInd w:val="0"/>
        <w:ind w:firstLine="540"/>
        <w:jc w:val="both"/>
        <w:rPr>
          <w:lang w:eastAsia="en-US"/>
        </w:rPr>
      </w:pPr>
      <w:proofErr w:type="gramStart"/>
      <w:r w:rsidRPr="004F0B7D">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roofErr w:type="gramEnd"/>
    </w:p>
    <w:p w:rsidR="00DE3856" w:rsidRPr="004F0B7D" w:rsidRDefault="00DE3856" w:rsidP="00DE3856">
      <w:pPr>
        <w:autoSpaceDE w:val="0"/>
        <w:autoSpaceDN w:val="0"/>
        <w:adjustRightInd w:val="0"/>
        <w:ind w:firstLine="540"/>
        <w:jc w:val="both"/>
        <w:rPr>
          <w:lang w:eastAsia="en-US"/>
        </w:rPr>
      </w:pPr>
      <w:r w:rsidRPr="004F0B7D">
        <w:rPr>
          <w:lang w:eastAsia="en-US"/>
        </w:rPr>
        <w:t>4.2.16.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DE3856" w:rsidRPr="004F0B7D" w:rsidRDefault="00DE3856" w:rsidP="00DE3856">
      <w:pPr>
        <w:autoSpaceDE w:val="0"/>
        <w:autoSpaceDN w:val="0"/>
        <w:adjustRightInd w:val="0"/>
        <w:ind w:firstLine="540"/>
        <w:jc w:val="both"/>
        <w:rPr>
          <w:lang w:eastAsia="en-US"/>
        </w:rPr>
      </w:pPr>
      <w:r w:rsidRPr="004F0B7D">
        <w:rPr>
          <w:lang w:eastAsia="en-US"/>
        </w:rPr>
        <w:t>4.2.17.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DE3856" w:rsidRPr="004F0B7D" w:rsidRDefault="00DE3856" w:rsidP="00DE3856">
      <w:pPr>
        <w:autoSpaceDE w:val="0"/>
        <w:autoSpaceDN w:val="0"/>
        <w:adjustRightInd w:val="0"/>
        <w:ind w:firstLine="540"/>
        <w:jc w:val="both"/>
        <w:rPr>
          <w:lang w:eastAsia="en-US"/>
        </w:rPr>
      </w:pPr>
      <w:r w:rsidRPr="004F0B7D">
        <w:rPr>
          <w:lang w:eastAsia="en-US"/>
        </w:rPr>
        <w:t>Сообщить Арендодателю о принятых мерах по устранению аварий.</w:t>
      </w:r>
    </w:p>
    <w:p w:rsidR="00DE3856" w:rsidRPr="004F0B7D" w:rsidRDefault="00DE3856" w:rsidP="00DE3856">
      <w:pPr>
        <w:autoSpaceDE w:val="0"/>
        <w:autoSpaceDN w:val="0"/>
        <w:adjustRightInd w:val="0"/>
        <w:ind w:firstLine="540"/>
        <w:jc w:val="both"/>
        <w:rPr>
          <w:lang w:eastAsia="en-US"/>
        </w:rPr>
      </w:pPr>
      <w:r w:rsidRPr="004F0B7D">
        <w:rPr>
          <w:lang w:eastAsia="en-US"/>
        </w:rPr>
        <w:t>4.2.18.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DE3856" w:rsidRPr="004F0B7D" w:rsidRDefault="00DE3856" w:rsidP="00DE3856">
      <w:pPr>
        <w:autoSpaceDE w:val="0"/>
        <w:autoSpaceDN w:val="0"/>
        <w:adjustRightInd w:val="0"/>
        <w:ind w:firstLine="540"/>
        <w:jc w:val="both"/>
        <w:rPr>
          <w:lang w:eastAsia="en-US"/>
        </w:rPr>
      </w:pPr>
      <w:r w:rsidRPr="004F0B7D">
        <w:rPr>
          <w:lang w:eastAsia="en-US"/>
        </w:rPr>
        <w:t xml:space="preserve">В случае </w:t>
      </w:r>
      <w:proofErr w:type="spellStart"/>
      <w:r w:rsidRPr="004F0B7D">
        <w:rPr>
          <w:lang w:eastAsia="en-US"/>
        </w:rPr>
        <w:t>непредоставления</w:t>
      </w:r>
      <w:proofErr w:type="spellEnd"/>
      <w:r w:rsidRPr="004F0B7D">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DE3856" w:rsidRPr="004F0B7D" w:rsidRDefault="00DE3856" w:rsidP="00DE3856">
      <w:pPr>
        <w:autoSpaceDE w:val="0"/>
        <w:autoSpaceDN w:val="0"/>
        <w:adjustRightInd w:val="0"/>
        <w:ind w:firstLine="540"/>
        <w:jc w:val="both"/>
        <w:rPr>
          <w:lang w:eastAsia="en-US"/>
        </w:rPr>
      </w:pPr>
      <w:r w:rsidRPr="004F0B7D">
        <w:rPr>
          <w:lang w:eastAsia="en-US"/>
        </w:rPr>
        <w:t>4.2.19.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DE3856" w:rsidRPr="004F0B7D" w:rsidRDefault="00DE3856" w:rsidP="00DE3856">
      <w:pPr>
        <w:autoSpaceDE w:val="0"/>
        <w:autoSpaceDN w:val="0"/>
        <w:adjustRightInd w:val="0"/>
        <w:ind w:firstLine="540"/>
        <w:jc w:val="both"/>
        <w:rPr>
          <w:lang w:eastAsia="en-US"/>
        </w:rPr>
      </w:pPr>
      <w:r w:rsidRPr="004F0B7D">
        <w:rPr>
          <w:lang w:eastAsia="en-US"/>
        </w:rPr>
        <w:t>4.2.20.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DE3856" w:rsidRPr="004F0B7D" w:rsidRDefault="00DE3856" w:rsidP="00DE3856">
      <w:pPr>
        <w:autoSpaceDE w:val="0"/>
        <w:autoSpaceDN w:val="0"/>
        <w:adjustRightInd w:val="0"/>
        <w:ind w:firstLine="540"/>
        <w:jc w:val="both"/>
        <w:rPr>
          <w:lang w:eastAsia="en-US"/>
        </w:rPr>
      </w:pPr>
      <w:r w:rsidRPr="004F0B7D">
        <w:rPr>
          <w:lang w:eastAsia="en-US"/>
        </w:rPr>
        <w:t>4.2.21.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DE3856" w:rsidRPr="004F0B7D" w:rsidRDefault="00DE3856" w:rsidP="00DE3856">
      <w:pPr>
        <w:autoSpaceDE w:val="0"/>
        <w:autoSpaceDN w:val="0"/>
        <w:adjustRightInd w:val="0"/>
        <w:ind w:firstLine="540"/>
        <w:jc w:val="both"/>
        <w:rPr>
          <w:lang w:eastAsia="en-US"/>
        </w:rPr>
      </w:pPr>
      <w:bookmarkStart w:id="30" w:name="Par120"/>
      <w:bookmarkEnd w:id="30"/>
      <w:r w:rsidRPr="004F0B7D">
        <w:rPr>
          <w:lang w:eastAsia="en-US"/>
        </w:rPr>
        <w:t>4.2.22.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DE3856" w:rsidRPr="004F0B7D" w:rsidRDefault="00DE3856" w:rsidP="00DE3856">
      <w:pPr>
        <w:autoSpaceDE w:val="0"/>
        <w:autoSpaceDN w:val="0"/>
        <w:adjustRightInd w:val="0"/>
        <w:ind w:firstLine="540"/>
        <w:jc w:val="both"/>
        <w:rPr>
          <w:lang w:eastAsia="en-US"/>
        </w:rPr>
      </w:pPr>
      <w:r w:rsidRPr="004F0B7D">
        <w:rPr>
          <w:lang w:eastAsia="en-US"/>
        </w:rPr>
        <w:lastRenderedPageBreak/>
        <w:t>4.2.23.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DE3856" w:rsidRPr="004F0B7D" w:rsidRDefault="00DE3856" w:rsidP="00DE3856">
      <w:pPr>
        <w:autoSpaceDE w:val="0"/>
        <w:autoSpaceDN w:val="0"/>
        <w:adjustRightInd w:val="0"/>
        <w:ind w:firstLine="540"/>
        <w:jc w:val="both"/>
        <w:rPr>
          <w:lang w:eastAsia="en-US"/>
        </w:rPr>
      </w:pPr>
      <w:r w:rsidRPr="004F0B7D">
        <w:rPr>
          <w:lang w:eastAsia="en-US"/>
        </w:rPr>
        <w:t>Возврат Объекта осуществляется путем подписания Сторонами акта приема-передачи.</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5. ПЛАТЕЖИ И РАСЧЕТЫ ПО ДОГОВОРУ</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67"/>
        <w:jc w:val="both"/>
        <w:outlineLvl w:val="0"/>
        <w:rPr>
          <w:lang w:eastAsia="en-US"/>
        </w:rPr>
      </w:pPr>
      <w:r w:rsidRPr="004F0B7D">
        <w:rPr>
          <w:lang w:eastAsia="en-US"/>
        </w:rPr>
        <w:t xml:space="preserve"> 5.1.  Арендная  плата  за  Объект,  указанный  в пункте 1.1.настоящего договора составляет</w:t>
      </w:r>
      <w:proofErr w:type="gramStart"/>
      <w:r w:rsidRPr="004F0B7D">
        <w:rPr>
          <w:lang w:eastAsia="en-US"/>
        </w:rPr>
        <w:t xml:space="preserve"> ________________(___________________) </w:t>
      </w:r>
      <w:proofErr w:type="gramEnd"/>
      <w:r w:rsidRPr="004F0B7D">
        <w:rPr>
          <w:lang w:eastAsia="en-US"/>
        </w:rPr>
        <w:t>рублей в месяц.</w:t>
      </w:r>
    </w:p>
    <w:p w:rsidR="00DE3856" w:rsidRPr="004F0B7D" w:rsidRDefault="00DE3856" w:rsidP="00DE3856">
      <w:pPr>
        <w:autoSpaceDE w:val="0"/>
        <w:autoSpaceDN w:val="0"/>
        <w:adjustRightInd w:val="0"/>
        <w:ind w:firstLine="567"/>
        <w:jc w:val="both"/>
        <w:outlineLvl w:val="0"/>
        <w:rPr>
          <w:lang w:eastAsia="en-US"/>
        </w:rPr>
      </w:pPr>
      <w:r w:rsidRPr="004F0B7D">
        <w:rPr>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DE3856" w:rsidRPr="004F0B7D" w:rsidRDefault="00DE3856" w:rsidP="00DE3856">
      <w:pPr>
        <w:autoSpaceDE w:val="0"/>
        <w:autoSpaceDN w:val="0"/>
        <w:adjustRightInd w:val="0"/>
        <w:ind w:firstLine="567"/>
        <w:jc w:val="both"/>
        <w:outlineLvl w:val="0"/>
        <w:rPr>
          <w:lang w:eastAsia="en-US"/>
        </w:rPr>
      </w:pPr>
      <w:r w:rsidRPr="004F0B7D">
        <w:rPr>
          <w:lang w:eastAsia="en-US"/>
        </w:rPr>
        <w:t>5.3.  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Получатель - 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ИНН/КПП ___________________________________, ОКТМО 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банк получателя - _____________________, БИК 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расчетный счет ___________________________, КБК 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Датой   оплаты   считается   дата   зачисления   средств  на  реквизиты Арендодателя.</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В  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DE3856" w:rsidRPr="004F0B7D" w:rsidRDefault="00DE3856" w:rsidP="00DE3856">
      <w:pPr>
        <w:autoSpaceDE w:val="0"/>
        <w:autoSpaceDN w:val="0"/>
        <w:adjustRightInd w:val="0"/>
        <w:ind w:firstLine="539"/>
        <w:jc w:val="both"/>
        <w:rPr>
          <w:lang w:eastAsia="en-US"/>
        </w:rPr>
      </w:pPr>
      <w:r w:rsidRPr="004F0B7D">
        <w:rPr>
          <w:lang w:eastAsia="en-US"/>
        </w:rPr>
        <w:t>5.4. В случае неисполнения Арендатором п.4.2.10.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DE3856" w:rsidRPr="004F0B7D" w:rsidRDefault="00DE3856" w:rsidP="00DE3856">
      <w:pPr>
        <w:autoSpaceDE w:val="0"/>
        <w:autoSpaceDN w:val="0"/>
        <w:adjustRightInd w:val="0"/>
        <w:ind w:firstLine="539"/>
        <w:jc w:val="both"/>
        <w:rPr>
          <w:lang w:eastAsia="en-US"/>
        </w:rPr>
      </w:pPr>
      <w:bookmarkStart w:id="31" w:name="Par148"/>
      <w:bookmarkEnd w:id="31"/>
      <w:r w:rsidRPr="004F0B7D">
        <w:rPr>
          <w:lang w:eastAsia="en-US"/>
        </w:rPr>
        <w:t>5.5. Размер арендной платы может быть пересмотрен Арендодателем в одностороннем порядке не чаще одного раза в год.</w:t>
      </w:r>
    </w:p>
    <w:p w:rsidR="00DE3856" w:rsidRPr="004F0B7D" w:rsidRDefault="00DE3856" w:rsidP="00DE3856">
      <w:pPr>
        <w:autoSpaceDE w:val="0"/>
        <w:autoSpaceDN w:val="0"/>
        <w:adjustRightInd w:val="0"/>
        <w:ind w:firstLine="539"/>
        <w:jc w:val="both"/>
        <w:rPr>
          <w:lang w:eastAsia="en-US"/>
        </w:rPr>
      </w:pPr>
      <w:r w:rsidRPr="004F0B7D">
        <w:rPr>
          <w:lang w:eastAsia="en-US"/>
        </w:rPr>
        <w:t>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6. ОТВЕТСТВЕННОСТЬ СТОРОН</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39"/>
        <w:jc w:val="both"/>
        <w:rPr>
          <w:lang w:eastAsia="en-US"/>
        </w:rPr>
      </w:pPr>
      <w:r w:rsidRPr="004F0B7D">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 xml:space="preserve">6.2. Арендодатель не отвечает за недостатки сданного в аренду Объекта, которые были </w:t>
      </w:r>
      <w:proofErr w:type="gramStart"/>
      <w:r w:rsidRPr="004F0B7D">
        <w:rPr>
          <w:lang w:eastAsia="en-US"/>
        </w:rPr>
        <w:t>им</w:t>
      </w:r>
      <w:proofErr w:type="gramEnd"/>
      <w:r w:rsidRPr="004F0B7D">
        <w:rPr>
          <w:lang w:eastAsia="en-US"/>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E3856" w:rsidRPr="004F0B7D" w:rsidRDefault="00DE3856" w:rsidP="00DE3856">
      <w:pPr>
        <w:autoSpaceDE w:val="0"/>
        <w:autoSpaceDN w:val="0"/>
        <w:adjustRightInd w:val="0"/>
        <w:ind w:firstLine="539"/>
        <w:jc w:val="both"/>
        <w:rPr>
          <w:lang w:eastAsia="en-US"/>
        </w:rPr>
      </w:pPr>
      <w:r w:rsidRPr="004F0B7D">
        <w:rPr>
          <w:lang w:eastAsia="en-US"/>
        </w:rPr>
        <w:t>6.3. Ответственность Арендатора:</w:t>
      </w:r>
    </w:p>
    <w:p w:rsidR="00DE3856" w:rsidRPr="004F0B7D" w:rsidRDefault="00DE3856" w:rsidP="00DE3856">
      <w:pPr>
        <w:autoSpaceDE w:val="0"/>
        <w:autoSpaceDN w:val="0"/>
        <w:adjustRightInd w:val="0"/>
        <w:ind w:firstLine="539"/>
        <w:jc w:val="both"/>
        <w:rPr>
          <w:lang w:eastAsia="en-US"/>
        </w:rPr>
      </w:pPr>
      <w:r w:rsidRPr="004F0B7D">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DE3856" w:rsidRPr="004F0B7D" w:rsidRDefault="00DE3856" w:rsidP="00DE3856">
      <w:pPr>
        <w:autoSpaceDE w:val="0"/>
        <w:autoSpaceDN w:val="0"/>
        <w:adjustRightInd w:val="0"/>
        <w:ind w:firstLine="539"/>
        <w:jc w:val="both"/>
        <w:rPr>
          <w:i/>
          <w:lang w:eastAsia="en-US"/>
        </w:rPr>
      </w:pPr>
      <w:proofErr w:type="gramStart"/>
      <w:r w:rsidRPr="004F0B7D">
        <w:rPr>
          <w:i/>
          <w:lang w:eastAsia="en-US"/>
        </w:rPr>
        <w:t>* здесь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w:t>
      </w:r>
      <w:proofErr w:type="gramEnd"/>
      <w:r w:rsidRPr="004F0B7D">
        <w:rPr>
          <w:i/>
          <w:lang w:eastAsia="en-US"/>
        </w:rPr>
        <w:t xml:space="preserve"> </w:t>
      </w:r>
      <w:proofErr w:type="gramStart"/>
      <w:r w:rsidRPr="004F0B7D">
        <w:rPr>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DE3856" w:rsidRPr="004F0B7D" w:rsidRDefault="00DE3856" w:rsidP="00DE3856">
      <w:pPr>
        <w:autoSpaceDE w:val="0"/>
        <w:autoSpaceDN w:val="0"/>
        <w:adjustRightInd w:val="0"/>
        <w:ind w:firstLine="539"/>
        <w:jc w:val="both"/>
        <w:rPr>
          <w:lang w:eastAsia="en-US"/>
        </w:rPr>
      </w:pPr>
      <w:r w:rsidRPr="004F0B7D">
        <w:rPr>
          <w:lang w:eastAsia="en-US"/>
        </w:rPr>
        <w:lastRenderedPageBreak/>
        <w:t>Начисление пеней производится, начиная со следующего дня по истечении срока платежа и по день уплаты арендной платы включительно.</w:t>
      </w:r>
    </w:p>
    <w:p w:rsidR="00DE3856" w:rsidRPr="004F0B7D" w:rsidRDefault="00DE3856" w:rsidP="00DE3856">
      <w:pPr>
        <w:autoSpaceDE w:val="0"/>
        <w:autoSpaceDN w:val="0"/>
        <w:adjustRightInd w:val="0"/>
        <w:ind w:firstLine="539"/>
        <w:jc w:val="both"/>
        <w:rPr>
          <w:lang w:eastAsia="en-US"/>
        </w:rPr>
      </w:pPr>
      <w:bookmarkStart w:id="32" w:name="Par160"/>
      <w:bookmarkEnd w:id="32"/>
      <w:r w:rsidRPr="004F0B7D">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DE3856" w:rsidRPr="004F0B7D" w:rsidRDefault="00DE3856" w:rsidP="00DE3856">
      <w:pPr>
        <w:autoSpaceDE w:val="0"/>
        <w:autoSpaceDN w:val="0"/>
        <w:adjustRightInd w:val="0"/>
        <w:ind w:firstLine="539"/>
        <w:jc w:val="both"/>
        <w:rPr>
          <w:lang w:eastAsia="en-US"/>
        </w:rPr>
      </w:pPr>
      <w:r w:rsidRPr="004F0B7D">
        <w:rPr>
          <w:lang w:eastAsia="en-US"/>
        </w:rPr>
        <w:t>6.4. Уплата санкций не освобождает Арендатора от выполнения обязательств по настоящему договору или устранения допущенных им нарушений.</w:t>
      </w:r>
    </w:p>
    <w:p w:rsidR="00DE3856" w:rsidRPr="004F0B7D" w:rsidRDefault="00DE3856" w:rsidP="00DE3856">
      <w:pPr>
        <w:autoSpaceDE w:val="0"/>
        <w:autoSpaceDN w:val="0"/>
        <w:adjustRightInd w:val="0"/>
        <w:ind w:firstLine="539"/>
        <w:jc w:val="both"/>
        <w:rPr>
          <w:lang w:eastAsia="en-US"/>
        </w:rPr>
      </w:pPr>
      <w:r w:rsidRPr="004F0B7D">
        <w:rPr>
          <w:lang w:eastAsia="en-US"/>
        </w:rPr>
        <w:t>6.5. Арендатор несет в соответствии с действующим законодательством ответственность за неисполнение п.4.2.22.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6.6. Риск случайной гибели или случайной порчи Объекта переходит к Арендатору в момент передачи ему Объекта.</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7. ИЗМЕНЕНИЕ, РАСТОРЖЕНИЕ, ПРЕКРАЩЕНИЕ ДОГОВОРА</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39"/>
        <w:jc w:val="both"/>
        <w:rPr>
          <w:lang w:eastAsia="en-US"/>
        </w:rPr>
      </w:pPr>
      <w:r w:rsidRPr="004F0B7D">
        <w:rPr>
          <w:lang w:eastAsia="en-US"/>
        </w:rPr>
        <w:t xml:space="preserve">7.1. </w:t>
      </w:r>
      <w:proofErr w:type="gramStart"/>
      <w:r w:rsidRPr="004F0B7D">
        <w:rPr>
          <w:lang w:eastAsia="en-US"/>
        </w:rPr>
        <w:t>Договор</w:t>
      </w:r>
      <w:proofErr w:type="gramEnd"/>
      <w:r w:rsidRPr="004F0B7D">
        <w:rPr>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 xml:space="preserve">7.2. Арендодатель вправе в одностороннем порядке отказаться от исполнения договора, </w:t>
      </w:r>
      <w:proofErr w:type="gramStart"/>
      <w:r w:rsidRPr="004F0B7D">
        <w:rPr>
          <w:lang w:eastAsia="en-US"/>
        </w:rPr>
        <w:t>заключенного</w:t>
      </w:r>
      <w:proofErr w:type="gramEnd"/>
      <w:r w:rsidRPr="004F0B7D">
        <w:rPr>
          <w:lang w:eastAsia="en-US"/>
        </w:rPr>
        <w:t xml:space="preserve">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DE3856" w:rsidRPr="004F0B7D" w:rsidRDefault="00DE3856" w:rsidP="00DE3856">
      <w:pPr>
        <w:autoSpaceDE w:val="0"/>
        <w:autoSpaceDN w:val="0"/>
        <w:adjustRightInd w:val="0"/>
        <w:ind w:firstLine="539"/>
        <w:jc w:val="both"/>
        <w:rPr>
          <w:lang w:eastAsia="en-US"/>
        </w:rPr>
      </w:pPr>
      <w:r w:rsidRPr="004F0B7D">
        <w:rPr>
          <w:lang w:eastAsia="en-US"/>
        </w:rPr>
        <w:t>7.3. Арендодатель вправе обратиться в суд за досрочным расторжением договора, если Арендатор:</w:t>
      </w:r>
    </w:p>
    <w:p w:rsidR="00DE3856" w:rsidRPr="004F0B7D" w:rsidRDefault="00DE3856" w:rsidP="00DE3856">
      <w:pPr>
        <w:autoSpaceDE w:val="0"/>
        <w:autoSpaceDN w:val="0"/>
        <w:adjustRightInd w:val="0"/>
        <w:ind w:firstLine="539"/>
        <w:jc w:val="both"/>
        <w:rPr>
          <w:lang w:eastAsia="en-US"/>
        </w:rPr>
      </w:pPr>
      <w:r w:rsidRPr="004F0B7D">
        <w:rPr>
          <w:lang w:eastAsia="en-US"/>
        </w:rPr>
        <w:t>7.3.1.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7.3.2. Существенно ухудшает имущество.</w:t>
      </w:r>
    </w:p>
    <w:p w:rsidR="00DE3856" w:rsidRPr="004F0B7D" w:rsidRDefault="00DE3856" w:rsidP="00DE3856">
      <w:pPr>
        <w:autoSpaceDE w:val="0"/>
        <w:autoSpaceDN w:val="0"/>
        <w:adjustRightInd w:val="0"/>
        <w:ind w:firstLine="539"/>
        <w:jc w:val="both"/>
        <w:rPr>
          <w:lang w:eastAsia="en-US"/>
        </w:rPr>
      </w:pPr>
      <w:r w:rsidRPr="004F0B7D">
        <w:rPr>
          <w:lang w:eastAsia="en-US"/>
        </w:rPr>
        <w:t>7.3.3.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DE3856" w:rsidRPr="004F0B7D" w:rsidRDefault="00DE3856" w:rsidP="00DE3856">
      <w:pPr>
        <w:autoSpaceDE w:val="0"/>
        <w:autoSpaceDN w:val="0"/>
        <w:adjustRightInd w:val="0"/>
        <w:ind w:firstLine="539"/>
        <w:jc w:val="both"/>
        <w:rPr>
          <w:lang w:eastAsia="en-US"/>
        </w:rPr>
      </w:pPr>
      <w:r w:rsidRPr="004F0B7D">
        <w:rPr>
          <w:lang w:eastAsia="en-US"/>
        </w:rPr>
        <w:t>7.3.4. Фактически передает Объект или права на него третьим лицам, в том числе в субаренду, без согласия Арендодателя.</w:t>
      </w:r>
    </w:p>
    <w:p w:rsidR="00DE3856" w:rsidRPr="004F0B7D" w:rsidRDefault="00DE3856" w:rsidP="00DE3856">
      <w:pPr>
        <w:autoSpaceDE w:val="0"/>
        <w:autoSpaceDN w:val="0"/>
        <w:adjustRightInd w:val="0"/>
        <w:ind w:firstLine="539"/>
        <w:jc w:val="both"/>
        <w:rPr>
          <w:lang w:eastAsia="en-US"/>
        </w:rPr>
      </w:pPr>
      <w:r w:rsidRPr="004F0B7D">
        <w:rPr>
          <w:lang w:eastAsia="en-US"/>
        </w:rPr>
        <w:t>7.3.5. Не производит ремонта, осуществление которого является обязанностью Арендатора по настоящему договору.</w:t>
      </w:r>
    </w:p>
    <w:p w:rsidR="00DE3856" w:rsidRPr="004F0B7D" w:rsidRDefault="00DE3856" w:rsidP="00DE3856">
      <w:pPr>
        <w:autoSpaceDE w:val="0"/>
        <w:autoSpaceDN w:val="0"/>
        <w:adjustRightInd w:val="0"/>
        <w:ind w:firstLine="539"/>
        <w:jc w:val="both"/>
        <w:rPr>
          <w:lang w:eastAsia="en-US"/>
        </w:rPr>
      </w:pPr>
      <w:r w:rsidRPr="004F0B7D">
        <w:rPr>
          <w:lang w:eastAsia="en-US"/>
        </w:rPr>
        <w:t>7.3.6. Отказывается от выполнения условий, предусмотренных п.5.5. настоящего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 xml:space="preserve">7.3.7. Не выполняет обязательства, предусмотренные </w:t>
      </w:r>
      <w:hyperlink w:anchor="Par87" w:history="1">
        <w:r w:rsidRPr="004F0B7D">
          <w:rPr>
            <w:lang w:eastAsia="en-US"/>
          </w:rPr>
          <w:t>пунктами 4.2.2</w:t>
        </w:r>
      </w:hyperlink>
      <w:r w:rsidRPr="004F0B7D">
        <w:rPr>
          <w:lang w:eastAsia="en-US"/>
        </w:rPr>
        <w:t xml:space="preserve">, </w:t>
      </w:r>
      <w:hyperlink w:anchor="Par92" w:history="1">
        <w:r w:rsidRPr="004F0B7D">
          <w:rPr>
            <w:lang w:eastAsia="en-US"/>
          </w:rPr>
          <w:t>4.2.5</w:t>
        </w:r>
      </w:hyperlink>
      <w:r w:rsidRPr="004F0B7D">
        <w:rPr>
          <w:lang w:eastAsia="en-US"/>
        </w:rPr>
        <w:t xml:space="preserve">, </w:t>
      </w:r>
      <w:hyperlink w:anchor="Par93" w:history="1">
        <w:r w:rsidRPr="004F0B7D">
          <w:rPr>
            <w:lang w:eastAsia="en-US"/>
          </w:rPr>
          <w:t>4.2.6</w:t>
        </w:r>
      </w:hyperlink>
      <w:r w:rsidRPr="004F0B7D">
        <w:rPr>
          <w:lang w:eastAsia="en-US"/>
        </w:rPr>
        <w:t xml:space="preserve">, </w:t>
      </w:r>
      <w:hyperlink w:anchor="Par99" w:history="1">
        <w:r w:rsidRPr="004F0B7D">
          <w:rPr>
            <w:lang w:eastAsia="en-US"/>
          </w:rPr>
          <w:t>4.2.7</w:t>
        </w:r>
      </w:hyperlink>
      <w:r w:rsidRPr="004F0B7D">
        <w:rPr>
          <w:lang w:eastAsia="en-US"/>
        </w:rPr>
        <w:t xml:space="preserve">, </w:t>
      </w:r>
      <w:hyperlink w:anchor="Par100" w:history="1">
        <w:r w:rsidRPr="004F0B7D">
          <w:rPr>
            <w:lang w:eastAsia="en-US"/>
          </w:rPr>
          <w:t>4.2.8</w:t>
        </w:r>
      </w:hyperlink>
      <w:r w:rsidRPr="004F0B7D">
        <w:rPr>
          <w:lang w:eastAsia="en-US"/>
        </w:rPr>
        <w:t xml:space="preserve">, </w:t>
      </w:r>
      <w:hyperlink w:anchor="Par101" w:history="1">
        <w:r w:rsidRPr="004F0B7D">
          <w:rPr>
            <w:lang w:eastAsia="en-US"/>
          </w:rPr>
          <w:t>4.2.9</w:t>
        </w:r>
      </w:hyperlink>
      <w:r w:rsidRPr="004F0B7D">
        <w:rPr>
          <w:lang w:eastAsia="en-US"/>
        </w:rPr>
        <w:t xml:space="preserve">, </w:t>
      </w:r>
      <w:hyperlink w:anchor="Par120" w:history="1">
        <w:r w:rsidRPr="004F0B7D">
          <w:rPr>
            <w:lang w:eastAsia="en-US"/>
          </w:rPr>
          <w:t>4.2.2</w:t>
        </w:r>
      </w:hyperlink>
      <w:r w:rsidRPr="004F0B7D">
        <w:rPr>
          <w:lang w:eastAsia="en-US"/>
        </w:rPr>
        <w:t>2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7.3.8. Производит реконструкцию, переустройство и (или) перепланировку Объекта без письменного согласия Арендодателя.</w:t>
      </w:r>
    </w:p>
    <w:p w:rsidR="00DE3856" w:rsidRPr="004F0B7D" w:rsidRDefault="00DE3856" w:rsidP="00DE3856">
      <w:pPr>
        <w:autoSpaceDE w:val="0"/>
        <w:autoSpaceDN w:val="0"/>
        <w:adjustRightInd w:val="0"/>
        <w:ind w:firstLine="539"/>
        <w:jc w:val="both"/>
        <w:rPr>
          <w:lang w:eastAsia="en-US"/>
        </w:rPr>
      </w:pPr>
      <w:r w:rsidRPr="004F0B7D">
        <w:rPr>
          <w:lang w:eastAsia="en-US"/>
        </w:rPr>
        <w:t xml:space="preserve">7.4. По требованию Арендатора настоящий договор </w:t>
      </w:r>
      <w:proofErr w:type="gramStart"/>
      <w:r w:rsidRPr="004F0B7D">
        <w:rPr>
          <w:lang w:eastAsia="en-US"/>
        </w:rPr>
        <w:t>может быть досрочно расторгнут</w:t>
      </w:r>
      <w:proofErr w:type="gramEnd"/>
      <w:r w:rsidRPr="004F0B7D">
        <w:rPr>
          <w:lang w:eastAsia="en-US"/>
        </w:rPr>
        <w:t xml:space="preserve"> судом в случаях, предусмотренных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7.5. Утрата лицом статуса индивидуального предпринимателя не влечет прекращения настоящего договора.</w:t>
      </w:r>
    </w:p>
    <w:p w:rsidR="00DE3856" w:rsidRPr="004F0B7D" w:rsidRDefault="00DE3856" w:rsidP="00DE3856">
      <w:pPr>
        <w:autoSpaceDE w:val="0"/>
        <w:autoSpaceDN w:val="0"/>
        <w:adjustRightInd w:val="0"/>
        <w:ind w:firstLine="539"/>
        <w:jc w:val="both"/>
        <w:rPr>
          <w:lang w:eastAsia="en-US"/>
        </w:rPr>
      </w:pPr>
      <w:r w:rsidRPr="004F0B7D">
        <w:rPr>
          <w:lang w:eastAsia="en-US"/>
        </w:rPr>
        <w:t>7.6. Настоящий договор прекращается:</w:t>
      </w:r>
    </w:p>
    <w:p w:rsidR="00DE3856" w:rsidRPr="004F0B7D" w:rsidRDefault="00DE3856" w:rsidP="00DE3856">
      <w:pPr>
        <w:autoSpaceDE w:val="0"/>
        <w:autoSpaceDN w:val="0"/>
        <w:adjustRightInd w:val="0"/>
        <w:ind w:firstLine="539"/>
        <w:jc w:val="both"/>
        <w:rPr>
          <w:lang w:eastAsia="en-US"/>
        </w:rPr>
      </w:pPr>
      <w:r w:rsidRPr="004F0B7D">
        <w:rPr>
          <w:lang w:eastAsia="en-US"/>
        </w:rPr>
        <w:t>по истечении срока действия договора при отсутствии у сторон намерений продолжать арендные отношения;</w:t>
      </w:r>
    </w:p>
    <w:p w:rsidR="00DE3856" w:rsidRPr="004F0B7D" w:rsidRDefault="00DE3856" w:rsidP="00DE3856">
      <w:pPr>
        <w:autoSpaceDE w:val="0"/>
        <w:autoSpaceDN w:val="0"/>
        <w:adjustRightInd w:val="0"/>
        <w:ind w:firstLine="539"/>
        <w:jc w:val="both"/>
        <w:rPr>
          <w:lang w:eastAsia="en-US"/>
        </w:rPr>
      </w:pPr>
      <w:r w:rsidRPr="004F0B7D">
        <w:rPr>
          <w:lang w:eastAsia="en-US"/>
        </w:rPr>
        <w:t>в случае досрочного расторжения договора по соглашению сторон, а также в судебном порядке;</w:t>
      </w:r>
    </w:p>
    <w:p w:rsidR="00DE3856" w:rsidRPr="004F0B7D" w:rsidRDefault="00DE3856" w:rsidP="00DE3856">
      <w:pPr>
        <w:autoSpaceDE w:val="0"/>
        <w:autoSpaceDN w:val="0"/>
        <w:adjustRightInd w:val="0"/>
        <w:ind w:firstLine="539"/>
        <w:jc w:val="both"/>
        <w:rPr>
          <w:lang w:eastAsia="en-US"/>
        </w:rPr>
      </w:pPr>
      <w:r w:rsidRPr="004F0B7D">
        <w:rPr>
          <w:lang w:eastAsia="en-US"/>
        </w:rPr>
        <w:t>по инициативе одной из сторон по основаниям и в порядке, определенным в настоящем договоре;</w:t>
      </w:r>
    </w:p>
    <w:p w:rsidR="00DE3856" w:rsidRPr="004F0B7D" w:rsidRDefault="00DE3856" w:rsidP="00DE3856">
      <w:pPr>
        <w:autoSpaceDE w:val="0"/>
        <w:autoSpaceDN w:val="0"/>
        <w:adjustRightInd w:val="0"/>
        <w:ind w:firstLine="539"/>
        <w:jc w:val="both"/>
        <w:rPr>
          <w:lang w:eastAsia="en-US"/>
        </w:rPr>
      </w:pPr>
      <w:r w:rsidRPr="004F0B7D">
        <w:rPr>
          <w:lang w:eastAsia="en-US"/>
        </w:rPr>
        <w:lastRenderedPageBreak/>
        <w:t>в случае одностороннего отказа от договора в случаях, установленных действующим законодательством и договором;</w:t>
      </w:r>
    </w:p>
    <w:p w:rsidR="00DE3856" w:rsidRPr="004F0B7D" w:rsidRDefault="00DE3856" w:rsidP="00DE3856">
      <w:pPr>
        <w:autoSpaceDE w:val="0"/>
        <w:autoSpaceDN w:val="0"/>
        <w:adjustRightInd w:val="0"/>
        <w:ind w:firstLine="539"/>
        <w:jc w:val="both"/>
        <w:rPr>
          <w:lang w:eastAsia="en-US"/>
        </w:rPr>
      </w:pPr>
      <w:proofErr w:type="gramStart"/>
      <w:r w:rsidRPr="004F0B7D">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roofErr w:type="gramEnd"/>
    </w:p>
    <w:p w:rsidR="00DE3856" w:rsidRPr="004F0B7D" w:rsidRDefault="00DE3856" w:rsidP="00DE3856">
      <w:pPr>
        <w:autoSpaceDE w:val="0"/>
        <w:autoSpaceDN w:val="0"/>
        <w:adjustRightInd w:val="0"/>
        <w:ind w:firstLine="539"/>
        <w:jc w:val="both"/>
        <w:rPr>
          <w:lang w:eastAsia="en-US"/>
        </w:rPr>
      </w:pPr>
      <w:r w:rsidRPr="004F0B7D">
        <w:rPr>
          <w:lang w:eastAsia="en-US"/>
        </w:rPr>
        <w:t>в иных случаях, предусмотренных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7.8. Споры, возникающие при исполнении настоящего договора, рассматриваются в судебном порядке по месту нахождения Арендодателя.</w:t>
      </w:r>
    </w:p>
    <w:p w:rsidR="00DE3856" w:rsidRPr="004F0B7D" w:rsidRDefault="00DE3856" w:rsidP="00DE3856">
      <w:pPr>
        <w:autoSpaceDE w:val="0"/>
        <w:autoSpaceDN w:val="0"/>
        <w:adjustRightInd w:val="0"/>
        <w:ind w:firstLine="539"/>
        <w:jc w:val="both"/>
        <w:rPr>
          <w:lang w:eastAsia="en-US"/>
        </w:rPr>
      </w:pP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8. ОСОБЫЕ УСЛОВИЯ</w:t>
      </w:r>
    </w:p>
    <w:p w:rsidR="00DE3856" w:rsidRPr="004F0B7D" w:rsidRDefault="00DE3856" w:rsidP="00DE3856">
      <w:pPr>
        <w:autoSpaceDE w:val="0"/>
        <w:autoSpaceDN w:val="0"/>
        <w:adjustRightInd w:val="0"/>
        <w:jc w:val="both"/>
        <w:outlineLvl w:val="0"/>
        <w:rPr>
          <w:rFonts w:ascii="Courier New" w:hAnsi="Courier New" w:cs="Courier New"/>
          <w:lang w:eastAsia="en-US"/>
        </w:rPr>
      </w:pPr>
    </w:p>
    <w:p w:rsidR="00DE3856" w:rsidRPr="004F0B7D" w:rsidRDefault="00DE3856" w:rsidP="00DE385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DE3856" w:rsidRPr="004F0B7D" w:rsidRDefault="00DE3856" w:rsidP="00DE385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DE3856" w:rsidRPr="004F0B7D" w:rsidRDefault="00DE3856" w:rsidP="00DE385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DE3856" w:rsidRPr="004F0B7D" w:rsidRDefault="00DE3856" w:rsidP="00DE385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w:t>
      </w:r>
    </w:p>
    <w:p w:rsidR="00DE3856" w:rsidRPr="004F0B7D" w:rsidRDefault="00DE3856" w:rsidP="00DE3856">
      <w:pPr>
        <w:autoSpaceDE w:val="0"/>
        <w:autoSpaceDN w:val="0"/>
        <w:adjustRightInd w:val="0"/>
        <w:jc w:val="both"/>
        <w:outlineLvl w:val="0"/>
        <w:rPr>
          <w:rFonts w:ascii="Courier New" w:hAnsi="Courier New" w:cs="Courier New"/>
          <w:lang w:eastAsia="en-US"/>
        </w:rPr>
      </w:pPr>
      <w:r w:rsidRPr="004F0B7D">
        <w:rPr>
          <w:rFonts w:ascii="Courier New" w:hAnsi="Courier New" w:cs="Courier New"/>
          <w:lang w:eastAsia="en-US"/>
        </w:rPr>
        <w:t>__________________________________________________________________________</w:t>
      </w:r>
      <w:r>
        <w:rPr>
          <w:rFonts w:ascii="Courier New" w:hAnsi="Courier New" w:cs="Courier New"/>
          <w:lang w:eastAsia="en-US"/>
        </w:rPr>
        <w:t>_____________________________________________________________</w:t>
      </w:r>
      <w:r w:rsidRPr="004F0B7D">
        <w:rPr>
          <w:rFonts w:ascii="Courier New" w:hAnsi="Courier New" w:cs="Courier New"/>
          <w:lang w:eastAsia="en-US"/>
        </w:rPr>
        <w:t>.</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9. ПРОЧИЕ УСЛОВИЯ</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39"/>
        <w:jc w:val="both"/>
        <w:rPr>
          <w:lang w:eastAsia="en-US"/>
        </w:rPr>
      </w:pPr>
      <w:r w:rsidRPr="004F0B7D">
        <w:rPr>
          <w:lang w:eastAsia="en-US"/>
        </w:rPr>
        <w:t>9.1. Взаимоотношения сторон, не урегулированные настоящим договором, регламентируются действующим законодательством.</w:t>
      </w:r>
    </w:p>
    <w:p w:rsidR="00DE3856" w:rsidRPr="004F0B7D" w:rsidRDefault="00DE3856" w:rsidP="00DE3856">
      <w:pPr>
        <w:autoSpaceDE w:val="0"/>
        <w:autoSpaceDN w:val="0"/>
        <w:adjustRightInd w:val="0"/>
        <w:ind w:firstLine="539"/>
        <w:jc w:val="both"/>
        <w:rPr>
          <w:lang w:eastAsia="en-US"/>
        </w:rPr>
      </w:pPr>
      <w:r w:rsidRPr="004F0B7D">
        <w:rPr>
          <w:lang w:eastAsia="en-US"/>
        </w:rPr>
        <w:t>9.2. Настоящий договор составлен в __ экземплярах, имеющих одинаковую юридическую силу.</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10. ПРИЛОЖЕНИЯ К НАСТОЯЩЕМУ ДОГОВОРУ</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ind w:firstLine="540"/>
        <w:jc w:val="both"/>
        <w:rPr>
          <w:lang w:eastAsia="en-US"/>
        </w:rPr>
      </w:pPr>
      <w:r w:rsidRPr="004F0B7D">
        <w:rPr>
          <w:lang w:eastAsia="en-US"/>
        </w:rPr>
        <w:t>10. Приложение № 1. Акт приема-передачи Объекта.</w:t>
      </w:r>
    </w:p>
    <w:p w:rsidR="00DE3856" w:rsidRPr="004F0B7D" w:rsidRDefault="00DE3856" w:rsidP="00DE3856">
      <w:pPr>
        <w:autoSpaceDE w:val="0"/>
        <w:autoSpaceDN w:val="0"/>
        <w:adjustRightInd w:val="0"/>
        <w:spacing w:before="240"/>
        <w:ind w:firstLine="540"/>
        <w:jc w:val="both"/>
        <w:rPr>
          <w:lang w:eastAsia="en-US"/>
        </w:rPr>
      </w:pPr>
      <w:r w:rsidRPr="004F0B7D">
        <w:rPr>
          <w:lang w:eastAsia="en-US"/>
        </w:rPr>
        <w:t>10.2. Приложение N 2. Документ, подтверждающий основания заключения договора (не приводится).</w:t>
      </w:r>
    </w:p>
    <w:p w:rsidR="00DE3856" w:rsidRPr="004F0B7D" w:rsidRDefault="00DE3856" w:rsidP="00DE3856">
      <w:pPr>
        <w:autoSpaceDE w:val="0"/>
        <w:autoSpaceDN w:val="0"/>
        <w:adjustRightInd w:val="0"/>
        <w:ind w:firstLine="540"/>
        <w:jc w:val="both"/>
        <w:rPr>
          <w:lang w:eastAsia="en-US"/>
        </w:rPr>
      </w:pPr>
    </w:p>
    <w:p w:rsidR="00DE3856" w:rsidRPr="004F0B7D" w:rsidRDefault="00DE3856" w:rsidP="00DE3856">
      <w:pPr>
        <w:autoSpaceDE w:val="0"/>
        <w:autoSpaceDN w:val="0"/>
        <w:adjustRightInd w:val="0"/>
        <w:jc w:val="center"/>
        <w:outlineLvl w:val="0"/>
        <w:rPr>
          <w:lang w:eastAsia="en-US"/>
        </w:rPr>
      </w:pPr>
      <w:r w:rsidRPr="004F0B7D">
        <w:rPr>
          <w:lang w:eastAsia="en-US"/>
        </w:rPr>
        <w:t>11. АДРЕСА И РЕКВИЗИТЫ СТОРОН</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АРЕНДОДАТЕЛЬ: 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получатель - ______________________________________________________________</w:t>
      </w:r>
    </w:p>
    <w:p w:rsidR="00DE3856" w:rsidRPr="004F0B7D" w:rsidRDefault="00DE3856" w:rsidP="00DE3856">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ИНН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КПП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КБК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АРЕНДАТОР: 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Адрес: 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Банк: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БИК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корр. счет - ______________________________________________________________</w:t>
      </w:r>
    </w:p>
    <w:p w:rsidR="00DE3856" w:rsidRPr="004F0B7D" w:rsidRDefault="00DE3856" w:rsidP="00DE3856">
      <w:pPr>
        <w:autoSpaceDE w:val="0"/>
        <w:autoSpaceDN w:val="0"/>
        <w:adjustRightInd w:val="0"/>
        <w:jc w:val="both"/>
        <w:outlineLvl w:val="0"/>
        <w:rPr>
          <w:lang w:eastAsia="en-US"/>
        </w:rPr>
      </w:pPr>
      <w:proofErr w:type="spellStart"/>
      <w:r w:rsidRPr="004F0B7D">
        <w:rPr>
          <w:lang w:eastAsia="en-US"/>
        </w:rPr>
        <w:t>расч</w:t>
      </w:r>
      <w:proofErr w:type="spellEnd"/>
      <w:r w:rsidRPr="004F0B7D">
        <w:rPr>
          <w:lang w:eastAsia="en-US"/>
        </w:rPr>
        <w:t>. счет - 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lastRenderedPageBreak/>
        <w:t>ИНН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КПП - 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ОКТМО - 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 xml:space="preserve">           Арендодатель                                                          Арендатор</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              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(подпись)                                                                (подпись)</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            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(Ф.И.О.)                                                                            (Ф.И.О.)</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 xml:space="preserve">               М.П.                                                                                  М.П.</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ind w:firstLine="540"/>
        <w:jc w:val="both"/>
        <w:rPr>
          <w:lang w:eastAsia="en-US"/>
        </w:rPr>
      </w:pPr>
    </w:p>
    <w:p w:rsidR="00DE3856" w:rsidRDefault="00DE3856" w:rsidP="00DE3856">
      <w:pPr>
        <w:autoSpaceDE w:val="0"/>
        <w:autoSpaceDN w:val="0"/>
        <w:adjustRightInd w:val="0"/>
        <w:jc w:val="right"/>
        <w:outlineLvl w:val="0"/>
        <w:rPr>
          <w:lang w:eastAsia="en-US"/>
        </w:rPr>
      </w:pPr>
    </w:p>
    <w:p w:rsidR="00DE3856" w:rsidRDefault="00DE3856" w:rsidP="00DE3856">
      <w:pPr>
        <w:autoSpaceDE w:val="0"/>
        <w:autoSpaceDN w:val="0"/>
        <w:adjustRightInd w:val="0"/>
        <w:jc w:val="right"/>
        <w:outlineLvl w:val="0"/>
        <w:rPr>
          <w:lang w:eastAsia="en-US"/>
        </w:rPr>
      </w:pPr>
    </w:p>
    <w:p w:rsidR="00DE3856" w:rsidRDefault="00DE3856">
      <w:pPr>
        <w:rPr>
          <w:lang w:eastAsia="en-US"/>
        </w:rPr>
      </w:pPr>
      <w:r>
        <w:rPr>
          <w:lang w:eastAsia="en-US"/>
        </w:rPr>
        <w:br w:type="page"/>
      </w:r>
    </w:p>
    <w:p w:rsidR="00DE3856" w:rsidRPr="004F0B7D" w:rsidRDefault="00DE3856" w:rsidP="00DE3856">
      <w:pPr>
        <w:autoSpaceDE w:val="0"/>
        <w:autoSpaceDN w:val="0"/>
        <w:adjustRightInd w:val="0"/>
        <w:jc w:val="right"/>
        <w:outlineLvl w:val="0"/>
        <w:rPr>
          <w:lang w:eastAsia="en-US"/>
        </w:rPr>
      </w:pPr>
      <w:r w:rsidRPr="004F0B7D">
        <w:rPr>
          <w:lang w:eastAsia="en-US"/>
        </w:rPr>
        <w:lastRenderedPageBreak/>
        <w:t xml:space="preserve">Приложение </w:t>
      </w:r>
      <w:r>
        <w:rPr>
          <w:lang w:eastAsia="en-US"/>
        </w:rPr>
        <w:t>№</w:t>
      </w:r>
      <w:r w:rsidRPr="004F0B7D">
        <w:rPr>
          <w:lang w:eastAsia="en-US"/>
        </w:rPr>
        <w:t xml:space="preserve"> 1</w:t>
      </w:r>
    </w:p>
    <w:p w:rsidR="00DE3856" w:rsidRPr="004F0B7D" w:rsidRDefault="00DE3856" w:rsidP="00DE3856">
      <w:pPr>
        <w:autoSpaceDE w:val="0"/>
        <w:autoSpaceDN w:val="0"/>
        <w:adjustRightInd w:val="0"/>
        <w:jc w:val="right"/>
        <w:rPr>
          <w:lang w:eastAsia="en-US"/>
        </w:rPr>
      </w:pPr>
      <w:r w:rsidRPr="004F0B7D">
        <w:rPr>
          <w:lang w:eastAsia="en-US"/>
        </w:rPr>
        <w:t>к договору</w:t>
      </w:r>
    </w:p>
    <w:p w:rsidR="00DE3856" w:rsidRPr="004F0B7D" w:rsidRDefault="00DE3856" w:rsidP="00DE3856">
      <w:pPr>
        <w:autoSpaceDE w:val="0"/>
        <w:autoSpaceDN w:val="0"/>
        <w:adjustRightInd w:val="0"/>
        <w:jc w:val="right"/>
        <w:rPr>
          <w:lang w:eastAsia="en-US"/>
        </w:rPr>
      </w:pPr>
      <w:r w:rsidRPr="004F0B7D">
        <w:rPr>
          <w:lang w:eastAsia="en-US"/>
        </w:rPr>
        <w:t>от «__» ________ 20__ N ___</w:t>
      </w:r>
    </w:p>
    <w:p w:rsidR="00DE3856" w:rsidRDefault="00DE3856" w:rsidP="00DE3856">
      <w:pPr>
        <w:autoSpaceDE w:val="0"/>
        <w:autoSpaceDN w:val="0"/>
        <w:adjustRightInd w:val="0"/>
        <w:ind w:firstLine="540"/>
        <w:jc w:val="center"/>
        <w:rPr>
          <w:lang w:eastAsia="en-US"/>
        </w:rPr>
      </w:pPr>
    </w:p>
    <w:p w:rsidR="00DE3856" w:rsidRPr="004F0B7D" w:rsidRDefault="00DE3856" w:rsidP="00DE3856">
      <w:pPr>
        <w:autoSpaceDE w:val="0"/>
        <w:autoSpaceDN w:val="0"/>
        <w:adjustRightInd w:val="0"/>
        <w:ind w:firstLine="540"/>
        <w:jc w:val="center"/>
        <w:rPr>
          <w:lang w:eastAsia="en-US"/>
        </w:rPr>
      </w:pPr>
    </w:p>
    <w:p w:rsidR="00DE3856" w:rsidRPr="004F0B7D" w:rsidRDefault="00DE3856" w:rsidP="00DE3856">
      <w:pPr>
        <w:autoSpaceDE w:val="0"/>
        <w:autoSpaceDN w:val="0"/>
        <w:adjustRightInd w:val="0"/>
        <w:jc w:val="center"/>
        <w:outlineLvl w:val="0"/>
        <w:rPr>
          <w:lang w:eastAsia="en-US"/>
        </w:rPr>
      </w:pPr>
      <w:bookmarkStart w:id="33" w:name="Par263"/>
      <w:bookmarkEnd w:id="33"/>
      <w:r w:rsidRPr="004F0B7D">
        <w:rPr>
          <w:lang w:eastAsia="en-US"/>
        </w:rPr>
        <w:t>АКТ</w:t>
      </w:r>
    </w:p>
    <w:p w:rsidR="00DE3856" w:rsidRPr="004F0B7D" w:rsidRDefault="00DE3856" w:rsidP="00DE3856">
      <w:pPr>
        <w:autoSpaceDE w:val="0"/>
        <w:autoSpaceDN w:val="0"/>
        <w:adjustRightInd w:val="0"/>
        <w:jc w:val="center"/>
        <w:outlineLvl w:val="0"/>
        <w:rPr>
          <w:lang w:eastAsia="en-US"/>
        </w:rPr>
      </w:pPr>
      <w:r w:rsidRPr="004F0B7D">
        <w:rPr>
          <w:lang w:eastAsia="en-US"/>
        </w:rPr>
        <w:t>ПРИЕМА-ПЕРЕДАЧИ ОБЪЕКТА</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г. Шахунья                                                                                         «___» ___________ 20__ г.</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В соответствии с договором аренды нежилого Объекта от «__» ________ 20___ года №_______ Арендодатель ____________________________________________________ ____________________________________________________________________ сдает,                           (полное наименование)</w:t>
      </w:r>
    </w:p>
    <w:p w:rsidR="00DE3856" w:rsidRPr="004F0B7D" w:rsidRDefault="00DE3856" w:rsidP="00DE3856">
      <w:pPr>
        <w:autoSpaceDE w:val="0"/>
        <w:autoSpaceDN w:val="0"/>
        <w:adjustRightInd w:val="0"/>
        <w:jc w:val="both"/>
        <w:outlineLvl w:val="0"/>
        <w:rPr>
          <w:lang w:eastAsia="en-US"/>
        </w:rPr>
      </w:pPr>
      <w:r w:rsidRPr="004F0B7D">
        <w:rPr>
          <w:lang w:eastAsia="en-US"/>
        </w:rPr>
        <w:t>а Арендатор 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(полное наименование)</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принимает в аренду нежилой Объект общей площадью ______________________ кв. метров: __________________________________________________________________,      по адресу: 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для использования 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На   момент  подписания  </w:t>
      </w:r>
      <w:proofErr w:type="gramStart"/>
      <w:r w:rsidRPr="004F0B7D">
        <w:rPr>
          <w:lang w:eastAsia="en-US"/>
        </w:rPr>
        <w:t>акта</w:t>
      </w:r>
      <w:proofErr w:type="gramEnd"/>
      <w:r w:rsidRPr="004F0B7D">
        <w:rPr>
          <w:lang w:eastAsia="en-US"/>
        </w:rPr>
        <w:t xml:space="preserve">  сдаваемый  в  аренду  нежилой  Объект  и инженерные коммуникации в нем находятся в _________________________________ ________________________________________________________________ состоянии.</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(удовлетворительном, неудовлетворительном)</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 xml:space="preserve">    Недостатки: 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___________________________________________________________________________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Настоящий акт является неотъемлемой частью договора аренды.</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 xml:space="preserve">           Арендодатель                                                          Арендатор</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              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(подпись)                                                                (подпись)</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_________________________________            __________________________________</w:t>
      </w:r>
    </w:p>
    <w:p w:rsidR="00DE3856" w:rsidRPr="004F0B7D" w:rsidRDefault="00DE3856" w:rsidP="00DE3856">
      <w:pPr>
        <w:autoSpaceDE w:val="0"/>
        <w:autoSpaceDN w:val="0"/>
        <w:adjustRightInd w:val="0"/>
        <w:jc w:val="both"/>
        <w:outlineLvl w:val="0"/>
        <w:rPr>
          <w:lang w:eastAsia="en-US"/>
        </w:rPr>
      </w:pPr>
      <w:r w:rsidRPr="004F0B7D">
        <w:rPr>
          <w:lang w:eastAsia="en-US"/>
        </w:rPr>
        <w:t xml:space="preserve">             (Ф.И.О.)                                                                            (Ф.И.О.)</w:t>
      </w:r>
    </w:p>
    <w:p w:rsidR="00DE3856" w:rsidRPr="004F0B7D" w:rsidRDefault="00DE3856" w:rsidP="00DE3856">
      <w:pPr>
        <w:autoSpaceDE w:val="0"/>
        <w:autoSpaceDN w:val="0"/>
        <w:adjustRightInd w:val="0"/>
        <w:jc w:val="both"/>
        <w:outlineLvl w:val="0"/>
        <w:rPr>
          <w:lang w:eastAsia="en-US"/>
        </w:rPr>
      </w:pPr>
    </w:p>
    <w:p w:rsidR="00DE3856" w:rsidRPr="004F0B7D" w:rsidRDefault="00DE3856" w:rsidP="00DE3856">
      <w:pPr>
        <w:autoSpaceDE w:val="0"/>
        <w:autoSpaceDN w:val="0"/>
        <w:adjustRightInd w:val="0"/>
        <w:jc w:val="both"/>
        <w:outlineLvl w:val="0"/>
        <w:rPr>
          <w:lang w:eastAsia="en-US"/>
        </w:rPr>
      </w:pPr>
      <w:r w:rsidRPr="004F0B7D">
        <w:rPr>
          <w:lang w:eastAsia="en-US"/>
        </w:rPr>
        <w:t xml:space="preserve">               М.П.                                                                                  М.П.</w:t>
      </w:r>
    </w:p>
    <w:p w:rsidR="00DE3856" w:rsidRPr="004F0B7D" w:rsidRDefault="00DE3856" w:rsidP="00DE3856">
      <w:pPr>
        <w:autoSpaceDE w:val="0"/>
        <w:autoSpaceDN w:val="0"/>
        <w:adjustRightInd w:val="0"/>
        <w:ind w:firstLine="540"/>
        <w:jc w:val="both"/>
        <w:rPr>
          <w:lang w:eastAsia="en-US"/>
        </w:rPr>
      </w:pPr>
    </w:p>
    <w:p w:rsidR="00E5274A" w:rsidRDefault="00E5274A" w:rsidP="004D2212">
      <w:pPr>
        <w:jc w:val="both"/>
        <w:rPr>
          <w:sz w:val="22"/>
          <w:szCs w:val="22"/>
        </w:rPr>
      </w:pPr>
    </w:p>
    <w:sectPr w:rsidR="00E5274A" w:rsidSect="00810149">
      <w:footerReference w:type="even" r:id="rId17"/>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51" w:rsidRDefault="00323651">
      <w:r>
        <w:separator/>
      </w:r>
    </w:p>
  </w:endnote>
  <w:endnote w:type="continuationSeparator" w:id="0">
    <w:p w:rsidR="00323651" w:rsidRDefault="0032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51" w:rsidRDefault="00323651">
      <w:r>
        <w:separator/>
      </w:r>
    </w:p>
  </w:footnote>
  <w:footnote w:type="continuationSeparator" w:id="0">
    <w:p w:rsidR="00323651" w:rsidRDefault="00323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3AC2504"/>
    <w:multiLevelType w:val="hybridMultilevel"/>
    <w:tmpl w:val="5AAE2AD8"/>
    <w:lvl w:ilvl="0" w:tplc="245080E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5741395"/>
    <w:multiLevelType w:val="hybridMultilevel"/>
    <w:tmpl w:val="55C859F0"/>
    <w:lvl w:ilvl="0" w:tplc="E66682EE">
      <w:start w:val="4"/>
      <w:numFmt w:val="decimal"/>
      <w:lvlText w:val="%1."/>
      <w:lvlJc w:val="left"/>
      <w:pPr>
        <w:tabs>
          <w:tab w:val="num" w:pos="786"/>
        </w:tabs>
        <w:ind w:left="786" w:hanging="360"/>
      </w:pPr>
      <w:rPr>
        <w:rFonts w:hint="default"/>
        <w:b w:val="0"/>
        <w:i w:val="0"/>
        <w:sz w:val="22"/>
        <w:szCs w:val="22"/>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28"/>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2"/>
  </w:num>
  <w:num w:numId="10">
    <w:abstractNumId w:val="27"/>
  </w:num>
  <w:num w:numId="11">
    <w:abstractNumId w:val="0"/>
  </w:num>
  <w:num w:numId="12">
    <w:abstractNumId w:val="15"/>
  </w:num>
  <w:num w:numId="13">
    <w:abstractNumId w:val="20"/>
  </w:num>
  <w:num w:numId="14">
    <w:abstractNumId w:val="3"/>
  </w:num>
  <w:num w:numId="15">
    <w:abstractNumId w:val="22"/>
  </w:num>
  <w:num w:numId="16">
    <w:abstractNumId w:val="18"/>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3"/>
  </w:num>
  <w:num w:numId="22">
    <w:abstractNumId w:val="25"/>
  </w:num>
  <w:num w:numId="23">
    <w:abstractNumId w:val="17"/>
  </w:num>
  <w:num w:numId="24">
    <w:abstractNumId w:val="9"/>
  </w:num>
  <w:num w:numId="25">
    <w:abstractNumId w:val="10"/>
  </w:num>
  <w:num w:numId="26">
    <w:abstractNumId w:val="1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65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88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67BE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B2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54E6"/>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8F7B03"/>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6722"/>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38FF"/>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3856"/>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14">
    <w:name w:val="Обычный1"/>
    <w:rsid w:val="00DE3856"/>
    <w:rPr>
      <w:snapToGrid w:val="0"/>
    </w:rPr>
  </w:style>
  <w:style w:type="paragraph" w:customStyle="1" w:styleId="aff">
    <w:name w:val="Содержимое таблицы"/>
    <w:basedOn w:val="a"/>
    <w:rsid w:val="00DE3856"/>
    <w:pPr>
      <w:widowControl w:val="0"/>
      <w:suppressLineNumbers/>
      <w:suppressAutoHyphens/>
    </w:pPr>
    <w:rPr>
      <w:rFonts w:ascii="Arial" w:eastAsia="Arial Unicode MS" w:hAnsi="Arial"/>
      <w:kern w:val="1"/>
      <w:sz w:val="20"/>
    </w:rPr>
  </w:style>
  <w:style w:type="character" w:customStyle="1" w:styleId="28">
    <w:name w:val="Заголовок №2_"/>
    <w:link w:val="29"/>
    <w:rsid w:val="00DE3856"/>
    <w:rPr>
      <w:b/>
      <w:bCs/>
      <w:sz w:val="22"/>
      <w:szCs w:val="22"/>
      <w:shd w:val="clear" w:color="auto" w:fill="FFFFFF"/>
    </w:rPr>
  </w:style>
  <w:style w:type="paragraph" w:customStyle="1" w:styleId="29">
    <w:name w:val="Заголовок №2"/>
    <w:basedOn w:val="a"/>
    <w:link w:val="28"/>
    <w:rsid w:val="00DE3856"/>
    <w:pPr>
      <w:widowControl w:val="0"/>
      <w:shd w:val="clear" w:color="auto" w:fill="FFFFFF"/>
      <w:spacing w:after="120" w:line="0" w:lineRule="atLeast"/>
      <w:ind w:hanging="440"/>
      <w:outlineLvl w:val="1"/>
    </w:pPr>
    <w:rPr>
      <w:b/>
      <w:bCs/>
      <w:sz w:val="22"/>
      <w:szCs w:val="22"/>
    </w:rPr>
  </w:style>
  <w:style w:type="paragraph" w:styleId="2a">
    <w:name w:val="List 2"/>
    <w:basedOn w:val="a"/>
    <w:rsid w:val="00DE3856"/>
    <w:pPr>
      <w:ind w:left="566" w:hanging="283"/>
    </w:pPr>
    <w:rPr>
      <w:sz w:val="20"/>
      <w:szCs w:val="20"/>
    </w:rPr>
  </w:style>
  <w:style w:type="paragraph" w:styleId="2b">
    <w:name w:val="List Continue 2"/>
    <w:basedOn w:val="a"/>
    <w:rsid w:val="00DE3856"/>
    <w:pPr>
      <w:spacing w:after="120"/>
      <w:ind w:left="566"/>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brik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consultantplus://offline/ref=9FF487C66319238D1C9370CFC257973A33D8C03A557D4527A22BAA203076CF7BEE36AC191CA3A7BBEC2A3617F9B3AD26DD11C79E235FFCDDM4m9E"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F487C66319238D1C9370CFC257973A33D8C03A557D4527A22BAA203076CF7BEE36AC191CA3A7BCE02A3617F9B3AD26DD11C79E235FFCDDM4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1ADC-F320-45DC-9448-50D90C82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9588</Words>
  <Characters>54654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2023-03-14T05:14:00Z</cp:lastPrinted>
  <dcterms:created xsi:type="dcterms:W3CDTF">2023-03-14T05:15:00Z</dcterms:created>
  <dcterms:modified xsi:type="dcterms:W3CDTF">2023-03-14T05:15:00Z</dcterms:modified>
</cp:coreProperties>
</file>