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83049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83049">
        <w:rPr>
          <w:sz w:val="26"/>
          <w:szCs w:val="26"/>
          <w:u w:val="single"/>
        </w:rPr>
        <w:t>94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D83049" w:rsidRDefault="00D83049" w:rsidP="00D830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bookmarkStart w:id="0" w:name="_GoBack"/>
      <w:bookmarkEnd w:id="0"/>
      <w:r>
        <w:rPr>
          <w:b/>
          <w:sz w:val="26"/>
          <w:szCs w:val="26"/>
        </w:rPr>
        <w:t>город Шахунья Нижегородской области от 27.08.2021 № 952 «О создании</w:t>
      </w:r>
      <w:r w:rsidRPr="00E67698">
        <w:rPr>
          <w:b/>
          <w:sz w:val="26"/>
          <w:szCs w:val="26"/>
        </w:rPr>
        <w:t xml:space="preserve"> межведомственной рабочей группы по вопросам обеспечения детей-сирот, детей, оставшихся без попечения родителей, и лиц из числа детей-сирот и детей, оставшихся без попечения родителей, жилыми помещениями на территории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D83049" w:rsidRDefault="00D83049" w:rsidP="00D83049">
      <w:pPr>
        <w:jc w:val="center"/>
        <w:rPr>
          <w:b/>
          <w:sz w:val="26"/>
          <w:szCs w:val="26"/>
        </w:rPr>
      </w:pPr>
    </w:p>
    <w:p w:rsidR="00D83049" w:rsidRDefault="00D83049" w:rsidP="00D83049">
      <w:pPr>
        <w:jc w:val="center"/>
        <w:rPr>
          <w:b/>
          <w:sz w:val="26"/>
          <w:szCs w:val="26"/>
        </w:rPr>
      </w:pPr>
    </w:p>
    <w:p w:rsidR="00D83049" w:rsidRPr="00325877" w:rsidRDefault="00D83049" w:rsidP="00D8304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администрации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031D7F">
        <w:rPr>
          <w:b/>
          <w:sz w:val="26"/>
          <w:szCs w:val="26"/>
        </w:rPr>
        <w:t>п</w:t>
      </w:r>
      <w:proofErr w:type="gramEnd"/>
      <w:r w:rsidRPr="00031D7F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031D7F">
        <w:rPr>
          <w:b/>
          <w:sz w:val="26"/>
          <w:szCs w:val="26"/>
        </w:rPr>
        <w:t>:</w:t>
      </w:r>
    </w:p>
    <w:p w:rsidR="00D83049" w:rsidRPr="00325877" w:rsidRDefault="00D83049" w:rsidP="00D83049">
      <w:pPr>
        <w:pStyle w:val="ad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6E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 Шахунья Нижегородской области от 27.08.2021 № 952</w:t>
      </w:r>
      <w:r w:rsidRPr="008A6D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D6E">
        <w:rPr>
          <w:rFonts w:ascii="Times New Roman" w:hAnsi="Times New Roman" w:cs="Times New Roman"/>
          <w:sz w:val="26"/>
          <w:szCs w:val="26"/>
        </w:rPr>
        <w:t>«О создании межведомственной рабочей группы по вопросам обеспечения детей-сирот, детей, оставшихся без попечения родителей, и лиц из числа детей-сирот и детей, оставшихся без попечения родителей, жилыми помещениями на территории городского округа город Шахунья Нижегородской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D83049" w:rsidRPr="00325877" w:rsidRDefault="00D83049" w:rsidP="00D83049">
      <w:pPr>
        <w:pStyle w:val="ad"/>
        <w:numPr>
          <w:ilvl w:val="1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877">
        <w:rPr>
          <w:rFonts w:ascii="Times New Roman" w:hAnsi="Times New Roman" w:cs="Times New Roman"/>
          <w:sz w:val="26"/>
          <w:szCs w:val="26"/>
        </w:rPr>
        <w:t xml:space="preserve">Состав межведомственной </w:t>
      </w:r>
      <w:r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Pr="00325877">
        <w:rPr>
          <w:rFonts w:ascii="Times New Roman" w:hAnsi="Times New Roman" w:cs="Times New Roman"/>
          <w:sz w:val="26"/>
          <w:szCs w:val="26"/>
        </w:rPr>
        <w:t xml:space="preserve">по вопросам обеспечения детей-сирот, детей, оставшихся без попечения родителей, и лиц из числа детей-сирот и детей, оставшихся без попечения родителей, жилыми помещениями на территории городского округа город Шахунья Нижегородской области изложить в новой редакции согласно </w:t>
      </w:r>
      <w:r>
        <w:rPr>
          <w:rFonts w:ascii="Times New Roman" w:hAnsi="Times New Roman" w:cs="Times New Roman"/>
          <w:sz w:val="26"/>
          <w:szCs w:val="26"/>
        </w:rPr>
        <w:t>приложению 1 к н</w:t>
      </w:r>
      <w:r w:rsidRPr="00325877">
        <w:rPr>
          <w:rFonts w:ascii="Times New Roman" w:hAnsi="Times New Roman" w:cs="Times New Roman"/>
          <w:sz w:val="26"/>
          <w:szCs w:val="26"/>
        </w:rPr>
        <w:t>астоящему постановлению.</w:t>
      </w:r>
    </w:p>
    <w:p w:rsidR="00D83049" w:rsidRPr="00325877" w:rsidRDefault="00D83049" w:rsidP="00D83049">
      <w:pPr>
        <w:pStyle w:val="ad"/>
        <w:numPr>
          <w:ilvl w:val="1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1 к </w:t>
      </w:r>
      <w:r w:rsidRPr="00325877">
        <w:rPr>
          <w:rFonts w:ascii="Times New Roman" w:hAnsi="Times New Roman" w:cs="Times New Roman"/>
          <w:sz w:val="26"/>
          <w:szCs w:val="26"/>
        </w:rPr>
        <w:t xml:space="preserve">Положению о межведомственной рабочей группе по вопросам обеспечения детей-сирот, детей оставшихся без попечения родителей, и лиц, из числа детей-сирот и детей, оставшихся без попечения родителей жилыми </w:t>
      </w:r>
      <w:r w:rsidRPr="00325877">
        <w:rPr>
          <w:rFonts w:ascii="Times New Roman" w:hAnsi="Times New Roman" w:cs="Times New Roman"/>
          <w:sz w:val="26"/>
          <w:szCs w:val="26"/>
        </w:rPr>
        <w:lastRenderedPageBreak/>
        <w:t>помещениями в городском округе город Шахунья Нижегород</w:t>
      </w:r>
      <w:r>
        <w:rPr>
          <w:rFonts w:ascii="Times New Roman" w:hAnsi="Times New Roman" w:cs="Times New Roman"/>
          <w:sz w:val="26"/>
          <w:szCs w:val="26"/>
        </w:rPr>
        <w:t>ской области изложить в новой редакции согласно приложению 2 к настоящему постановлению</w:t>
      </w:r>
      <w:r w:rsidRPr="00325877">
        <w:rPr>
          <w:rFonts w:ascii="Times New Roman" w:hAnsi="Times New Roman" w:cs="Times New Roman"/>
          <w:sz w:val="26"/>
          <w:szCs w:val="26"/>
        </w:rPr>
        <w:t>.</w:t>
      </w:r>
    </w:p>
    <w:p w:rsidR="00D83049" w:rsidRPr="00325877" w:rsidRDefault="00D83049" w:rsidP="00D83049">
      <w:pPr>
        <w:pStyle w:val="ad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опубликования на официальном сайте администрации городского округа город Шахунья Нижегородской области и в районной газете «Знамя труда».</w:t>
      </w:r>
    </w:p>
    <w:p w:rsidR="00D83049" w:rsidRDefault="00D83049" w:rsidP="00D83049">
      <w:pPr>
        <w:pStyle w:val="ad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делами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 и в районной газете «Знамя труда».</w:t>
      </w:r>
    </w:p>
    <w:p w:rsidR="00D83049" w:rsidRDefault="00D83049" w:rsidP="00D83049">
      <w:pPr>
        <w:pStyle w:val="ad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А.Д.Серова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D83049" w:rsidRDefault="00D83049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D83049" w:rsidRDefault="00D830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83049" w:rsidRPr="00D83049" w:rsidRDefault="00D83049" w:rsidP="00D83049">
      <w:pPr>
        <w:pStyle w:val="26"/>
        <w:tabs>
          <w:tab w:val="left" w:pos="993"/>
        </w:tabs>
        <w:spacing w:after="0" w:line="240" w:lineRule="auto"/>
        <w:ind w:left="5954"/>
        <w:jc w:val="center"/>
        <w:rPr>
          <w:sz w:val="26"/>
          <w:szCs w:val="26"/>
        </w:rPr>
      </w:pPr>
      <w:r w:rsidRPr="00D83049">
        <w:rPr>
          <w:sz w:val="26"/>
          <w:szCs w:val="26"/>
        </w:rPr>
        <w:lastRenderedPageBreak/>
        <w:t>Приложение 1</w:t>
      </w:r>
    </w:p>
    <w:p w:rsidR="00D83049" w:rsidRPr="00D83049" w:rsidRDefault="00D83049" w:rsidP="00D83049">
      <w:pPr>
        <w:pStyle w:val="26"/>
        <w:tabs>
          <w:tab w:val="left" w:pos="993"/>
        </w:tabs>
        <w:spacing w:after="0" w:line="240" w:lineRule="auto"/>
        <w:ind w:left="5954"/>
        <w:jc w:val="center"/>
        <w:rPr>
          <w:sz w:val="26"/>
          <w:szCs w:val="26"/>
        </w:rPr>
      </w:pPr>
      <w:r w:rsidRPr="00D83049">
        <w:rPr>
          <w:sz w:val="26"/>
          <w:szCs w:val="26"/>
        </w:rPr>
        <w:t>к постановлению администрации</w:t>
      </w:r>
    </w:p>
    <w:p w:rsidR="00D83049" w:rsidRPr="00D83049" w:rsidRDefault="00D83049" w:rsidP="00D83049">
      <w:pPr>
        <w:pStyle w:val="26"/>
        <w:tabs>
          <w:tab w:val="left" w:pos="993"/>
        </w:tabs>
        <w:spacing w:after="0" w:line="240" w:lineRule="auto"/>
        <w:ind w:left="5954"/>
        <w:jc w:val="center"/>
        <w:rPr>
          <w:sz w:val="26"/>
          <w:szCs w:val="26"/>
        </w:rPr>
      </w:pPr>
      <w:r w:rsidRPr="00D83049">
        <w:rPr>
          <w:sz w:val="26"/>
          <w:szCs w:val="26"/>
        </w:rPr>
        <w:t xml:space="preserve">городского округа город Шахунья </w:t>
      </w:r>
    </w:p>
    <w:p w:rsidR="00D83049" w:rsidRPr="00D83049" w:rsidRDefault="00D83049" w:rsidP="00D83049">
      <w:pPr>
        <w:pStyle w:val="26"/>
        <w:tabs>
          <w:tab w:val="left" w:pos="993"/>
        </w:tabs>
        <w:spacing w:after="0" w:line="240" w:lineRule="auto"/>
        <w:ind w:left="5954"/>
        <w:jc w:val="center"/>
        <w:rPr>
          <w:sz w:val="26"/>
          <w:szCs w:val="26"/>
        </w:rPr>
      </w:pPr>
      <w:r w:rsidRPr="00D83049">
        <w:rPr>
          <w:sz w:val="26"/>
          <w:szCs w:val="26"/>
        </w:rPr>
        <w:t>Нижегородской области</w:t>
      </w:r>
    </w:p>
    <w:p w:rsidR="00D83049" w:rsidRPr="00D83049" w:rsidRDefault="00D83049" w:rsidP="00D83049">
      <w:pPr>
        <w:pStyle w:val="26"/>
        <w:tabs>
          <w:tab w:val="left" w:pos="993"/>
        </w:tabs>
        <w:spacing w:after="0" w:line="240" w:lineRule="auto"/>
        <w:ind w:left="5954"/>
        <w:jc w:val="center"/>
        <w:rPr>
          <w:sz w:val="26"/>
          <w:szCs w:val="26"/>
        </w:rPr>
      </w:pPr>
      <w:r w:rsidRPr="00D83049">
        <w:rPr>
          <w:sz w:val="26"/>
          <w:szCs w:val="26"/>
        </w:rPr>
        <w:t>от 02.02.2023 г. № 94</w:t>
      </w:r>
    </w:p>
    <w:p w:rsidR="00D83049" w:rsidRDefault="00D83049" w:rsidP="00D83049">
      <w:pPr>
        <w:pStyle w:val="26"/>
        <w:tabs>
          <w:tab w:val="left" w:pos="993"/>
        </w:tabs>
        <w:spacing w:after="0" w:line="240" w:lineRule="auto"/>
        <w:ind w:left="0"/>
        <w:jc w:val="center"/>
        <w:rPr>
          <w:szCs w:val="26"/>
        </w:rPr>
      </w:pPr>
    </w:p>
    <w:p w:rsidR="00D83049" w:rsidRDefault="00D83049" w:rsidP="00D83049">
      <w:pPr>
        <w:pStyle w:val="26"/>
        <w:tabs>
          <w:tab w:val="left" w:pos="993"/>
        </w:tabs>
        <w:spacing w:after="0" w:line="240" w:lineRule="auto"/>
        <w:ind w:left="0"/>
        <w:jc w:val="center"/>
        <w:rPr>
          <w:szCs w:val="26"/>
        </w:rPr>
      </w:pPr>
    </w:p>
    <w:p w:rsidR="00D83049" w:rsidRPr="00031D7F" w:rsidRDefault="00D83049" w:rsidP="00D83049">
      <w:pPr>
        <w:pStyle w:val="26"/>
        <w:tabs>
          <w:tab w:val="left" w:pos="993"/>
        </w:tabs>
        <w:spacing w:after="0" w:line="240" w:lineRule="auto"/>
        <w:ind w:left="0"/>
        <w:jc w:val="center"/>
        <w:rPr>
          <w:b/>
          <w:szCs w:val="26"/>
        </w:rPr>
      </w:pPr>
      <w:r w:rsidRPr="00031D7F">
        <w:rPr>
          <w:b/>
          <w:szCs w:val="26"/>
        </w:rPr>
        <w:t>СОСТАВ</w:t>
      </w:r>
    </w:p>
    <w:p w:rsidR="00D83049" w:rsidRPr="00031D7F" w:rsidRDefault="00D83049" w:rsidP="00D83049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D7F">
        <w:rPr>
          <w:rFonts w:ascii="Times New Roman" w:hAnsi="Times New Roman" w:cs="Times New Roman"/>
          <w:b/>
          <w:sz w:val="26"/>
          <w:szCs w:val="26"/>
        </w:rPr>
        <w:t xml:space="preserve">межведомственной рабочей группы по вопросам обеспечения детей-сирот,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31D7F">
        <w:rPr>
          <w:rFonts w:ascii="Times New Roman" w:hAnsi="Times New Roman" w:cs="Times New Roman"/>
          <w:b/>
          <w:sz w:val="26"/>
          <w:szCs w:val="26"/>
        </w:rPr>
        <w:t>детей, оставшихся без попечения родителей, и лиц из числа детей-сирот и детей, оставшихся без попечения родителей, жилыми помещениями на территории городского округа город Шахунья Нижегородской области</w:t>
      </w:r>
    </w:p>
    <w:p w:rsidR="00D83049" w:rsidRDefault="00D83049" w:rsidP="00D83049">
      <w:pPr>
        <w:pStyle w:val="26"/>
        <w:tabs>
          <w:tab w:val="left" w:pos="993"/>
        </w:tabs>
        <w:spacing w:after="0" w:line="240" w:lineRule="auto"/>
        <w:ind w:left="0"/>
        <w:jc w:val="center"/>
        <w:rPr>
          <w:szCs w:val="26"/>
        </w:rPr>
      </w:pPr>
    </w:p>
    <w:p w:rsidR="00D83049" w:rsidRPr="009A6948" w:rsidRDefault="00D83049" w:rsidP="00D83049">
      <w:pPr>
        <w:pStyle w:val="26"/>
        <w:tabs>
          <w:tab w:val="left" w:pos="993"/>
        </w:tabs>
        <w:spacing w:after="0" w:line="240" w:lineRule="auto"/>
        <w:ind w:left="0"/>
        <w:jc w:val="center"/>
        <w:rPr>
          <w:szCs w:val="26"/>
        </w:rPr>
      </w:pPr>
    </w:p>
    <w:p w:rsidR="00D83049" w:rsidRDefault="00D83049" w:rsidP="00D8304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области, председатель межведомственной рабочей группы;</w:t>
      </w:r>
    </w:p>
    <w:p w:rsidR="00D83049" w:rsidRDefault="00D83049" w:rsidP="00D830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3049" w:rsidRDefault="00D83049" w:rsidP="00D8304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Кузнецов Сергей Александрович – заместитель главы администрации городского округа город Шахунья Нижегородской области, заместитель председателя межведомственной рабочей группы;</w:t>
      </w:r>
    </w:p>
    <w:p w:rsidR="00D83049" w:rsidRDefault="00D83049" w:rsidP="00D830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3049" w:rsidRDefault="00D83049" w:rsidP="00D8304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Брагарь</w:t>
      </w:r>
      <w:proofErr w:type="spellEnd"/>
      <w:r>
        <w:rPr>
          <w:sz w:val="26"/>
          <w:szCs w:val="26"/>
        </w:rPr>
        <w:t xml:space="preserve"> Любовь Владимировна – ведущий специалист отдела жилищной политики администрации городского округа город Шахунья Нижегородской области, секретарь межведомственной рабочей группы.</w:t>
      </w:r>
    </w:p>
    <w:p w:rsidR="00D83049" w:rsidRDefault="00D83049" w:rsidP="00D830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3049" w:rsidRDefault="00D83049" w:rsidP="00D8304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межведомственной рабочей группы:</w:t>
      </w:r>
    </w:p>
    <w:p w:rsidR="00D83049" w:rsidRDefault="00D83049" w:rsidP="00D830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3049" w:rsidRDefault="00D83049" w:rsidP="00D8304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Киселева Людмила Александровна – начальник отдела жилищной политики администрации городского округа город Шахунья Нижегородской области;</w:t>
      </w:r>
    </w:p>
    <w:p w:rsidR="00D83049" w:rsidRDefault="00D83049" w:rsidP="00D830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3049" w:rsidRDefault="00D83049" w:rsidP="00D830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Елькин</w:t>
      </w:r>
      <w:proofErr w:type="spellEnd"/>
      <w:r>
        <w:rPr>
          <w:sz w:val="26"/>
          <w:szCs w:val="26"/>
        </w:rPr>
        <w:t xml:space="preserve"> Олег Анатольевич – </w:t>
      </w:r>
      <w:r w:rsidRPr="00386EEB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отдела муниципального имущества и земельных ресурсов </w:t>
      </w:r>
      <w:r w:rsidRPr="00386EEB">
        <w:rPr>
          <w:sz w:val="26"/>
          <w:szCs w:val="26"/>
        </w:rPr>
        <w:t>городского округа город Шахунья Нижегородской области;</w:t>
      </w:r>
    </w:p>
    <w:p w:rsidR="00D83049" w:rsidRPr="00386EEB" w:rsidRDefault="00D83049" w:rsidP="00D830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83049" w:rsidRDefault="00D83049" w:rsidP="00D830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6EEB">
        <w:rPr>
          <w:sz w:val="26"/>
          <w:szCs w:val="26"/>
        </w:rPr>
        <w:t xml:space="preserve">Киселева Марина Вадимовна – </w:t>
      </w:r>
      <w:r>
        <w:rPr>
          <w:sz w:val="26"/>
          <w:szCs w:val="26"/>
        </w:rPr>
        <w:t>главный</w:t>
      </w:r>
      <w:r w:rsidRPr="00386EEB">
        <w:rPr>
          <w:sz w:val="26"/>
          <w:szCs w:val="26"/>
        </w:rPr>
        <w:t xml:space="preserve"> специалист юридического отдела администрации городского округа город Шахунья Нижегородской области;</w:t>
      </w:r>
    </w:p>
    <w:p w:rsidR="00D83049" w:rsidRDefault="00D83049" w:rsidP="00D830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3049" w:rsidRDefault="00D83049" w:rsidP="00D830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Половинкина</w:t>
      </w:r>
      <w:proofErr w:type="spellEnd"/>
      <w:r>
        <w:rPr>
          <w:sz w:val="26"/>
          <w:szCs w:val="26"/>
        </w:rPr>
        <w:t xml:space="preserve"> Маргарита Вячеславовна – главный специалист управления образования администрации городского округа город Шахунья Нижегородской области (по согласованию);</w:t>
      </w:r>
    </w:p>
    <w:p w:rsidR="00D83049" w:rsidRDefault="00D83049" w:rsidP="00D830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3049" w:rsidRDefault="00D83049" w:rsidP="00D830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Лаптева Лариса Игоревна</w:t>
      </w:r>
      <w:r w:rsidRPr="00A365CB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кадровый консультант отдела оказания услуг в сфере занятости работодателям </w:t>
      </w:r>
      <w:proofErr w:type="spellStart"/>
      <w:r>
        <w:rPr>
          <w:sz w:val="26"/>
          <w:szCs w:val="26"/>
        </w:rPr>
        <w:t>Шахунского</w:t>
      </w:r>
      <w:proofErr w:type="spellEnd"/>
      <w:r>
        <w:rPr>
          <w:sz w:val="26"/>
          <w:szCs w:val="26"/>
        </w:rPr>
        <w:t xml:space="preserve"> отдела ГКУ НО «НЦЗН»</w:t>
      </w:r>
      <w:r w:rsidRPr="00A365CB">
        <w:rPr>
          <w:sz w:val="26"/>
          <w:szCs w:val="26"/>
        </w:rPr>
        <w:t xml:space="preserve"> (по согласованию).</w:t>
      </w:r>
    </w:p>
    <w:p w:rsidR="00D83049" w:rsidRDefault="00D83049" w:rsidP="00D830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3049" w:rsidRDefault="00D83049" w:rsidP="00D8304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D83049" w:rsidRDefault="00D830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83049" w:rsidRDefault="00D83049" w:rsidP="004A3C35">
      <w:pPr>
        <w:tabs>
          <w:tab w:val="right" w:pos="9355"/>
        </w:tabs>
        <w:jc w:val="both"/>
        <w:rPr>
          <w:sz w:val="22"/>
          <w:szCs w:val="22"/>
        </w:rPr>
        <w:sectPr w:rsidR="00D83049" w:rsidSect="00810149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D83049" w:rsidRDefault="00D83049" w:rsidP="00D83049">
      <w:pPr>
        <w:pStyle w:val="26"/>
        <w:tabs>
          <w:tab w:val="left" w:pos="993"/>
        </w:tabs>
        <w:spacing w:after="0" w:line="240" w:lineRule="auto"/>
        <w:ind w:left="9498"/>
        <w:jc w:val="center"/>
        <w:rPr>
          <w:szCs w:val="26"/>
        </w:rPr>
      </w:pPr>
      <w:r>
        <w:rPr>
          <w:szCs w:val="26"/>
        </w:rPr>
        <w:lastRenderedPageBreak/>
        <w:t>Приложение 2</w:t>
      </w:r>
    </w:p>
    <w:p w:rsidR="00D83049" w:rsidRDefault="00D83049" w:rsidP="00D83049">
      <w:pPr>
        <w:pStyle w:val="26"/>
        <w:tabs>
          <w:tab w:val="left" w:pos="993"/>
        </w:tabs>
        <w:spacing w:after="0" w:line="240" w:lineRule="auto"/>
        <w:ind w:left="9498"/>
        <w:jc w:val="center"/>
        <w:rPr>
          <w:szCs w:val="26"/>
        </w:rPr>
      </w:pPr>
      <w:r>
        <w:rPr>
          <w:szCs w:val="26"/>
        </w:rPr>
        <w:t>к постановлению администрации</w:t>
      </w:r>
    </w:p>
    <w:p w:rsidR="00D83049" w:rsidRDefault="00D83049" w:rsidP="00D83049">
      <w:pPr>
        <w:pStyle w:val="26"/>
        <w:tabs>
          <w:tab w:val="left" w:pos="993"/>
        </w:tabs>
        <w:spacing w:after="0" w:line="240" w:lineRule="auto"/>
        <w:ind w:left="9498"/>
        <w:jc w:val="center"/>
        <w:rPr>
          <w:szCs w:val="26"/>
        </w:rPr>
      </w:pPr>
      <w:r>
        <w:rPr>
          <w:szCs w:val="26"/>
        </w:rPr>
        <w:t xml:space="preserve">городского округа город Шахунья </w:t>
      </w:r>
    </w:p>
    <w:p w:rsidR="00D83049" w:rsidRDefault="00D83049" w:rsidP="00D83049">
      <w:pPr>
        <w:pStyle w:val="26"/>
        <w:tabs>
          <w:tab w:val="left" w:pos="993"/>
        </w:tabs>
        <w:spacing w:after="0" w:line="240" w:lineRule="auto"/>
        <w:ind w:left="9498"/>
        <w:jc w:val="center"/>
        <w:rPr>
          <w:szCs w:val="26"/>
        </w:rPr>
      </w:pPr>
      <w:r>
        <w:rPr>
          <w:szCs w:val="26"/>
        </w:rPr>
        <w:t>Нижегородской области</w:t>
      </w:r>
    </w:p>
    <w:p w:rsidR="00D83049" w:rsidRDefault="00D83049" w:rsidP="00D83049">
      <w:pPr>
        <w:pStyle w:val="26"/>
        <w:tabs>
          <w:tab w:val="left" w:pos="993"/>
        </w:tabs>
        <w:spacing w:after="0" w:line="240" w:lineRule="auto"/>
        <w:ind w:left="9498"/>
        <w:jc w:val="center"/>
        <w:rPr>
          <w:szCs w:val="26"/>
        </w:rPr>
      </w:pPr>
      <w:r>
        <w:rPr>
          <w:szCs w:val="26"/>
        </w:rPr>
        <w:t>от 02.02.2023 г. № 94</w:t>
      </w:r>
    </w:p>
    <w:p w:rsidR="00D83049" w:rsidRDefault="00D83049" w:rsidP="00D83049">
      <w:pPr>
        <w:pStyle w:val="14"/>
        <w:ind w:left="9498"/>
        <w:jc w:val="right"/>
      </w:pPr>
    </w:p>
    <w:p w:rsidR="00D83049" w:rsidRDefault="00D83049" w:rsidP="00D83049">
      <w:pPr>
        <w:pStyle w:val="14"/>
        <w:ind w:left="9498"/>
        <w:jc w:val="center"/>
      </w:pPr>
      <w:r>
        <w:t>ПРИЛОЖЕНИЕ 1</w:t>
      </w:r>
    </w:p>
    <w:p w:rsidR="00D83049" w:rsidRDefault="00D83049" w:rsidP="00D83049">
      <w:pPr>
        <w:pStyle w:val="14"/>
        <w:ind w:left="9498"/>
        <w:jc w:val="center"/>
      </w:pPr>
      <w:r>
        <w:t xml:space="preserve">к Положению о межведомственной рабочей группе по вопросам обеспечения детей-сирот, детей, оставшихся без попечения родителей, и лиц, из числа детей-сирот и детей, оставшихся без попечения родителей жилыми помещениями в городском округе город Шахунья </w:t>
      </w:r>
      <w:r>
        <w:br/>
        <w:t>Нижегородской области</w:t>
      </w:r>
    </w:p>
    <w:p w:rsidR="00D83049" w:rsidRDefault="00D83049" w:rsidP="00D83049">
      <w:pPr>
        <w:pStyle w:val="14"/>
        <w:jc w:val="right"/>
      </w:pPr>
    </w:p>
    <w:p w:rsidR="00D83049" w:rsidRDefault="00D83049" w:rsidP="00D83049">
      <w:pPr>
        <w:pStyle w:val="14"/>
        <w:ind w:left="5220"/>
        <w:jc w:val="center"/>
      </w:pPr>
    </w:p>
    <w:p w:rsidR="00D83049" w:rsidRPr="00E77244" w:rsidRDefault="00D83049" w:rsidP="00D83049">
      <w:pPr>
        <w:pStyle w:val="14"/>
        <w:shd w:val="clear" w:color="auto" w:fill="FFFFFF"/>
        <w:ind w:right="437" w:firstLine="540"/>
        <w:jc w:val="center"/>
        <w:rPr>
          <w:sz w:val="26"/>
          <w:szCs w:val="26"/>
        </w:rPr>
      </w:pPr>
      <w:r w:rsidRPr="00E77244">
        <w:rPr>
          <w:sz w:val="26"/>
          <w:szCs w:val="26"/>
        </w:rPr>
        <w:t>О закреплении ответственных лиц за организацию и проведение мониторинга по реализации программы Нижегородской области "Поэтапная ликвидация до 2025 года</w:t>
      </w:r>
      <w:r>
        <w:rPr>
          <w:sz w:val="26"/>
          <w:szCs w:val="26"/>
        </w:rPr>
        <w:t xml:space="preserve"> </w:t>
      </w:r>
      <w:r w:rsidRPr="00E77244">
        <w:rPr>
          <w:sz w:val="26"/>
          <w:szCs w:val="26"/>
        </w:rPr>
        <w:t>накопившейся задолженности по обеспечению жилыми помещениями детей-сирот, детей, оставшихся без попечения</w:t>
      </w:r>
      <w:r>
        <w:rPr>
          <w:sz w:val="26"/>
          <w:szCs w:val="26"/>
        </w:rPr>
        <w:t xml:space="preserve"> </w:t>
      </w:r>
      <w:r w:rsidRPr="00E77244">
        <w:rPr>
          <w:sz w:val="26"/>
          <w:szCs w:val="26"/>
        </w:rPr>
        <w:t xml:space="preserve">родителей, и лиц из их числа, включенных в списки нуждающихся, </w:t>
      </w:r>
    </w:p>
    <w:p w:rsidR="00D83049" w:rsidRPr="00E77244" w:rsidRDefault="00D83049" w:rsidP="00D83049">
      <w:pPr>
        <w:pStyle w:val="14"/>
        <w:shd w:val="clear" w:color="auto" w:fill="FFFFFF"/>
        <w:ind w:right="427"/>
        <w:jc w:val="center"/>
        <w:rPr>
          <w:sz w:val="26"/>
          <w:szCs w:val="26"/>
        </w:rPr>
      </w:pPr>
      <w:r w:rsidRPr="00E77244">
        <w:rPr>
          <w:sz w:val="26"/>
          <w:szCs w:val="26"/>
        </w:rPr>
        <w:t>на 1 января 2020 года" на территории городского округа город Шахунья Нижегородской области</w:t>
      </w:r>
    </w:p>
    <w:p w:rsidR="00D83049" w:rsidRPr="00E77244" w:rsidRDefault="00D83049" w:rsidP="00D83049">
      <w:pPr>
        <w:pStyle w:val="14"/>
        <w:jc w:val="both"/>
        <w:rPr>
          <w:sz w:val="26"/>
          <w:szCs w:val="26"/>
        </w:rPr>
      </w:pPr>
    </w:p>
    <w:tbl>
      <w:tblPr>
        <w:tblW w:w="145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812"/>
        <w:gridCol w:w="1980"/>
        <w:gridCol w:w="4320"/>
      </w:tblGrid>
      <w:tr w:rsidR="00D83049" w:rsidTr="004C6B47">
        <w:tc>
          <w:tcPr>
            <w:tcW w:w="468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spacing w:line="278" w:lineRule="auto"/>
              <w:ind w:firstLine="48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 xml:space="preserve">№ </w:t>
            </w:r>
            <w:proofErr w:type="gramStart"/>
            <w:r w:rsidRPr="00D55F13">
              <w:rPr>
                <w:sz w:val="26"/>
                <w:szCs w:val="26"/>
              </w:rPr>
              <w:t>п</w:t>
            </w:r>
            <w:proofErr w:type="gramEnd"/>
            <w:r w:rsidRPr="00D55F13">
              <w:rPr>
                <w:sz w:val="26"/>
                <w:szCs w:val="26"/>
              </w:rPr>
              <w:t>/п</w:t>
            </w:r>
          </w:p>
        </w:tc>
        <w:tc>
          <w:tcPr>
            <w:tcW w:w="7812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ind w:left="77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432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spacing w:line="278" w:lineRule="auto"/>
              <w:ind w:left="370" w:right="374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83049" w:rsidTr="004C6B47">
        <w:tc>
          <w:tcPr>
            <w:tcW w:w="468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1</w:t>
            </w:r>
          </w:p>
        </w:tc>
        <w:tc>
          <w:tcPr>
            <w:tcW w:w="7812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ind w:right="14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Создание и обеспечение деятельности межведомственной рабочей группы по вопросам обеспечения детей-сирот, детей, оставшихся без попечения родителей, и лиц из числа детей-сирот и детей, оставшихся без попечения родителей (далее – дети-сироты) жилыми помещениями на территории городского округа город Шахунья</w:t>
            </w:r>
          </w:p>
        </w:tc>
        <w:tc>
          <w:tcPr>
            <w:tcW w:w="198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1 сентября 2021 г.</w:t>
            </w:r>
          </w:p>
        </w:tc>
        <w:tc>
          <w:tcPr>
            <w:tcW w:w="432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 xml:space="preserve">Отдел жилищной политики администрации городского округа город Шахунья </w:t>
            </w:r>
          </w:p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 xml:space="preserve"> (Киселева Л.А.)</w:t>
            </w:r>
          </w:p>
        </w:tc>
      </w:tr>
      <w:tr w:rsidR="00D83049" w:rsidTr="004C6B47">
        <w:tc>
          <w:tcPr>
            <w:tcW w:w="468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2</w:t>
            </w:r>
          </w:p>
        </w:tc>
        <w:tc>
          <w:tcPr>
            <w:tcW w:w="7812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ind w:right="206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 xml:space="preserve">Формирование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</w:t>
            </w:r>
            <w:r w:rsidRPr="00D55F13">
              <w:rPr>
                <w:sz w:val="26"/>
                <w:szCs w:val="26"/>
              </w:rPr>
              <w:lastRenderedPageBreak/>
              <w:t>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</w:t>
            </w:r>
          </w:p>
        </w:tc>
        <w:tc>
          <w:tcPr>
            <w:tcW w:w="198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lastRenderedPageBreak/>
              <w:t>2021-2025 годы</w:t>
            </w:r>
          </w:p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 xml:space="preserve">Отдел жилищной политики администрации городского округа город Шахунья </w:t>
            </w:r>
          </w:p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lastRenderedPageBreak/>
              <w:t xml:space="preserve"> (Киселева Л.А.)</w:t>
            </w:r>
          </w:p>
        </w:tc>
      </w:tr>
      <w:tr w:rsidR="00D83049" w:rsidTr="004C6B47">
        <w:tc>
          <w:tcPr>
            <w:tcW w:w="468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812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ind w:right="14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 xml:space="preserve">Актуализация сведений о детях-сиротах, включенных в Список. Принятие мер по их исключению из Списка в случае отсутствия установленных законом оснований предоставления жилых помещений </w:t>
            </w:r>
          </w:p>
        </w:tc>
        <w:tc>
          <w:tcPr>
            <w:tcW w:w="198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Постоянно</w:t>
            </w:r>
          </w:p>
        </w:tc>
        <w:tc>
          <w:tcPr>
            <w:tcW w:w="432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 xml:space="preserve">Отдел жилищной политики администрации городского округа город Шахунья </w:t>
            </w:r>
          </w:p>
          <w:p w:rsidR="00D83049" w:rsidRPr="00D55F13" w:rsidRDefault="00D83049" w:rsidP="004C6B47">
            <w:pPr>
              <w:pStyle w:val="14"/>
              <w:shd w:val="clear" w:color="auto" w:fill="FFFFFF"/>
              <w:ind w:right="14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 xml:space="preserve"> (Киселева Л.А.)</w:t>
            </w:r>
          </w:p>
        </w:tc>
      </w:tr>
      <w:tr w:rsidR="00D83049" w:rsidTr="004C6B47">
        <w:tc>
          <w:tcPr>
            <w:tcW w:w="468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4</w:t>
            </w:r>
          </w:p>
        </w:tc>
        <w:tc>
          <w:tcPr>
            <w:tcW w:w="7812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ind w:right="470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Обеспечение сохранности жилых помещений, нанимателями жилых помещений или членами семей нанимателей по договорам социального найма либо собственниками которых являются дети-сироты в соответствии с законодательством Нижегородской области</w:t>
            </w:r>
          </w:p>
        </w:tc>
        <w:tc>
          <w:tcPr>
            <w:tcW w:w="198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2021-2025 годы</w:t>
            </w:r>
          </w:p>
        </w:tc>
        <w:tc>
          <w:tcPr>
            <w:tcW w:w="432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Управление образования администрации городского округа город Шахунья Нижегородской области</w:t>
            </w:r>
          </w:p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(</w:t>
            </w:r>
            <w:proofErr w:type="spellStart"/>
            <w:r w:rsidRPr="00D55F13">
              <w:rPr>
                <w:sz w:val="26"/>
                <w:szCs w:val="26"/>
              </w:rPr>
              <w:t>Половинкина</w:t>
            </w:r>
            <w:proofErr w:type="spellEnd"/>
            <w:r w:rsidRPr="00D55F13">
              <w:rPr>
                <w:sz w:val="26"/>
                <w:szCs w:val="26"/>
              </w:rPr>
              <w:t xml:space="preserve"> М.В.)</w:t>
            </w:r>
          </w:p>
        </w:tc>
      </w:tr>
      <w:tr w:rsidR="00D83049" w:rsidTr="004C6B47">
        <w:tc>
          <w:tcPr>
            <w:tcW w:w="468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5</w:t>
            </w:r>
          </w:p>
        </w:tc>
        <w:tc>
          <w:tcPr>
            <w:tcW w:w="7812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ind w:right="144"/>
              <w:rPr>
                <w:sz w:val="26"/>
                <w:szCs w:val="26"/>
              </w:rPr>
            </w:pPr>
            <w:proofErr w:type="gramStart"/>
            <w:r w:rsidRPr="00D55F13">
              <w:rPr>
                <w:sz w:val="26"/>
                <w:szCs w:val="26"/>
              </w:rPr>
              <w:t>Контроль за</w:t>
            </w:r>
            <w:proofErr w:type="gramEnd"/>
            <w:r w:rsidRPr="00D55F13">
              <w:rPr>
                <w:sz w:val="26"/>
                <w:szCs w:val="26"/>
              </w:rPr>
              <w:t xml:space="preserve"> состоянием и использованием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2021-2025 годы</w:t>
            </w:r>
          </w:p>
        </w:tc>
        <w:tc>
          <w:tcPr>
            <w:tcW w:w="432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ind w:right="552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муниципального имущества и земельных ресурсов </w:t>
            </w:r>
            <w:r w:rsidRPr="00D55F13">
              <w:rPr>
                <w:sz w:val="26"/>
                <w:szCs w:val="26"/>
              </w:rPr>
              <w:t>городского округа город Шахунья Нижегородской области (</w:t>
            </w:r>
            <w:proofErr w:type="spellStart"/>
            <w:r>
              <w:rPr>
                <w:sz w:val="26"/>
                <w:szCs w:val="26"/>
              </w:rPr>
              <w:t>Елькин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  <w:r w:rsidRPr="00D55F13">
              <w:rPr>
                <w:sz w:val="26"/>
                <w:szCs w:val="26"/>
              </w:rPr>
              <w:t>)</w:t>
            </w:r>
          </w:p>
        </w:tc>
      </w:tr>
      <w:tr w:rsidR="00D83049" w:rsidTr="004C6B47">
        <w:tc>
          <w:tcPr>
            <w:tcW w:w="468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6</w:t>
            </w:r>
          </w:p>
        </w:tc>
        <w:tc>
          <w:tcPr>
            <w:tcW w:w="7812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Подготовка методических разъяснений по вопросам использования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2021-2025 годы до 01.08.2021</w:t>
            </w:r>
          </w:p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муниципального имущества и земельных ресурсов </w:t>
            </w:r>
            <w:r w:rsidRPr="00D55F13">
              <w:rPr>
                <w:sz w:val="26"/>
                <w:szCs w:val="26"/>
              </w:rPr>
              <w:t xml:space="preserve">городского округа город Шахунья Нижегородской области </w:t>
            </w:r>
          </w:p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Елькин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  <w:r w:rsidRPr="00D55F13">
              <w:rPr>
                <w:sz w:val="26"/>
                <w:szCs w:val="26"/>
              </w:rPr>
              <w:t>)</w:t>
            </w:r>
          </w:p>
        </w:tc>
      </w:tr>
      <w:tr w:rsidR="00D83049" w:rsidTr="004C6B47">
        <w:tc>
          <w:tcPr>
            <w:tcW w:w="468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7</w:t>
            </w:r>
          </w:p>
        </w:tc>
        <w:tc>
          <w:tcPr>
            <w:tcW w:w="7812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Проведение встреч с детьми-сиротами с целью:</w:t>
            </w:r>
          </w:p>
          <w:p w:rsidR="00D83049" w:rsidRPr="00D55F13" w:rsidRDefault="00D83049" w:rsidP="004C6B47">
            <w:pPr>
              <w:pStyle w:val="14"/>
              <w:shd w:val="clear" w:color="auto" w:fill="FFFFFF"/>
              <w:tabs>
                <w:tab w:val="left" w:pos="250"/>
              </w:tabs>
              <w:ind w:right="96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-</w:t>
            </w:r>
            <w:r w:rsidRPr="00D55F13">
              <w:rPr>
                <w:sz w:val="26"/>
                <w:szCs w:val="26"/>
              </w:rPr>
              <w:tab/>
              <w:t>разъяснения им порядка предоставления жилых</w:t>
            </w:r>
            <w:r w:rsidRPr="00D55F13">
              <w:rPr>
                <w:sz w:val="26"/>
                <w:szCs w:val="26"/>
              </w:rPr>
              <w:br/>
              <w:t>помещений по договорам найма</w:t>
            </w:r>
            <w:r w:rsidRPr="00D55F13">
              <w:rPr>
                <w:sz w:val="26"/>
                <w:szCs w:val="26"/>
              </w:rPr>
              <w:br/>
              <w:t>специализированного жилого помещения;</w:t>
            </w:r>
          </w:p>
          <w:p w:rsidR="00D83049" w:rsidRPr="00D55F13" w:rsidRDefault="00D83049" w:rsidP="004C6B47">
            <w:pPr>
              <w:pStyle w:val="14"/>
              <w:shd w:val="clear" w:color="auto" w:fill="FFFFFF"/>
              <w:tabs>
                <w:tab w:val="left" w:pos="250"/>
              </w:tabs>
              <w:spacing w:line="274" w:lineRule="auto"/>
              <w:ind w:right="96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-</w:t>
            </w:r>
            <w:r w:rsidRPr="00D55F13">
              <w:rPr>
                <w:sz w:val="26"/>
                <w:szCs w:val="26"/>
              </w:rPr>
              <w:tab/>
              <w:t>разъяснения прав и обязанностей, в том числе в</w:t>
            </w:r>
            <w:r w:rsidRPr="00D55F13">
              <w:rPr>
                <w:sz w:val="26"/>
                <w:szCs w:val="26"/>
              </w:rPr>
              <w:br/>
              <w:t>части ответственности при ненадлежащей</w:t>
            </w:r>
            <w:r w:rsidRPr="00D55F13">
              <w:rPr>
                <w:sz w:val="26"/>
                <w:szCs w:val="26"/>
              </w:rPr>
              <w:br/>
              <w:t>эксплуатации жилого помещения, не оплате</w:t>
            </w:r>
            <w:r w:rsidRPr="00D55F13">
              <w:rPr>
                <w:sz w:val="26"/>
                <w:szCs w:val="26"/>
              </w:rPr>
              <w:br/>
              <w:t>жилищно</w:t>
            </w:r>
            <w:r>
              <w:rPr>
                <w:sz w:val="26"/>
                <w:szCs w:val="26"/>
              </w:rPr>
              <w:t xml:space="preserve">-коммунальных услуг, нарушении </w:t>
            </w:r>
            <w:r w:rsidRPr="00D55F13">
              <w:rPr>
                <w:sz w:val="26"/>
                <w:szCs w:val="26"/>
              </w:rPr>
              <w:t>общественного порядка;</w:t>
            </w:r>
          </w:p>
          <w:p w:rsidR="00D83049" w:rsidRPr="00D55F13" w:rsidRDefault="00D83049" w:rsidP="004C6B47">
            <w:pPr>
              <w:pStyle w:val="14"/>
              <w:shd w:val="clear" w:color="auto" w:fill="FFFFFF"/>
              <w:tabs>
                <w:tab w:val="left" w:pos="250"/>
              </w:tabs>
              <w:ind w:right="96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lastRenderedPageBreak/>
              <w:t>-</w:t>
            </w:r>
            <w:r w:rsidRPr="00D55F13">
              <w:rPr>
                <w:sz w:val="26"/>
                <w:szCs w:val="26"/>
              </w:rPr>
              <w:tab/>
              <w:t>вручения памяток, иных информационных</w:t>
            </w:r>
            <w:r w:rsidRPr="00D55F13">
              <w:rPr>
                <w:sz w:val="26"/>
                <w:szCs w:val="26"/>
              </w:rPr>
              <w:br/>
              <w:t>материалов по вопросам использования и</w:t>
            </w:r>
            <w:r w:rsidRPr="00D55F13">
              <w:rPr>
                <w:sz w:val="26"/>
                <w:szCs w:val="26"/>
              </w:rPr>
              <w:br/>
              <w:t>эксплуатации имущества, соблюдению санитарно-</w:t>
            </w:r>
            <w:r w:rsidRPr="00D55F13">
              <w:rPr>
                <w:sz w:val="26"/>
                <w:szCs w:val="26"/>
              </w:rPr>
              <w:br/>
              <w:t>технических правил, правил проживания в</w:t>
            </w:r>
            <w:r w:rsidRPr="00D55F13">
              <w:rPr>
                <w:sz w:val="26"/>
                <w:szCs w:val="26"/>
              </w:rPr>
              <w:br/>
              <w:t>многоквартирном доме, последствий</w:t>
            </w:r>
            <w:r w:rsidRPr="00D55F13">
              <w:rPr>
                <w:sz w:val="26"/>
                <w:szCs w:val="26"/>
              </w:rPr>
              <w:br/>
              <w:t>противоправного деяния, памяток</w:t>
            </w:r>
            <w:r w:rsidRPr="00D55F13">
              <w:rPr>
                <w:sz w:val="26"/>
                <w:szCs w:val="26"/>
              </w:rPr>
              <w:br/>
              <w:t>(информационных материалов) с указанием</w:t>
            </w:r>
            <w:r w:rsidRPr="00D55F13">
              <w:rPr>
                <w:sz w:val="26"/>
                <w:szCs w:val="26"/>
              </w:rPr>
              <w:br/>
              <w:t>контактных номеров организаций и служб,</w:t>
            </w:r>
            <w:r w:rsidRPr="00D55F13">
              <w:rPr>
                <w:sz w:val="26"/>
                <w:szCs w:val="26"/>
              </w:rPr>
              <w:br/>
              <w:t>расположенных на территории муниципального</w:t>
            </w:r>
            <w:r w:rsidRPr="00D55F13">
              <w:rPr>
                <w:sz w:val="26"/>
                <w:szCs w:val="26"/>
              </w:rPr>
              <w:br/>
              <w:t>образования</w:t>
            </w:r>
          </w:p>
        </w:tc>
        <w:tc>
          <w:tcPr>
            <w:tcW w:w="198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lastRenderedPageBreak/>
              <w:t xml:space="preserve">2021-2025 годы ежеквартально до 5 числа месяца следующего за отчетным кварталом </w:t>
            </w:r>
          </w:p>
        </w:tc>
        <w:tc>
          <w:tcPr>
            <w:tcW w:w="432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муниципального имущества и земельных ресурсов </w:t>
            </w:r>
            <w:r w:rsidRPr="00D55F13">
              <w:rPr>
                <w:sz w:val="26"/>
                <w:szCs w:val="26"/>
              </w:rPr>
              <w:t xml:space="preserve">городского округа город Шахунья Нижегородской области </w:t>
            </w:r>
          </w:p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Елькин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  <w:r w:rsidRPr="00D55F13">
              <w:rPr>
                <w:sz w:val="26"/>
                <w:szCs w:val="26"/>
              </w:rPr>
              <w:t>)</w:t>
            </w:r>
          </w:p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 xml:space="preserve">Отдел жилищной политики администрации городского округа город Шахунья </w:t>
            </w:r>
          </w:p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 xml:space="preserve"> (Киселева Л.А.)</w:t>
            </w:r>
          </w:p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</w:p>
        </w:tc>
      </w:tr>
      <w:tr w:rsidR="00D83049" w:rsidTr="004C6B47">
        <w:tc>
          <w:tcPr>
            <w:tcW w:w="468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7812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ind w:right="336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Оказание содействия в трудоустройстве детей-сирот, профессиональное обучение и дополнительное профессиональное образование</w:t>
            </w:r>
          </w:p>
        </w:tc>
        <w:tc>
          <w:tcPr>
            <w:tcW w:w="198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2021-2025 годы</w:t>
            </w:r>
          </w:p>
        </w:tc>
        <w:tc>
          <w:tcPr>
            <w:tcW w:w="4320" w:type="dxa"/>
          </w:tcPr>
          <w:p w:rsidR="00D83049" w:rsidRPr="00D55F13" w:rsidRDefault="00D83049" w:rsidP="004C6B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F13">
              <w:rPr>
                <w:rFonts w:ascii="Times New Roman" w:hAnsi="Times New Roman" w:cs="Times New Roman"/>
                <w:sz w:val="26"/>
                <w:szCs w:val="26"/>
              </w:rPr>
              <w:t>ГКУ НО «Нижегородский центр занятости населения»</w:t>
            </w:r>
          </w:p>
          <w:p w:rsidR="00D83049" w:rsidRPr="00D55F13" w:rsidRDefault="00D83049" w:rsidP="004C6B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F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65C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Лаптева Л.И.</w:t>
            </w:r>
            <w:r w:rsidRPr="00A365C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83049" w:rsidTr="004C6B47">
        <w:tc>
          <w:tcPr>
            <w:tcW w:w="468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9</w:t>
            </w:r>
          </w:p>
        </w:tc>
        <w:tc>
          <w:tcPr>
            <w:tcW w:w="7812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spacing w:line="274" w:lineRule="auto"/>
              <w:ind w:right="14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Анализ ситуации о наличии предложений на рынке благоустроенного жилья на те</w:t>
            </w:r>
            <w:r>
              <w:rPr>
                <w:sz w:val="26"/>
                <w:szCs w:val="26"/>
              </w:rPr>
              <w:t xml:space="preserve">рритории городского округа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Шахунья</w:t>
            </w:r>
            <w:r w:rsidRPr="00D55F13">
              <w:rPr>
                <w:sz w:val="26"/>
                <w:szCs w:val="26"/>
              </w:rPr>
              <w:t xml:space="preserve"> Нижегородской области для обеспечения жилыми помещениями детей-сирот</w:t>
            </w:r>
          </w:p>
        </w:tc>
        <w:tc>
          <w:tcPr>
            <w:tcW w:w="198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>2021-2025 годы</w:t>
            </w:r>
          </w:p>
        </w:tc>
        <w:tc>
          <w:tcPr>
            <w:tcW w:w="4320" w:type="dxa"/>
          </w:tcPr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 xml:space="preserve">Отдел жилищной политики администрации городского округа город Шахунья </w:t>
            </w:r>
          </w:p>
          <w:p w:rsidR="00D83049" w:rsidRPr="00D55F13" w:rsidRDefault="00D83049" w:rsidP="004C6B47">
            <w:pPr>
              <w:pStyle w:val="14"/>
              <w:shd w:val="clear" w:color="auto" w:fill="FFFFFF"/>
              <w:rPr>
                <w:sz w:val="26"/>
                <w:szCs w:val="26"/>
              </w:rPr>
            </w:pPr>
            <w:r w:rsidRPr="00D55F13">
              <w:rPr>
                <w:sz w:val="26"/>
                <w:szCs w:val="26"/>
              </w:rPr>
              <w:t xml:space="preserve"> (Киселева Л.А.)</w:t>
            </w:r>
          </w:p>
          <w:p w:rsidR="00D83049" w:rsidRPr="00D55F13" w:rsidRDefault="00D83049" w:rsidP="004C6B47">
            <w:pPr>
              <w:pStyle w:val="14"/>
              <w:shd w:val="clear" w:color="auto" w:fill="FFFFFF"/>
              <w:spacing w:line="274" w:lineRule="auto"/>
              <w:rPr>
                <w:sz w:val="26"/>
                <w:szCs w:val="26"/>
              </w:rPr>
            </w:pPr>
          </w:p>
        </w:tc>
      </w:tr>
    </w:tbl>
    <w:p w:rsidR="00D83049" w:rsidRDefault="00D83049" w:rsidP="00D83049">
      <w:pPr>
        <w:pStyle w:val="14"/>
        <w:jc w:val="both"/>
      </w:pPr>
    </w:p>
    <w:p w:rsidR="00D83049" w:rsidRPr="00D55F13" w:rsidRDefault="00D83049" w:rsidP="00D83049">
      <w:pPr>
        <w:pStyle w:val="14"/>
        <w:shd w:val="clear" w:color="auto" w:fill="FFFFFF"/>
        <w:rPr>
          <w:color w:val="000000"/>
          <w:sz w:val="26"/>
          <w:szCs w:val="26"/>
        </w:rPr>
      </w:pPr>
      <w:r w:rsidRPr="00D55F13">
        <w:rPr>
          <w:sz w:val="26"/>
          <w:szCs w:val="26"/>
        </w:rPr>
        <w:t xml:space="preserve">Информация ответственными исполнителями предоставляется в отдел жилищной политики администрации городского округа город Шахунья на адрес </w:t>
      </w:r>
      <w:proofErr w:type="spellStart"/>
      <w:r w:rsidRPr="00D55F13">
        <w:rPr>
          <w:sz w:val="26"/>
          <w:szCs w:val="26"/>
        </w:rPr>
        <w:t>эл</w:t>
      </w:r>
      <w:proofErr w:type="gramStart"/>
      <w:r w:rsidRPr="00D55F13">
        <w:rPr>
          <w:sz w:val="26"/>
          <w:szCs w:val="26"/>
        </w:rPr>
        <w:t>.п</w:t>
      </w:r>
      <w:proofErr w:type="gramEnd"/>
      <w:r w:rsidRPr="00D55F13">
        <w:rPr>
          <w:sz w:val="26"/>
          <w:szCs w:val="26"/>
        </w:rPr>
        <w:t>очты</w:t>
      </w:r>
      <w:proofErr w:type="spellEnd"/>
      <w:r w:rsidRPr="00D55F13">
        <w:rPr>
          <w:sz w:val="26"/>
          <w:szCs w:val="26"/>
        </w:rPr>
        <w:t xml:space="preserve">: </w:t>
      </w:r>
      <w:hyperlink r:id="rId11" w:history="1">
        <w:r w:rsidRPr="00D55F13">
          <w:rPr>
            <w:rStyle w:val="af4"/>
            <w:sz w:val="26"/>
            <w:szCs w:val="26"/>
            <w:lang w:val="en-US"/>
          </w:rPr>
          <w:t>shah</w:t>
        </w:r>
        <w:r w:rsidRPr="00D55F13">
          <w:rPr>
            <w:rStyle w:val="af4"/>
            <w:sz w:val="26"/>
            <w:szCs w:val="26"/>
          </w:rPr>
          <w:t>_</w:t>
        </w:r>
        <w:r w:rsidRPr="00D55F13">
          <w:rPr>
            <w:rStyle w:val="af4"/>
            <w:sz w:val="26"/>
            <w:szCs w:val="26"/>
            <w:lang w:val="en-US"/>
          </w:rPr>
          <w:t>zhil</w:t>
        </w:r>
        <w:r w:rsidRPr="00D55F13">
          <w:rPr>
            <w:rStyle w:val="af4"/>
            <w:sz w:val="26"/>
            <w:szCs w:val="26"/>
          </w:rPr>
          <w:t>_</w:t>
        </w:r>
        <w:r w:rsidRPr="00D55F13">
          <w:rPr>
            <w:rStyle w:val="af4"/>
            <w:sz w:val="26"/>
            <w:szCs w:val="26"/>
            <w:lang w:val="en-US"/>
          </w:rPr>
          <w:t>pol</w:t>
        </w:r>
        <w:r w:rsidRPr="00D55F13">
          <w:rPr>
            <w:rStyle w:val="af4"/>
            <w:sz w:val="26"/>
            <w:szCs w:val="26"/>
          </w:rPr>
          <w:t>@</w:t>
        </w:r>
        <w:r w:rsidRPr="00D55F13">
          <w:rPr>
            <w:rStyle w:val="af4"/>
            <w:sz w:val="26"/>
            <w:szCs w:val="26"/>
            <w:lang w:val="en-US"/>
          </w:rPr>
          <w:t>mail</w:t>
        </w:r>
        <w:r w:rsidRPr="00D55F13">
          <w:rPr>
            <w:rStyle w:val="af4"/>
            <w:sz w:val="26"/>
            <w:szCs w:val="26"/>
          </w:rPr>
          <w:t>.</w:t>
        </w:r>
        <w:proofErr w:type="spellStart"/>
        <w:r w:rsidRPr="00D55F13">
          <w:rPr>
            <w:rStyle w:val="af4"/>
            <w:sz w:val="26"/>
            <w:szCs w:val="26"/>
            <w:lang w:val="en-US"/>
          </w:rPr>
          <w:t>ru</w:t>
        </w:r>
        <w:proofErr w:type="spellEnd"/>
      </w:hyperlink>
      <w:r w:rsidRPr="00D55F13">
        <w:rPr>
          <w:color w:val="000080"/>
          <w:sz w:val="26"/>
          <w:szCs w:val="26"/>
          <w:u w:val="single"/>
        </w:rPr>
        <w:t xml:space="preserve"> </w:t>
      </w:r>
      <w:r w:rsidRPr="00D55F13">
        <w:rPr>
          <w:color w:val="000000"/>
          <w:sz w:val="26"/>
          <w:szCs w:val="26"/>
        </w:rPr>
        <w:t xml:space="preserve"> ежеквартально в срок до 5 числа месяца следующего за отчетным кварталом.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D83049">
      <w:pgSz w:w="16838" w:h="11906" w:orient="landscape"/>
      <w:pgMar w:top="993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73" w:rsidRDefault="00951873">
      <w:r>
        <w:separator/>
      </w:r>
    </w:p>
  </w:endnote>
  <w:endnote w:type="continuationSeparator" w:id="0">
    <w:p w:rsidR="00951873" w:rsidRDefault="0095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  <w:p w:rsidR="00000000" w:rsidRDefault="009518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73" w:rsidRDefault="00951873">
      <w:r>
        <w:separator/>
      </w:r>
    </w:p>
  </w:footnote>
  <w:footnote w:type="continuationSeparator" w:id="0">
    <w:p w:rsidR="00951873" w:rsidRDefault="0095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C6637C"/>
    <w:multiLevelType w:val="multilevel"/>
    <w:tmpl w:val="8E5A9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1A5A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873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049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0BEF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14">
    <w:name w:val="Обычный1"/>
    <w:rsid w:val="00D83049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h_zhil_pol@mail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6E5D-08A9-47FB-83BD-3544B2C0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2023-02-02T13:25:00Z</cp:lastPrinted>
  <dcterms:created xsi:type="dcterms:W3CDTF">2023-02-02T13:26:00Z</dcterms:created>
  <dcterms:modified xsi:type="dcterms:W3CDTF">2023-02-02T13:26:00Z</dcterms:modified>
</cp:coreProperties>
</file>