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56D8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456D8">
        <w:rPr>
          <w:sz w:val="26"/>
          <w:szCs w:val="26"/>
          <w:u w:val="single"/>
        </w:rPr>
        <w:t>73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C456D8" w:rsidRPr="00C456D8" w:rsidRDefault="00C456D8" w:rsidP="00C456D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456D8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2023</w:t>
      </w:r>
      <w:r w:rsidRPr="00C456D8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456D8">
        <w:rPr>
          <w:rFonts w:ascii="Times New Roman" w:hAnsi="Times New Roman" w:cs="Times New Roman"/>
          <w:bCs w:val="0"/>
          <w:sz w:val="26"/>
          <w:szCs w:val="26"/>
        </w:rPr>
        <w:t xml:space="preserve">год для учреждений дополнительного образования в сфере культуры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C456D8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:rsidR="00C456D8" w:rsidRDefault="00C456D8" w:rsidP="00C456D8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C456D8" w:rsidRDefault="00C456D8" w:rsidP="00C456D8">
      <w:pPr>
        <w:autoSpaceDE w:val="0"/>
        <w:autoSpaceDN w:val="0"/>
        <w:adjustRightInd w:val="0"/>
        <w:rPr>
          <w:sz w:val="26"/>
          <w:szCs w:val="26"/>
        </w:rPr>
      </w:pPr>
    </w:p>
    <w:p w:rsidR="00C456D8" w:rsidRDefault="00C456D8" w:rsidP="00C456D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04743">
        <w:rPr>
          <w:sz w:val="26"/>
          <w:szCs w:val="26"/>
        </w:rPr>
        <w:t>В соответствии с  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 xml:space="preserve">№ </w:t>
      </w:r>
      <w:r w:rsidRPr="00204743">
        <w:rPr>
          <w:sz w:val="26"/>
          <w:szCs w:val="26"/>
        </w:rPr>
        <w:t>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 xml:space="preserve">а оказание муниципальных услуг (выполнение работ) в отношении муниципальных учреждений городского округа город </w:t>
      </w:r>
      <w:r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 xml:space="preserve">Шахунья Нижегородской области и </w:t>
      </w:r>
      <w:r w:rsidRPr="00417199">
        <w:rPr>
          <w:sz w:val="26"/>
          <w:szCs w:val="26"/>
        </w:rPr>
        <w:t>финансовом обеспечении выполнения муниципального задания» (с изменениями</w:t>
      </w:r>
      <w:proofErr w:type="gramEnd"/>
      <w:r w:rsidRPr="00417199">
        <w:rPr>
          <w:sz w:val="26"/>
          <w:szCs w:val="26"/>
        </w:rPr>
        <w:t xml:space="preserve"> от 16</w:t>
      </w:r>
      <w:r>
        <w:rPr>
          <w:sz w:val="26"/>
          <w:szCs w:val="26"/>
        </w:rPr>
        <w:t>.</w:t>
      </w:r>
      <w:r w:rsidRPr="00417199">
        <w:rPr>
          <w:sz w:val="26"/>
          <w:szCs w:val="26"/>
        </w:rPr>
        <w:t xml:space="preserve"> </w:t>
      </w:r>
      <w:r>
        <w:rPr>
          <w:sz w:val="26"/>
          <w:szCs w:val="26"/>
        </w:rPr>
        <w:t>02.</w:t>
      </w:r>
      <w:r w:rsidRPr="00417199">
        <w:rPr>
          <w:sz w:val="26"/>
          <w:szCs w:val="26"/>
        </w:rPr>
        <w:t>2018 № 250, от 15.07.19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776, от </w:t>
      </w:r>
      <w:r w:rsidRPr="00417199">
        <w:rPr>
          <w:sz w:val="26"/>
          <w:szCs w:val="26"/>
        </w:rPr>
        <w:t>16.10.22 № 944)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</w:t>
      </w:r>
      <w:r w:rsidRPr="00BE17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C456D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456D8">
        <w:rPr>
          <w:b/>
          <w:sz w:val="26"/>
          <w:szCs w:val="26"/>
        </w:rPr>
        <w:t>:</w:t>
      </w:r>
      <w:r w:rsidRPr="00BE172E">
        <w:rPr>
          <w:sz w:val="26"/>
          <w:szCs w:val="26"/>
        </w:rPr>
        <w:t xml:space="preserve">        </w:t>
      </w:r>
    </w:p>
    <w:p w:rsidR="00C456D8" w:rsidRDefault="00C456D8" w:rsidP="00C456D8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FA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4B7FA8">
        <w:rPr>
          <w:sz w:val="26"/>
          <w:szCs w:val="26"/>
        </w:rPr>
        <w:t xml:space="preserve">сведения  о </w:t>
      </w:r>
      <w:r>
        <w:rPr>
          <w:sz w:val="26"/>
          <w:szCs w:val="26"/>
        </w:rPr>
        <w:t xml:space="preserve">фактических и </w:t>
      </w:r>
      <w:r w:rsidRPr="004B7FA8">
        <w:rPr>
          <w:sz w:val="26"/>
          <w:szCs w:val="26"/>
        </w:rPr>
        <w:t>планируемых затратах 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оказание муниципальных услуг (</w:t>
      </w:r>
      <w:r w:rsidRPr="004B7FA8">
        <w:rPr>
          <w:sz w:val="26"/>
          <w:szCs w:val="26"/>
        </w:rPr>
        <w:t>выполнение работ) и на содержание имущества на 20</w:t>
      </w:r>
      <w:r>
        <w:rPr>
          <w:sz w:val="26"/>
          <w:szCs w:val="26"/>
        </w:rPr>
        <w:t>23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C456D8" w:rsidRDefault="00C456D8" w:rsidP="00C456D8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расчеты нормативных затрат на содержание имущества </w:t>
      </w:r>
      <w:r w:rsidRPr="004B7FA8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C456D8" w:rsidRDefault="00C456D8" w:rsidP="00C456D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дополнительного образования в сфере культуры, муниципальных услуг (выполнение работ) и нормативных затрат на содержание имущества на 2023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C456D8" w:rsidRPr="00C456D8" w:rsidRDefault="00C456D8" w:rsidP="00C456D8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исходные данные и результаты расчетов объема </w:t>
      </w:r>
      <w:r w:rsidRPr="00C456D8">
        <w:rPr>
          <w:sz w:val="26"/>
          <w:szCs w:val="26"/>
        </w:rPr>
        <w:t>нормативных затрат на оказание муниципальных услуг (выполнени</w:t>
      </w:r>
      <w:r>
        <w:rPr>
          <w:sz w:val="26"/>
          <w:szCs w:val="26"/>
        </w:rPr>
        <w:t xml:space="preserve">е работ) </w:t>
      </w:r>
      <w:r w:rsidRPr="00C456D8">
        <w:rPr>
          <w:sz w:val="26"/>
          <w:szCs w:val="26"/>
        </w:rPr>
        <w:t xml:space="preserve">и нормативных затрат </w:t>
      </w:r>
      <w:r w:rsidRPr="00C456D8">
        <w:rPr>
          <w:sz w:val="26"/>
          <w:szCs w:val="26"/>
        </w:rPr>
        <w:t>на содержание имущества муниципальных учреждений  дополнительного образования  в сфере культуры на 2023 год.</w:t>
      </w:r>
    </w:p>
    <w:p w:rsidR="00C456D8" w:rsidRPr="00C456D8" w:rsidRDefault="00C456D8" w:rsidP="00C456D8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с</w:t>
      </w:r>
      <w:r w:rsidRPr="00605367">
        <w:rPr>
          <w:sz w:val="26"/>
          <w:szCs w:val="26"/>
        </w:rPr>
        <w:t xml:space="preserve">водные показатели объема нормативных затрат на </w:t>
      </w:r>
      <w:r w:rsidRPr="00C456D8">
        <w:rPr>
          <w:sz w:val="26"/>
          <w:szCs w:val="26"/>
        </w:rPr>
        <w:t>оказание муниципальных услуг (выполнение работ) и нормативных затрат на содержание имущества (по типам и группам учреждений).</w:t>
      </w:r>
    </w:p>
    <w:p w:rsidR="00C456D8" w:rsidRPr="00417199" w:rsidRDefault="00C456D8" w:rsidP="00C456D8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>
        <w:rPr>
          <w:bCs/>
          <w:sz w:val="26"/>
          <w:szCs w:val="26"/>
        </w:rPr>
        <w:t>Управлению</w:t>
      </w:r>
      <w:r w:rsidRPr="00417199">
        <w:rPr>
          <w:bCs/>
          <w:sz w:val="26"/>
          <w:szCs w:val="26"/>
        </w:rPr>
        <w:t xml:space="preserve"> </w:t>
      </w:r>
      <w:r w:rsidR="005B2499">
        <w:rPr>
          <w:bCs/>
          <w:sz w:val="26"/>
          <w:szCs w:val="26"/>
        </w:rPr>
        <w:t xml:space="preserve">делами </w:t>
      </w:r>
      <w:bookmarkStart w:id="0" w:name="_GoBack"/>
      <w:bookmarkEnd w:id="0"/>
      <w:r w:rsidRPr="00417199">
        <w:rPr>
          <w:bCs/>
          <w:sz w:val="26"/>
          <w:szCs w:val="26"/>
        </w:rPr>
        <w:t>администрации г</w:t>
      </w:r>
      <w:r>
        <w:rPr>
          <w:bCs/>
          <w:sz w:val="26"/>
          <w:szCs w:val="26"/>
        </w:rPr>
        <w:t xml:space="preserve">ородского округа город Шахунья </w:t>
      </w:r>
      <w:r w:rsidRPr="00417199">
        <w:rPr>
          <w:bCs/>
          <w:sz w:val="26"/>
          <w:szCs w:val="26"/>
        </w:rPr>
        <w:t>Нижегородской области обеспечить размещ</w:t>
      </w:r>
      <w:r>
        <w:rPr>
          <w:bCs/>
          <w:sz w:val="26"/>
          <w:szCs w:val="26"/>
        </w:rPr>
        <w:t xml:space="preserve">ение настоящего постановления </w:t>
      </w:r>
      <w:r w:rsidRPr="00417199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</w:t>
      </w:r>
      <w:r>
        <w:rPr>
          <w:bCs/>
          <w:sz w:val="26"/>
          <w:szCs w:val="26"/>
        </w:rPr>
        <w:t xml:space="preserve"> </w:t>
      </w:r>
      <w:r w:rsidRPr="0041719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бласти и в газете «Знамя труда».</w:t>
      </w:r>
    </w:p>
    <w:p w:rsidR="00C456D8" w:rsidRPr="009A752C" w:rsidRDefault="00C456D8" w:rsidP="00C456D8">
      <w:pPr>
        <w:widowControl w:val="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17199">
        <w:rPr>
          <w:bCs/>
          <w:sz w:val="26"/>
          <w:szCs w:val="26"/>
        </w:rPr>
        <w:t xml:space="preserve">Настоящее постановление вступает в силу после  официального </w:t>
      </w:r>
      <w:r w:rsidRPr="009A752C">
        <w:rPr>
          <w:bCs/>
          <w:sz w:val="26"/>
          <w:szCs w:val="26"/>
        </w:rPr>
        <w:t xml:space="preserve">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</w:t>
      </w:r>
      <w:r w:rsidRPr="009A752C">
        <w:rPr>
          <w:sz w:val="26"/>
          <w:szCs w:val="26"/>
        </w:rPr>
        <w:t xml:space="preserve">свое действие на правоотношения, возникшие </w:t>
      </w:r>
      <w:r w:rsidRPr="009A752C">
        <w:rPr>
          <w:sz w:val="26"/>
          <w:szCs w:val="26"/>
        </w:rPr>
        <w:t xml:space="preserve"> с </w:t>
      </w:r>
      <w:r w:rsidRPr="009A752C">
        <w:rPr>
          <w:sz w:val="26"/>
          <w:szCs w:val="26"/>
        </w:rPr>
        <w:t>1 января 2023 года.</w:t>
      </w:r>
    </w:p>
    <w:p w:rsidR="00C456D8" w:rsidRDefault="00C456D8" w:rsidP="00C456D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C456D8" w:rsidRDefault="00C456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73F35" w:rsidRDefault="00973F35" w:rsidP="004A3C35">
      <w:pPr>
        <w:tabs>
          <w:tab w:val="right" w:pos="9355"/>
        </w:tabs>
        <w:jc w:val="both"/>
        <w:rPr>
          <w:sz w:val="22"/>
          <w:szCs w:val="22"/>
        </w:rPr>
        <w:sectPr w:rsidR="00973F35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AC4E24">
        <w:lastRenderedPageBreak/>
        <w:t xml:space="preserve">Утверждены  </w:t>
      </w:r>
      <w:r>
        <w:br/>
      </w:r>
      <w:r w:rsidRPr="00AC4E24">
        <w:t>постановлением администрации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AC4E24">
        <w:t xml:space="preserve">городского округа город Шахунья </w:t>
      </w:r>
      <w:r>
        <w:br/>
      </w:r>
      <w:r w:rsidRPr="00AC4E24">
        <w:t>Нижегородской области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632"/>
        <w:jc w:val="center"/>
      </w:pPr>
      <w:r w:rsidRPr="00AC4E24">
        <w:t xml:space="preserve">от </w:t>
      </w:r>
      <w:r>
        <w:t xml:space="preserve">26.01.2023 г. </w:t>
      </w:r>
      <w:r w:rsidRPr="00AC4E24">
        <w:t xml:space="preserve">№ </w:t>
      </w:r>
      <w:r>
        <w:t>73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  <w:outlineLvl w:val="2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СВЕДЕНИЯ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О ФАКТИЧЕСКИХ И ПЛАНИРУЕМЫХ ЗАТРАТАХ НА ОКАЗАНИЕ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МУНИЦИПАЛЬНЫХ УСЛУГ (ВЫПОЛНЕНИЕ РАБОТ) И НА СОДЕРЖАНИЕ ИМУЩЕСТВА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НА 202</w:t>
      </w:r>
      <w:r>
        <w:t>3</w:t>
      </w:r>
      <w:r w:rsidRPr="00AC4E24">
        <w:t xml:space="preserve"> ГОД УЧРЕЖДЕНИЯМИ ДОПОЛНИТЕЛЬНОГО ОБРАЗОВАНИЯ В СФЕРЕ КУЛЬТУРЫ 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ГОРОДСКОГО ОКРУГА ГОРОД ШАХУНЬЯ НИЖЕГОРОДСКОЙ ОБЛАСТИ.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both"/>
      </w:pPr>
    </w:p>
    <w:tbl>
      <w:tblPr>
        <w:tblW w:w="2236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536"/>
        <w:gridCol w:w="1536"/>
        <w:gridCol w:w="1374"/>
        <w:gridCol w:w="1374"/>
        <w:gridCol w:w="1374"/>
        <w:gridCol w:w="1374"/>
        <w:gridCol w:w="1374"/>
      </w:tblGrid>
      <w:tr w:rsidR="00973F35" w:rsidRPr="00AC4E24" w:rsidTr="00D6592C">
        <w:trPr>
          <w:gridAfter w:val="5"/>
          <w:wAfter w:w="6870" w:type="dxa"/>
          <w:trHeight w:val="320"/>
          <w:tblCellSpacing w:w="5" w:type="nil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Наименование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муниципальной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услуги (работы)  </w:t>
            </w:r>
          </w:p>
        </w:tc>
        <w:tc>
          <w:tcPr>
            <w:tcW w:w="7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Объем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Муниципальной     услуги,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Человеко/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 xml:space="preserve">часов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содержание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имущества,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</w:t>
            </w:r>
            <w:proofErr w:type="spellStart"/>
            <w:r w:rsidRPr="00AC4E24">
              <w:t>тыс</w:t>
            </w:r>
            <w:proofErr w:type="gramStart"/>
            <w:r w:rsidRPr="00AC4E24">
              <w:t>.р</w:t>
            </w:r>
            <w:proofErr w:type="gramEnd"/>
            <w:r w:rsidRPr="00AC4E24">
              <w:t>ублей</w:t>
            </w:r>
            <w:proofErr w:type="spellEnd"/>
            <w:r w:rsidRPr="00AC4E24">
              <w:t xml:space="preserve">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Оценка объема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средств,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получаемых в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</w:t>
            </w:r>
            <w:proofErr w:type="gramStart"/>
            <w:r w:rsidRPr="00AC4E24">
              <w:t>результате</w:t>
            </w:r>
            <w:proofErr w:type="gramEnd"/>
            <w:r w:rsidRPr="00AC4E24">
              <w:t xml:space="preserve">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оказания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платных услуг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в пределах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4E24">
              <w:t>установленного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муниципального    задания,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тыс.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Сумма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финансового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обеспечения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выполнения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задания,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тыс. рублей    </w:t>
            </w:r>
          </w:p>
        </w:tc>
      </w:tr>
      <w:tr w:rsidR="00973F35" w:rsidRPr="00AC4E24" w:rsidTr="00D6592C">
        <w:trPr>
          <w:gridAfter w:val="5"/>
          <w:wAfter w:w="6870" w:type="dxa"/>
          <w:trHeight w:val="64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Нормативные затраты, непосредственно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4E24">
              <w:t xml:space="preserve">связанные с оказанием муниципальной услуги 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Нормативные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общехозяйственные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F35" w:rsidRPr="00AC4E24" w:rsidTr="00D6592C">
        <w:trPr>
          <w:gridAfter w:val="5"/>
          <w:wAfter w:w="6870" w:type="dxa"/>
          <w:trHeight w:val="80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На оплату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труда и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начисления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по оплате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На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приобретение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материальных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запасов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Иные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F35" w:rsidRPr="00AC4E24" w:rsidTr="00D6592C">
        <w:trPr>
          <w:gridAfter w:val="5"/>
          <w:wAfter w:w="6870" w:type="dxa"/>
          <w:trHeight w:val="640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3 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5 =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гр. 2 +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гр. 3 +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7 =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гр. 5 +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11 =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</w:t>
            </w:r>
            <w:proofErr w:type="gramStart"/>
            <w:r w:rsidRPr="00AC4E24">
              <w:t xml:space="preserve">(гр. 7 x гр. 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8) + гр. 9 -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10      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jc w:val="center"/>
              <w:rPr>
                <w:b/>
                <w:bdr w:val="none" w:sz="0" w:space="0" w:color="auto" w:frame="1"/>
              </w:rPr>
            </w:pPr>
            <w:r w:rsidRPr="00AC4E24">
              <w:rPr>
                <w:b/>
                <w:bdr w:val="none" w:sz="0" w:space="0" w:color="auto" w:frame="1"/>
              </w:rPr>
              <w:t xml:space="preserve">МУНИЦИПАЛЬНОЕ АВТОНОМНОЕ УЧРЕЖДЕНИЕ ДОПОЛНИТЕЛЬНОГО ОБРАЗОВАНИЯ </w:t>
            </w:r>
          </w:p>
          <w:p w:rsidR="00973F35" w:rsidRPr="00AC4E24" w:rsidRDefault="00973F35" w:rsidP="00D6592C">
            <w:pPr>
              <w:jc w:val="center"/>
            </w:pPr>
            <w:r w:rsidRPr="00AC4E24">
              <w:rPr>
                <w:b/>
                <w:bdr w:val="none" w:sz="0" w:space="0" w:color="auto" w:frame="1"/>
              </w:rPr>
              <w:t>«ШКОЛА ИСКУССТВ Г.О.Г.ШАХУНЬЯ НИЖЕГОРОДСКОЙ ОБЛАСТИ»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lastRenderedPageBreak/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45808,99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45808,99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70145,49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186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13047,0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35</w:t>
            </w:r>
            <w:r>
              <w:t>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2821,3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</w:t>
            </w:r>
            <w:r>
              <w:t>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241,8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80605,85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</w:t>
            </w:r>
            <w:r>
              <w:t>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483,7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t>Итого отчетный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47810,45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47810,45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72146,95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230</w:t>
            </w:r>
            <w:r>
              <w:t>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603,1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17196,9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</w:t>
            </w:r>
            <w:r w:rsidRPr="00AC4E24">
              <w:lastRenderedPageBreak/>
              <w:t>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211,73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211,73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287,13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42120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12094,1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176,23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176,23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251,63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17462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4393,9</w:t>
            </w:r>
          </w:p>
        </w:tc>
      </w:tr>
      <w:tr w:rsidR="00973F35" w:rsidRPr="00AC4E24" w:rsidTr="00D6592C">
        <w:trPr>
          <w:gridAfter w:val="5"/>
          <w:wAfter w:w="6870" w:type="dxa"/>
          <w:trHeight w:val="12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12698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3152,1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187,01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187,01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262,41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</w:t>
            </w:r>
            <w:r>
              <w:t xml:space="preserve">духовые и ударные </w:t>
            </w:r>
            <w:r w:rsidRPr="00AC4E24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1154,4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6</w:t>
            </w:r>
          </w:p>
          <w:p w:rsidR="00973F35" w:rsidRPr="00AC4E24" w:rsidRDefault="00973F35" w:rsidP="00D6592C"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</w:t>
            </w:r>
            <w:r>
              <w:t>музыкальный фольклор</w:t>
            </w:r>
            <w:r w:rsidRPr="00AC4E24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124,26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124,26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199,66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5740,8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lastRenderedPageBreak/>
              <w:t>Итого текущий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82087,2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F82D12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F82D12">
              <w:rPr>
                <w:bCs/>
                <w:color w:val="000000"/>
              </w:rPr>
              <w:t xml:space="preserve">22 839, 1   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t xml:space="preserve"> </w:t>
            </w:r>
            <w:r w:rsidRPr="00AC4E24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213,2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213,2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287,13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42120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12094,1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17841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4393,9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167,0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167,0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240,93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13083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3152,1</w:t>
            </w:r>
          </w:p>
        </w:tc>
        <w:tc>
          <w:tcPr>
            <w:tcW w:w="137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37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37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45077,36</w:t>
            </w:r>
          </w:p>
        </w:tc>
        <w:tc>
          <w:tcPr>
            <w:tcW w:w="137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25138,75</w:t>
            </w:r>
          </w:p>
        </w:tc>
        <w:tc>
          <w:tcPr>
            <w:tcW w:w="137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77837,35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</w:t>
            </w:r>
            <w:r w:rsidRPr="00AC4E24">
              <w:lastRenderedPageBreak/>
              <w:t>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187,01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187,01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262,41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</w:t>
            </w:r>
            <w:r>
              <w:t xml:space="preserve">духовые и ударные </w:t>
            </w:r>
            <w:r w:rsidRPr="00AC4E24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112,23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112,23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186,17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1539,2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</w:t>
            </w:r>
            <w:r>
              <w:t>музыкальный фольклор</w:t>
            </w:r>
            <w:r w:rsidRPr="00AC4E24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110,37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110,37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184,30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6219,2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t>Итого очередной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83714,4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DB2108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DB2108">
              <w:rPr>
                <w:bCs/>
                <w:color w:val="000000"/>
              </w:rPr>
              <w:t xml:space="preserve">22 839 ,1  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AC4E24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E24">
              <w:rPr>
                <w:b/>
                <w:bdr w:val="none" w:sz="0" w:space="0" w:color="auto" w:frame="1"/>
              </w:rPr>
              <w:t>ВАХТАНСКАЯ ДЕТСКАЯ МУЗЫКАЛЬНАЯ ШКОЛА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30307,31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30307,31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59874,57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34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2035,7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 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31111,62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31111,62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60678,82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1820,4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>Итого отчетный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30684,31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30684,31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60251,56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64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128,1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3984,2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172,86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172,86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94,85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267,71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 xml:space="preserve"> 9358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2505,3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 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115,61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115,61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94,85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210,46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11643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2450,4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Итого текущий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Х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139,8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5095,5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172,86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172,86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94,85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267,71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9358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2505,3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 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lastRenderedPageBreak/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115,61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115,61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94,85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210,46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11643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pPr>
              <w:rPr>
                <w:color w:val="000000"/>
              </w:rPr>
            </w:pPr>
            <w:r w:rsidRPr="00AC4E24">
              <w:rPr>
                <w:color w:val="000000"/>
              </w:rPr>
              <w:t>2450,4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>Итого очередной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21001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139,8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rPr>
                <w:b/>
              </w:rPr>
              <w:t>5095,5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AC4E24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rPr>
                <w:b/>
                <w:bdr w:val="none" w:sz="0" w:space="0" w:color="auto" w:frame="1"/>
              </w:rPr>
              <w:t>«СЯВСКАЯ ДЕТСКАЯ МУЗЫКАЛЬНАЯ ШКОЛА»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33628,67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33628,67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57372,41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46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2639,1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43702,54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43702,54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67446,28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472,1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43702,54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43702,54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67446,28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472,0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Итого отчетный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35976,26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35976,26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59720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60</w:t>
            </w:r>
            <w:r>
              <w:t xml:space="preserve"> чел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74,5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3657,7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 xml:space="preserve">Реализация дополнительных </w:t>
            </w:r>
            <w:r w:rsidRPr="00AC4E24">
              <w:lastRenderedPageBreak/>
              <w:t>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133,69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133,69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201,23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 xml:space="preserve">15765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3172,4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238,23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</w:t>
            </w:r>
            <w:r>
              <w:t xml:space="preserve">639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160,91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160,91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 xml:space="preserve">2752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Итого текущий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21156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81,5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4511,4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129,4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129,4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196,94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</w:t>
            </w:r>
            <w:r>
              <w:t>6108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3172,4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 xml:space="preserve">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238,23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</w:t>
            </w:r>
            <w:r>
              <w:t xml:space="preserve">639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</w:t>
            </w:r>
          </w:p>
          <w:p w:rsidR="00973F35" w:rsidRPr="00AC4E24" w:rsidRDefault="00973F35" w:rsidP="00D6592C">
            <w:r w:rsidRPr="00AC4E24">
              <w:t xml:space="preserve">Реализация дополнительных </w:t>
            </w:r>
            <w:r w:rsidRPr="00AC4E24">
              <w:lastRenderedPageBreak/>
              <w:t>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160,91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160,91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 xml:space="preserve">2752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>Итого очередной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20208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81,5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E634B2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E634B2">
              <w:t>4511,4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AC4E24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E24">
              <w:rPr>
                <w:b/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программ </w:t>
            </w:r>
          </w:p>
          <w:p w:rsidR="00973F35" w:rsidRPr="00AC4E24" w:rsidRDefault="00973F35" w:rsidP="00D6592C">
            <w:r w:rsidRPr="00AC4E24"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38874,45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38874,45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1279,0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 xml:space="preserve">2 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программ </w:t>
            </w:r>
          </w:p>
          <w:p w:rsidR="00973F35" w:rsidRPr="00AC4E24" w:rsidRDefault="00973F35" w:rsidP="00D6592C">
            <w:r w:rsidRPr="00AC4E24"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16440,68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16440,68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28728,18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201,1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 xml:space="preserve">3 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325,8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r w:rsidRPr="00AC4E24">
              <w:t xml:space="preserve">Реализация дополнительных </w:t>
            </w:r>
            <w:r w:rsidRPr="00AC4E24">
              <w:lastRenderedPageBreak/>
              <w:t>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325,9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17137,45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17137,45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294,3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t>Итого отчетный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37354,4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37354,4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49641,9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3077,8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программ </w:t>
            </w:r>
          </w:p>
          <w:p w:rsidR="00973F35" w:rsidRPr="00AC4E24" w:rsidRDefault="00973F35" w:rsidP="00D6592C">
            <w:r w:rsidRPr="00AC4E24"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212,39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212,39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260,56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5980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1558,2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lastRenderedPageBreak/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200,74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200,74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271,6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 xml:space="preserve">Услуга  </w:t>
            </w:r>
            <w:r w:rsidRPr="00AC4E24">
              <w:rPr>
                <w:lang w:val="en-US"/>
              </w:rPr>
              <w:t>N</w:t>
            </w:r>
            <w:r w:rsidRPr="00AC4E24">
              <w:t>3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487,8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  <w:r>
              <w:t xml:space="preserve"> </w:t>
            </w:r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406,5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147,46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147,46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23,52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23,52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71,49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6864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490,7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t>Итого текущий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7F6ADD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7F6ADD">
              <w:t>4083,0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 xml:space="preserve">Реализация </w:t>
            </w:r>
            <w:r w:rsidRPr="00AC4E24">
              <w:lastRenderedPageBreak/>
              <w:t xml:space="preserve">дополнительных общеразвивающих программ </w:t>
            </w:r>
          </w:p>
          <w:p w:rsidR="00973F35" w:rsidRPr="00AC4E24" w:rsidRDefault="00973F35" w:rsidP="00D6592C">
            <w:r w:rsidRPr="00AC4E24"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212,39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212,39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260,56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5980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1558,2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5" w:rsidRPr="00AC4E24" w:rsidRDefault="00973F35" w:rsidP="00D6592C">
            <w:r w:rsidRPr="00AC4E24">
              <w:lastRenderedPageBreak/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200,74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200,74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271,6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487,8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  <w:r>
              <w:t xml:space="preserve"> </w:t>
            </w:r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406,5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147,46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147,46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195,43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23,52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23,52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71,49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6864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490,7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jc w:val="center"/>
            </w:pPr>
            <w:r w:rsidRPr="00AC4E24">
              <w:lastRenderedPageBreak/>
              <w:t>Итого очередной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7F6ADD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7F6ADD">
              <w:t>4083,0</w:t>
            </w:r>
          </w:p>
        </w:tc>
      </w:tr>
      <w:tr w:rsidR="00973F35" w:rsidRPr="00AC4E24" w:rsidTr="00D6592C">
        <w:trPr>
          <w:gridAfter w:val="5"/>
          <w:wAfter w:w="6870" w:type="dxa"/>
          <w:trHeight w:val="410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AC4E24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rPr>
                <w:b/>
                <w:bdr w:val="none" w:sz="0" w:space="0" w:color="auto" w:frame="1"/>
              </w:rPr>
              <w:t>«ШАХУНСКАЯ ДЕТСКАЯ ХУДОЖЕСТВЕННАЯ ШКОЛА»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12435,13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12435,13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18677,56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4295,8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15400,19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15400,19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21642,62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2813,6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Итого</w:t>
            </w:r>
          </w:p>
          <w:p w:rsidR="00973F35" w:rsidRPr="00AC4E24" w:rsidRDefault="00973F35" w:rsidP="00D6592C">
            <w:r w:rsidRPr="00AC4E24">
              <w:t>отчетный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13505,9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13505,9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19748,33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142,3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7251,7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41,63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41,63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54,94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101918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5599,6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30,19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83850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3647,9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r w:rsidRPr="00AC4E24">
              <w:lastRenderedPageBreak/>
              <w:t>Итого</w:t>
            </w:r>
          </w:p>
          <w:p w:rsidR="00973F35" w:rsidRPr="00AC4E24" w:rsidRDefault="00973F35" w:rsidP="00D6592C">
            <w:r w:rsidRPr="00AC4E24">
              <w:t>текущий</w:t>
            </w:r>
          </w:p>
          <w:p w:rsidR="00973F35" w:rsidRPr="00AC4E24" w:rsidRDefault="00973F35" w:rsidP="00D6592C">
            <w:r w:rsidRPr="00AC4E24">
              <w:t>финансовый год</w:t>
            </w:r>
          </w:p>
          <w:p w:rsidR="00973F35" w:rsidRPr="00AC4E24" w:rsidRDefault="00973F35" w:rsidP="00D6592C"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185768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240,9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tabs>
                <w:tab w:val="left" w:pos="2830"/>
              </w:tabs>
            </w:pPr>
            <w:r w:rsidRPr="00AC4E24">
              <w:t>9488,4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39,39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39,39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52,7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106164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5599,6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28,64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86955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3647,9</w:t>
            </w:r>
          </w:p>
        </w:tc>
      </w:tr>
      <w:tr w:rsidR="00973F35" w:rsidRPr="00AC4E24" w:rsidTr="00D6592C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Итого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финансовый год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E24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193119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240,9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tabs>
                <w:tab w:val="left" w:pos="2830"/>
              </w:tabs>
              <w:jc w:val="right"/>
            </w:pPr>
            <w:r w:rsidRPr="00AC4E24">
              <w:t>9488,4</w:t>
            </w:r>
          </w:p>
        </w:tc>
      </w:tr>
    </w:tbl>
    <w:p w:rsidR="00973F35" w:rsidRPr="00AC4E24" w:rsidRDefault="00973F35" w:rsidP="00973F35">
      <w:pPr>
        <w:widowControl w:val="0"/>
        <w:autoSpaceDE w:val="0"/>
        <w:autoSpaceDN w:val="0"/>
        <w:adjustRightInd w:val="0"/>
        <w:jc w:val="both"/>
        <w:sectPr w:rsidR="00973F35" w:rsidRPr="00AC4E24" w:rsidSect="00620C35">
          <w:pgSz w:w="16838" w:h="11905" w:orient="landscape"/>
          <w:pgMar w:top="851" w:right="1134" w:bottom="567" w:left="1134" w:header="720" w:footer="720" w:gutter="0"/>
          <w:cols w:space="720"/>
          <w:noEndnote/>
        </w:sectPr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AC4E24">
        <w:lastRenderedPageBreak/>
        <w:t xml:space="preserve">Утверждены </w:t>
      </w:r>
      <w:r>
        <w:br/>
      </w:r>
      <w:r w:rsidRPr="00AC4E24">
        <w:t>постановлением администрации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AC4E24">
        <w:t xml:space="preserve">городского округа город Шахунья </w:t>
      </w:r>
      <w:r>
        <w:br/>
      </w:r>
      <w:r w:rsidRPr="00AC4E24">
        <w:t>Нижегородской области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670"/>
        <w:jc w:val="center"/>
      </w:pPr>
      <w:r w:rsidRPr="00AC4E24">
        <w:t xml:space="preserve">от </w:t>
      </w:r>
      <w:r>
        <w:t>26.01.</w:t>
      </w:r>
      <w:r w:rsidRPr="00AC4E24">
        <w:t xml:space="preserve">2023 г. № </w:t>
      </w:r>
      <w:r>
        <w:t>73</w:t>
      </w:r>
    </w:p>
    <w:p w:rsidR="00973F35" w:rsidRPr="00AC4E24" w:rsidRDefault="00973F35" w:rsidP="00973F35">
      <w:pPr>
        <w:jc w:val="center"/>
      </w:pPr>
    </w:p>
    <w:p w:rsidR="00973F35" w:rsidRPr="00AC4E24" w:rsidRDefault="00973F35" w:rsidP="00973F35">
      <w:pPr>
        <w:tabs>
          <w:tab w:val="left" w:pos="993"/>
        </w:tabs>
        <w:autoSpaceDE w:val="0"/>
        <w:autoSpaceDN w:val="0"/>
        <w:adjustRightInd w:val="0"/>
        <w:jc w:val="center"/>
      </w:pPr>
      <w:r w:rsidRPr="00AC4E24">
        <w:t>РАСЧЕТЫ НОРМАТИВНЫХ ЗАТРАТ НА СОДЕРЖАНИЕ ИМУЩЕСТВА НА 2023 ГОД УЧРЕЖДЕНИЯМИ ДОПОЛНИТЕЛЬНОГО ОБРАЗОВАНИЯ В СФЕРЕ КУЛЬТУРЫ ГОРОДСКОГО ОКРУГА ГОРОД ШАХУНЬЯ НИЖЕГОРОДСКОЙ ОБЛАСТИ</w:t>
      </w:r>
    </w:p>
    <w:p w:rsidR="00973F35" w:rsidRDefault="00973F35" w:rsidP="00973F35">
      <w:pPr>
        <w:jc w:val="center"/>
      </w:pPr>
      <w:r w:rsidRPr="00AC4E24">
        <w:t xml:space="preserve">                                                                                                      ( </w:t>
      </w:r>
      <w:proofErr w:type="spellStart"/>
      <w:r w:rsidRPr="00AC4E24">
        <w:t>тыс</w:t>
      </w:r>
      <w:proofErr w:type="gramStart"/>
      <w:r w:rsidRPr="00AC4E24">
        <w:t>.р</w:t>
      </w:r>
      <w:proofErr w:type="gramEnd"/>
      <w:r w:rsidRPr="00AC4E24">
        <w:t>ублей</w:t>
      </w:r>
      <w:proofErr w:type="spellEnd"/>
      <w:r w:rsidRPr="00AC4E24">
        <w:t>)</w:t>
      </w:r>
    </w:p>
    <w:p w:rsidR="00973F35" w:rsidRPr="00AC4E24" w:rsidRDefault="00973F35" w:rsidP="00973F35">
      <w:pPr>
        <w:jc w:val="center"/>
      </w:pP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417"/>
        <w:gridCol w:w="1559"/>
      </w:tblGrid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Наименование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муниципальной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Нормативные 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AC4E24">
              <w:rPr>
                <w:rFonts w:ascii="Times New Roman" w:hAnsi="Times New Roman"/>
              </w:rPr>
              <w:t>на</w:t>
            </w:r>
            <w:proofErr w:type="gramEnd"/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потребление 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1289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Нормативные затраты на потребление 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1263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AC4E24">
              <w:rPr>
                <w:rFonts w:ascii="Times New Roman" w:hAnsi="Times New Roman"/>
              </w:rPr>
              <w:t>на</w:t>
            </w:r>
            <w:proofErr w:type="gramEnd"/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содержание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имущества, сданного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в аренду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AC4E24">
              <w:rPr>
                <w:rFonts w:ascii="Times New Roman" w:hAnsi="Times New Roman"/>
              </w:rPr>
              <w:t>на</w:t>
            </w:r>
            <w:proofErr w:type="gramEnd"/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содержание</w:t>
            </w:r>
          </w:p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имущества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6=2+3+4-5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AC4E24">
              <w:rPr>
                <w:rFonts w:ascii="Times New Roman" w:hAnsi="Times New Roman"/>
              </w:rPr>
              <w:t>г.о.г</w:t>
            </w:r>
            <w:proofErr w:type="gramStart"/>
            <w:r w:rsidRPr="00AC4E24">
              <w:rPr>
                <w:rFonts w:ascii="Times New Roman" w:hAnsi="Times New Roman"/>
              </w:rPr>
              <w:t>.Ш</w:t>
            </w:r>
            <w:proofErr w:type="gramEnd"/>
            <w:r w:rsidRPr="00AC4E24">
              <w:rPr>
                <w:rFonts w:ascii="Times New Roman" w:hAnsi="Times New Roman"/>
              </w:rPr>
              <w:t>ахунья</w:t>
            </w:r>
            <w:proofErr w:type="spellEnd"/>
            <w:r w:rsidRPr="00AC4E24">
              <w:rPr>
                <w:rFonts w:ascii="Times New Roman" w:hAnsi="Times New Roman"/>
              </w:rPr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523,2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47,5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603,1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Вахтанская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111,0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128,1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 бюджетное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Сявская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74,5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137,9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142,3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841,6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42,4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948,0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образования «Школа </w:t>
            </w:r>
            <w:r w:rsidRPr="00AC4E24">
              <w:rPr>
                <w:rFonts w:ascii="Times New Roman" w:hAnsi="Times New Roman"/>
              </w:rPr>
              <w:lastRenderedPageBreak/>
              <w:t xml:space="preserve">искусств </w:t>
            </w:r>
            <w:proofErr w:type="spellStart"/>
            <w:r w:rsidRPr="00AC4E24">
              <w:rPr>
                <w:rFonts w:ascii="Times New Roman" w:hAnsi="Times New Roman"/>
              </w:rPr>
              <w:t>г.о.г</w:t>
            </w:r>
            <w:proofErr w:type="gramStart"/>
            <w:r w:rsidRPr="00AC4E24">
              <w:rPr>
                <w:rFonts w:ascii="Times New Roman" w:hAnsi="Times New Roman"/>
              </w:rPr>
              <w:t>.Ш</w:t>
            </w:r>
            <w:proofErr w:type="gramEnd"/>
            <w:r w:rsidRPr="00AC4E24">
              <w:rPr>
                <w:rFonts w:ascii="Times New Roman" w:hAnsi="Times New Roman"/>
              </w:rPr>
              <w:t>ахунья</w:t>
            </w:r>
            <w:proofErr w:type="spellEnd"/>
            <w:r w:rsidRPr="00AC4E24">
              <w:rPr>
                <w:rFonts w:ascii="Times New Roman" w:hAnsi="Times New Roman"/>
              </w:rPr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lastRenderedPageBreak/>
              <w:t>918,7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1002,0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lastRenderedPageBreak/>
              <w:t>Муниципальное бюджетное учреждение дополнительного    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Вахтанская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122,9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139,8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 бюджетное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Сявская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76,4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81,5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235,5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240,9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 школа искусств </w:t>
            </w:r>
            <w:proofErr w:type="spellStart"/>
            <w:r w:rsidRPr="00AC4E24">
              <w:rPr>
                <w:rFonts w:ascii="Times New Roman" w:hAnsi="Times New Roman"/>
              </w:rPr>
              <w:t>с</w:t>
            </w:r>
            <w:proofErr w:type="gramStart"/>
            <w:r w:rsidRPr="00AC4E24">
              <w:rPr>
                <w:rFonts w:ascii="Times New Roman" w:hAnsi="Times New Roman"/>
              </w:rPr>
              <w:t>.Х</w:t>
            </w:r>
            <w:proofErr w:type="gramEnd"/>
            <w:r w:rsidRPr="00AC4E24">
              <w:rPr>
                <w:rFonts w:ascii="Times New Roman" w:hAnsi="Times New Roman"/>
              </w:rPr>
              <w:t>мелевицы</w:t>
            </w:r>
            <w:proofErr w:type="spellEnd"/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55,2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55,2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Итого текущий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1408,7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46,2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64,5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1519,4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AC4E24">
              <w:rPr>
                <w:rFonts w:ascii="Times New Roman" w:hAnsi="Times New Roman"/>
              </w:rPr>
              <w:t>г.о.г</w:t>
            </w:r>
            <w:proofErr w:type="gramStart"/>
            <w:r w:rsidRPr="00AC4E24">
              <w:rPr>
                <w:rFonts w:ascii="Times New Roman" w:hAnsi="Times New Roman"/>
              </w:rPr>
              <w:t>.Ш</w:t>
            </w:r>
            <w:proofErr w:type="gramEnd"/>
            <w:r w:rsidRPr="00AC4E24">
              <w:rPr>
                <w:rFonts w:ascii="Times New Roman" w:hAnsi="Times New Roman"/>
              </w:rPr>
              <w:t>ахунья</w:t>
            </w:r>
            <w:proofErr w:type="spellEnd"/>
            <w:r w:rsidRPr="00AC4E24">
              <w:rPr>
                <w:rFonts w:ascii="Times New Roman" w:hAnsi="Times New Roman"/>
              </w:rPr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918,7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1002,0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Вахтанская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122,9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139,8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 бюджетное учреждение </w:t>
            </w:r>
            <w:proofErr w:type="gramStart"/>
            <w:r w:rsidRPr="00AC4E24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образования «</w:t>
            </w:r>
            <w:proofErr w:type="spellStart"/>
            <w:r w:rsidRPr="00AC4E24">
              <w:rPr>
                <w:rFonts w:ascii="Times New Roman" w:hAnsi="Times New Roman"/>
              </w:rPr>
              <w:t>Сявская</w:t>
            </w:r>
            <w:proofErr w:type="spellEnd"/>
            <w:r w:rsidRPr="00AC4E24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76,4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81,5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235,5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240,9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Pr="00AC4E24">
              <w:rPr>
                <w:rFonts w:ascii="Times New Roman" w:hAnsi="Times New Roman"/>
              </w:rPr>
              <w:lastRenderedPageBreak/>
              <w:t xml:space="preserve">дополнительного образования  школа искусств </w:t>
            </w:r>
            <w:proofErr w:type="spellStart"/>
            <w:r w:rsidRPr="00AC4E24">
              <w:rPr>
                <w:rFonts w:ascii="Times New Roman" w:hAnsi="Times New Roman"/>
              </w:rPr>
              <w:t>с</w:t>
            </w:r>
            <w:proofErr w:type="gramStart"/>
            <w:r w:rsidRPr="00AC4E24">
              <w:rPr>
                <w:rFonts w:ascii="Times New Roman" w:hAnsi="Times New Roman"/>
              </w:rPr>
              <w:t>.Х</w:t>
            </w:r>
            <w:proofErr w:type="gramEnd"/>
            <w:r w:rsidRPr="00AC4E24">
              <w:rPr>
                <w:rFonts w:ascii="Times New Roman" w:hAnsi="Times New Roman"/>
              </w:rPr>
              <w:t>мелевицы</w:t>
            </w:r>
            <w:proofErr w:type="spellEnd"/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lastRenderedPageBreak/>
              <w:t>55,2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55,2</w:t>
            </w:r>
          </w:p>
        </w:tc>
      </w:tr>
      <w:tr w:rsidR="00973F35" w:rsidRPr="00AC4E24" w:rsidTr="00D6592C">
        <w:tc>
          <w:tcPr>
            <w:tcW w:w="3227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lastRenderedPageBreak/>
              <w:t>Итого 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1408,7</w:t>
            </w:r>
          </w:p>
        </w:tc>
        <w:tc>
          <w:tcPr>
            <w:tcW w:w="1276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46,2</w:t>
            </w:r>
          </w:p>
        </w:tc>
        <w:tc>
          <w:tcPr>
            <w:tcW w:w="1276" w:type="dxa"/>
            <w:gridSpan w:val="2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64,5</w:t>
            </w:r>
          </w:p>
        </w:tc>
        <w:tc>
          <w:tcPr>
            <w:tcW w:w="1417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973F35" w:rsidRPr="00AC4E24" w:rsidRDefault="00973F35" w:rsidP="00D6592C">
            <w:pPr>
              <w:jc w:val="center"/>
              <w:rPr>
                <w:rFonts w:ascii="Times New Roman" w:hAnsi="Times New Roman"/>
              </w:rPr>
            </w:pPr>
            <w:r w:rsidRPr="00AC4E24">
              <w:rPr>
                <w:rFonts w:ascii="Times New Roman" w:hAnsi="Times New Roman"/>
              </w:rPr>
              <w:t>1519,4</w:t>
            </w:r>
          </w:p>
        </w:tc>
      </w:tr>
    </w:tbl>
    <w:p w:rsidR="00973F35" w:rsidRPr="00AC4E24" w:rsidRDefault="00973F35" w:rsidP="00973F35">
      <w:pPr>
        <w:jc w:val="right"/>
      </w:pPr>
      <w:r w:rsidRPr="00AC4E24">
        <w:t xml:space="preserve">                                                                    </w:t>
      </w: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right"/>
      </w:pPr>
    </w:p>
    <w:p w:rsidR="00973F35" w:rsidRPr="00AC4E24" w:rsidRDefault="00973F35" w:rsidP="00973F35">
      <w:pPr>
        <w:jc w:val="center"/>
      </w:pPr>
    </w:p>
    <w:p w:rsidR="00973F35" w:rsidRPr="00AC4E24" w:rsidRDefault="00973F35" w:rsidP="00973F35">
      <w:pPr>
        <w:tabs>
          <w:tab w:val="left" w:pos="3750"/>
        </w:tabs>
      </w:pPr>
      <w:r w:rsidRPr="00AC4E24">
        <w:tab/>
      </w:r>
      <w:bookmarkStart w:id="1" w:name="Par911"/>
      <w:bookmarkEnd w:id="1"/>
    </w:p>
    <w:p w:rsidR="00973F35" w:rsidRPr="00AC4E24" w:rsidRDefault="00973F35" w:rsidP="00973F35">
      <w:pPr>
        <w:tabs>
          <w:tab w:val="left" w:pos="3750"/>
        </w:tabs>
        <w:sectPr w:rsidR="00973F35" w:rsidRPr="00AC4E24" w:rsidSect="00AA1338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AC4E24">
        <w:lastRenderedPageBreak/>
        <w:t xml:space="preserve">Утверждены </w:t>
      </w:r>
      <w:r>
        <w:br/>
      </w:r>
      <w:r w:rsidRPr="00AC4E24">
        <w:t>постановлением</w:t>
      </w:r>
      <w:r w:rsidRPr="00E36B39">
        <w:t xml:space="preserve"> </w:t>
      </w:r>
      <w:r w:rsidRPr="00AC4E24">
        <w:t>администрации</w:t>
      </w:r>
      <w:r>
        <w:br/>
      </w:r>
      <w:r w:rsidRPr="00AC4E24">
        <w:t xml:space="preserve"> городского округа город Шахунья </w:t>
      </w:r>
      <w:r>
        <w:br/>
      </w:r>
      <w:r w:rsidRPr="00AC4E24">
        <w:t>Нижегородской области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AC4E24">
        <w:t xml:space="preserve">от </w:t>
      </w:r>
      <w:r>
        <w:t>26.01.</w:t>
      </w:r>
      <w:r w:rsidRPr="00AC4E24">
        <w:t>202</w:t>
      </w:r>
      <w:r>
        <w:t>3</w:t>
      </w:r>
      <w:r w:rsidRPr="00AC4E24">
        <w:t xml:space="preserve"> г. </w:t>
      </w:r>
      <w:r>
        <w:t>№ 73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</w:pPr>
      <w:r w:rsidRPr="00AC4E24">
        <w:t>Форма 5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РЕЗУЛЬТАТЫ РАСЧЕТОВ ОБЪЕМА НОРМАТИВНЫХ ЗАТРАТ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 xml:space="preserve"> НА СОДЕРЖАНИЕ ИМУЩЕСТВА НА 202</w:t>
      </w:r>
      <w:r>
        <w:t>3</w:t>
      </w:r>
      <w:r w:rsidRPr="00AC4E24">
        <w:t xml:space="preserve"> ГОД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both"/>
      </w:pPr>
    </w:p>
    <w:tbl>
      <w:tblPr>
        <w:tblW w:w="1804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62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973F35" w:rsidRPr="00AC4E24" w:rsidTr="00973F35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Наименование 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муниципальной услуги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(работы)        </w:t>
            </w:r>
          </w:p>
        </w:tc>
        <w:tc>
          <w:tcPr>
            <w:tcW w:w="4896" w:type="dxa"/>
            <w:gridSpan w:val="4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Единицы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измерения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показателя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объема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услуги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(работы)   </w:t>
            </w:r>
          </w:p>
        </w:tc>
        <w:tc>
          <w:tcPr>
            <w:tcW w:w="1440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Объем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услуги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(работы),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единиц    </w:t>
            </w:r>
          </w:p>
        </w:tc>
        <w:tc>
          <w:tcPr>
            <w:tcW w:w="1248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содержание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имущества,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рублей   </w:t>
            </w:r>
          </w:p>
        </w:tc>
        <w:tc>
          <w:tcPr>
            <w:tcW w:w="1536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Оценка объема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средств,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получаемых в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</w:t>
            </w:r>
            <w:proofErr w:type="gramStart"/>
            <w:r w:rsidRPr="00AC4E24">
              <w:t>результате</w:t>
            </w:r>
            <w:proofErr w:type="gramEnd"/>
            <w:r w:rsidRPr="00AC4E24">
              <w:t xml:space="preserve">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оказания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платных услуг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в пределах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4E24">
              <w:t>установленного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задания,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рублей    </w:t>
            </w:r>
          </w:p>
        </w:tc>
        <w:tc>
          <w:tcPr>
            <w:tcW w:w="2016" w:type="dxa"/>
            <w:vMerge w:val="restart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Сумма </w:t>
            </w:r>
            <w:proofErr w:type="gramStart"/>
            <w:r w:rsidRPr="00AC4E24">
              <w:t>финансового</w:t>
            </w:r>
            <w:proofErr w:type="gramEnd"/>
            <w:r w:rsidRPr="00AC4E24"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обеспечения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выполнения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муниципального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задания, рублей  </w:t>
            </w:r>
          </w:p>
        </w:tc>
      </w:tr>
      <w:tr w:rsidR="00973F35" w:rsidRPr="00AC4E24" w:rsidTr="00973F35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Нормативные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затраты,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непосредственно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связанные с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оказанием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муниципальной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услуги (работы)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Нормативные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общехозяйственные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нужды      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Итого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нормативных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затрат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оказание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услуги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(работы)   </w:t>
            </w:r>
          </w:p>
        </w:tc>
        <w:tc>
          <w:tcPr>
            <w:tcW w:w="1440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F35" w:rsidRPr="00AC4E24" w:rsidTr="00973F35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1           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2       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3        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4 = 2 + 3  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5      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6      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7     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8       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 = SUM (4 x 6) + 7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- 8        </w:t>
            </w:r>
          </w:p>
        </w:tc>
      </w:tr>
      <w:tr w:rsidR="00973F35" w:rsidRPr="00AC4E24" w:rsidTr="00973F35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jc w:val="center"/>
              <w:rPr>
                <w:b/>
              </w:rPr>
            </w:pPr>
            <w:r w:rsidRPr="00AC4E24">
              <w:rPr>
                <w:b/>
              </w:rPr>
              <w:t>ОТЧЕТНЫЙ ФИНАНСОВЫЙ ГОД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АВТОНОМНОЕ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«ШКОЛА ИСКУССТВ Г.О.Г.ШАХУНЬЯ НИЖЕГОРОДСКОЙ ОБЛАСТИ»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45808,0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70145,49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13047,0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2821,3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6EF7">
              <w:t>24336,5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241,8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6EF7">
              <w:t>24336,5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483,7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603,1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17196,9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БЮДЖЕТНОЕ УЧРЕЖДЕНИЕ ДОПОЛНИТЕЛЬНОГО   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«ВАХТАНСКАЯ ДЕТСКАЯ МУЗЫКАЛЬНАЯ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30307,31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59874,57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2035,7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31111,62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60678,82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1820,4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128,1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2984,2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«СЯВСКАЯ ДЕТСКАЯ МУЗЫКАЛЬНАЯ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33628,67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57372,41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2639,1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67446,28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472,1</w:t>
            </w:r>
          </w:p>
        </w:tc>
      </w:tr>
      <w:tr w:rsidR="00973F35" w:rsidRPr="00AC4E24" w:rsidTr="00973F35">
        <w:trPr>
          <w:gridAfter w:val="2"/>
          <w:wAfter w:w="3072" w:type="dxa"/>
          <w:trHeight w:val="2227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67446,28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472,0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отчетный 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3657,7</w:t>
            </w:r>
          </w:p>
        </w:tc>
      </w:tr>
      <w:tr w:rsidR="00973F35" w:rsidRPr="00AC4E24" w:rsidTr="00973F35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AC4E24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Музыкальное искусство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51161,95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1279,0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Изобразительное</w:t>
            </w:r>
          </w:p>
          <w:p w:rsidR="00973F35" w:rsidRPr="00AC4E24" w:rsidRDefault="00973F35" w:rsidP="00D6592C">
            <w:r w:rsidRPr="00AC4E24">
              <w:t>искусство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28728,18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число </w:t>
            </w:r>
            <w:proofErr w:type="gramStart"/>
            <w:r w:rsidRPr="00AC4E24">
              <w:t>обучающихся</w:t>
            </w:r>
            <w:proofErr w:type="gramEnd"/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>
              <w:t>Услуга</w:t>
            </w:r>
            <w:r w:rsidRPr="00AC4E24"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65170,26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325,8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lastRenderedPageBreak/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65170,26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325,9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29424,95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294,3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jc w:val="center"/>
            </w:pPr>
            <w:r w:rsidRPr="00AC4E24">
              <w:t>Итого отчетный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3077,8</w:t>
            </w:r>
          </w:p>
        </w:tc>
      </w:tr>
      <w:tr w:rsidR="00973F35" w:rsidRPr="00AC4E24" w:rsidTr="00973F35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МУНИЦИПАЛЬНОЕ УЧРЕЖДЕНИЕ ДОПОЛНИТЕЛЬНОГО ОБРАЗОВАНИЯ «ДЕТСКАЯ  ХУДОЖЕСТВЕННАЯ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18677,56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4295,8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15400,19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21642,62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</w:t>
            </w:r>
            <w:r w:rsidRPr="00AC4E24">
              <w:lastRenderedPageBreak/>
              <w:t>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2813,6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  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142,3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7251,7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всем учреждениям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Число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Обучающихся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776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948,0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34168,3</w:t>
            </w:r>
          </w:p>
        </w:tc>
      </w:tr>
      <w:tr w:rsidR="00973F35" w:rsidRPr="00AC4E24" w:rsidTr="00973F35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E24">
              <w:rPr>
                <w:b/>
              </w:rPr>
              <w:t>ТЕКУЩИЙ ФИНАНСОВЫЙ ГОД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АВТОНОМНОЕ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«ШКОЛА ИСКУССТВ Г.О.Г.ШАХУНЬЯ НИЖЕГОРОДСКОЙ ОБЛАСТИ»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211,73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287,13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42120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12094,1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176,23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251,63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17462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4393,9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172,84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248,24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12698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3152,1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Услуга № 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187,01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262,41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№ </w:t>
            </w:r>
            <w:r>
              <w:t>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(духовые и ударные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248,23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1154,4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№ </w:t>
            </w:r>
            <w:r>
              <w:t>6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(музыкальный фольклор</w:t>
            </w:r>
            <w:r w:rsidRPr="00AC4E24">
              <w:t>)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124,26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199,66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5740,8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текущий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82087,2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22839,1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БЮДЖЕТНОЕ УЧРЕЖДЕНИЕ ДОПОЛНИТЕЛЬНОГО   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«ВАХТАНСКАЯ ДЕТСКАЯ МУЗЫКАЛЬНАЯ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дополнительных </w:t>
            </w:r>
            <w:r w:rsidRPr="00AC4E24">
              <w:lastRenderedPageBreak/>
              <w:t>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172,86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267,71</w:t>
            </w:r>
          </w:p>
        </w:tc>
        <w:tc>
          <w:tcPr>
            <w:tcW w:w="1440" w:type="dxa"/>
          </w:tcPr>
          <w:p w:rsidR="00973F35" w:rsidRPr="002F6FFB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2F6FFB"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2F6FFB"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9358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2505,3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115,61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210,46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11643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2450,4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текущий 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21001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139,8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5095,5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«СЯВСКАЯ ДЕТСКАЯ МУЗЫКАЛЬНАЯ ШКОЛА»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133,69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201,23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15765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3172,4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238,23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2639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(народные </w:t>
            </w:r>
            <w:r w:rsidRPr="00AC4E24">
              <w:lastRenderedPageBreak/>
              <w:t>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160,91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228,45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2752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  Итого текущий 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21156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4511,4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AC4E24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AC4E24">
              <w:rPr>
                <w:bdr w:val="none" w:sz="0" w:space="0" w:color="auto" w:frame="1"/>
              </w:rPr>
              <w:t>«ДЕТСКАЯ ШКОЛА ИСКУССТВ С.ХМЕЛЕВИЦЫ»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программ </w:t>
            </w:r>
          </w:p>
          <w:p w:rsidR="00973F35" w:rsidRPr="00AC4E24" w:rsidRDefault="00973F35" w:rsidP="00D6592C">
            <w:r w:rsidRPr="00AC4E24">
              <w:t>(музыкальное искусство)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212,39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260,56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5980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1558,2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1142,76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973F35" w:rsidRPr="00AC4E24" w:rsidRDefault="00973F35" w:rsidP="00D6592C">
            <w:r w:rsidRPr="00AC4E24">
              <w:t>Услуга</w:t>
            </w:r>
            <w:r>
              <w:t xml:space="preserve">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 xml:space="preserve">Реализация дополнительных общеразвивающих программ </w:t>
            </w:r>
          </w:p>
          <w:p w:rsidR="00973F35" w:rsidRPr="00AC4E24" w:rsidRDefault="00973F35" w:rsidP="00D6592C">
            <w:r w:rsidRPr="00AC4E24">
              <w:t>Изобразительное искусство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200,74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248,71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1092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271,6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249,22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 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487,8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315,66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lastRenderedPageBreak/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175,38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1820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406,5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315,66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147,46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195,43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315,66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23,52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71,49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6864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490,7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265,44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jc w:val="center"/>
            </w:pPr>
            <w:r w:rsidRPr="00AC4E24">
              <w:t>Итого текущий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22100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55,2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4083,0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МУНИЦИПАЛЬНОЕ УЧРЕЖДЕНИЕ ДОПОЛНИТЕЛЬНОГО ОБРАЗОВАНИЯ «ДЕТСКАЯ  ХУДОЖЕСТВЕННАЯ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41,63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54,94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101918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5599,6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30,19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83850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3647,9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  Итого текущий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185768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240,9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9488,4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текущий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всем учреждениям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332112,2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  <w:tr w:rsidR="00973F35" w:rsidRPr="00AC4E24" w:rsidTr="00973F35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E24">
              <w:rPr>
                <w:b/>
              </w:rPr>
              <w:t>ОЧЕРЕДНОЙ ФИНАНСОВЫЙ ГОД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АВТОНОМНОЕ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«ШКОЛА ИСКУССТВ Г.О.Г.ШАХУНЬЯ НИЖЕГОРОДСКОЙ ОБЛАСТИ»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213,2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287,13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42120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12094,1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172,33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246,28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17841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4393,9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167,0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240,93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13083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3152,1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Реализация дополнительных </w:t>
            </w:r>
            <w:r w:rsidRPr="00AC4E24">
              <w:lastRenderedPageBreak/>
              <w:t>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187,01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262,41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Услуга № </w:t>
            </w:r>
            <w:r>
              <w:t>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(духовые и ударные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112,23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186,17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1539,2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№ </w:t>
            </w:r>
            <w:r>
              <w:t>6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(музыкальный фольклор</w:t>
            </w:r>
            <w:r w:rsidRPr="00AC4E24">
              <w:t>)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110,37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73,93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184,3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6219,2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83714,4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22839,1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БЮДЖЕТНОЕ УЧРЕЖДЕНИЕ ДОПОЛНИТЕЛЬНОГО   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«ВАХТАНСКАЯ ДЕТСКАЯ МУЗЫКАЛЬНАЯ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172,86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267,71</w:t>
            </w:r>
          </w:p>
        </w:tc>
        <w:tc>
          <w:tcPr>
            <w:tcW w:w="1440" w:type="dxa"/>
          </w:tcPr>
          <w:p w:rsidR="00973F35" w:rsidRPr="002F6FFB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2F6FFB"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2F6FFB"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9358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2505,3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Реализация дополнительных </w:t>
            </w:r>
            <w:r w:rsidRPr="00AC4E24">
              <w:lastRenderedPageBreak/>
              <w:t>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115,61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94,85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210,46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11643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2450,4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  Итого очередной 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21001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139,8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5095,5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МУНИЦИПАЛЬНОЕ 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«СЯВСКАЯ ДЕТСКАЯ МУЗЫКАЛЬНАЯ ШКОЛА»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129,4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196,94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16108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3172,4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2200,47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170,69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238,23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2639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694,9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160,91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67,54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228,45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2752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628,7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231,6</w:t>
            </w:r>
          </w:p>
        </w:tc>
      </w:tr>
      <w:tr w:rsidR="00973F35" w:rsidRPr="00AC4E24" w:rsidTr="00973F35">
        <w:trPr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очередной 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21499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4511,4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3210,8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AC4E24">
              <w:rPr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1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212,39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260,56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5980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1558,2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vAlign w:val="center"/>
          </w:tcPr>
          <w:p w:rsidR="00973F35" w:rsidRPr="00AC4E24" w:rsidRDefault="00973F35" w:rsidP="00D6592C"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2</w:t>
            </w:r>
          </w:p>
          <w:p w:rsidR="00973F35" w:rsidRPr="00AC4E24" w:rsidRDefault="00973F35" w:rsidP="00D6592C">
            <w:r w:rsidRPr="00AC4E24">
              <w:t>Реализация дополнительных общеразвивающих программ</w:t>
            </w:r>
          </w:p>
          <w:p w:rsidR="00973F35" w:rsidRPr="00AC4E24" w:rsidRDefault="00973F35" w:rsidP="00D6592C">
            <w:r w:rsidRPr="00AC4E24">
              <w:t>Изобразительное искусство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200,74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248,71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1092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271,6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3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(фортепиано)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487,8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4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(народные инструменты)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175,38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223,35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1820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406,5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973F35" w:rsidRPr="00AC4E24" w:rsidRDefault="00973F35" w:rsidP="00D6592C">
            <w:r w:rsidRPr="00AC4E24">
              <w:t xml:space="preserve">Услуга  </w:t>
            </w:r>
            <w:r w:rsidRPr="00AC4E24">
              <w:rPr>
                <w:lang w:val="en-US"/>
              </w:rPr>
              <w:t>N</w:t>
            </w:r>
            <w:r>
              <w:t xml:space="preserve"> </w:t>
            </w:r>
            <w:r w:rsidRPr="00AC4E24">
              <w:t>5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lastRenderedPageBreak/>
              <w:t>в области искусств</w:t>
            </w:r>
          </w:p>
          <w:p w:rsidR="00973F35" w:rsidRPr="00AC4E24" w:rsidRDefault="00973F35" w:rsidP="00D6592C">
            <w:r w:rsidRPr="00AC4E24">
              <w:t>(хоровое пение)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147,46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195,43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973F35" w:rsidRPr="00AC4E24" w:rsidRDefault="00973F35" w:rsidP="00D6592C"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r w:rsidRPr="00AC4E24">
              <w:t>Реализация дополнительных предпрофессиональных программ</w:t>
            </w:r>
          </w:p>
          <w:p w:rsidR="00973F35" w:rsidRPr="00AC4E24" w:rsidRDefault="00973F35" w:rsidP="00D6592C">
            <w:r w:rsidRPr="00AC4E24">
              <w:t>в области искусств</w:t>
            </w:r>
          </w:p>
          <w:p w:rsidR="00973F35" w:rsidRPr="00AC4E24" w:rsidRDefault="00973F35" w:rsidP="00D6592C">
            <w:r w:rsidRPr="00AC4E24">
              <w:t>(живопись)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23,52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47,97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71,49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6864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490,7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973F35" w:rsidRPr="00AC4E24" w:rsidRDefault="00973F35" w:rsidP="00D6592C">
            <w:pPr>
              <w:jc w:val="center"/>
            </w:pPr>
            <w:r w:rsidRPr="00AC4E24">
              <w:t>Итого очередной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jc w:val="center"/>
            </w:pPr>
            <w:r w:rsidRPr="00AC4E24">
              <w:t>год по учреждению</w:t>
            </w:r>
          </w:p>
        </w:tc>
        <w:tc>
          <w:tcPr>
            <w:tcW w:w="1622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22100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55,2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4083,0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МУНИЦИПАЛЬНОЕ УЧРЕЖДЕНИЕ ДОПОЛНИТЕЛЬНОГО ОБРАЗОВАНИЯ  «ДЕТСКАЯ  ХУДОЖЕСТВЕННАЯ  ШКОЛА»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39,39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52,7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106164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5599,6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Услуга №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28,64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13,31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28,64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86955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3647,9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учреждению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193119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240,9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9488,4</w:t>
            </w:r>
          </w:p>
        </w:tc>
      </w:tr>
      <w:tr w:rsidR="00973F35" w:rsidRPr="00AC4E24" w:rsidTr="00973F35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Итого 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финансовый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год по всем учреждениям</w:t>
            </w:r>
          </w:p>
        </w:tc>
        <w:tc>
          <w:tcPr>
            <w:tcW w:w="1632" w:type="dxa"/>
            <w:gridSpan w:val="2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973F35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человеко-часов</w:t>
            </w:r>
          </w:p>
        </w:tc>
        <w:tc>
          <w:tcPr>
            <w:tcW w:w="1440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341433,4</w:t>
            </w:r>
          </w:p>
        </w:tc>
        <w:tc>
          <w:tcPr>
            <w:tcW w:w="1248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53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</w:tbl>
    <w:p w:rsidR="00973F35" w:rsidRPr="00AC4E24" w:rsidRDefault="00973F35" w:rsidP="00973F35">
      <w:pPr>
        <w:widowControl w:val="0"/>
        <w:autoSpaceDE w:val="0"/>
        <w:autoSpaceDN w:val="0"/>
        <w:adjustRightInd w:val="0"/>
        <w:jc w:val="both"/>
        <w:sectPr w:rsidR="00973F35" w:rsidRPr="00AC4E24" w:rsidSect="00973F35">
          <w:pgSz w:w="16838" w:h="11905" w:orient="landscape"/>
          <w:pgMar w:top="709" w:right="1134" w:bottom="510" w:left="1134" w:header="720" w:footer="720" w:gutter="0"/>
          <w:cols w:space="720"/>
          <w:noEndnote/>
        </w:sectPr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387"/>
        <w:jc w:val="center"/>
        <w:outlineLvl w:val="2"/>
      </w:pPr>
      <w:bookmarkStart w:id="2" w:name="Par622"/>
      <w:bookmarkStart w:id="3" w:name="Par642"/>
      <w:bookmarkEnd w:id="2"/>
      <w:bookmarkEnd w:id="3"/>
      <w:r w:rsidRPr="00AC4E24">
        <w:lastRenderedPageBreak/>
        <w:t>Утверждены</w:t>
      </w:r>
      <w:r>
        <w:br/>
      </w:r>
      <w:r w:rsidRPr="00AC4E24">
        <w:t xml:space="preserve"> постановлением администрации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387"/>
        <w:jc w:val="center"/>
        <w:outlineLvl w:val="2"/>
      </w:pPr>
      <w:r w:rsidRPr="00AC4E24">
        <w:t xml:space="preserve">городского округа город Шахунья </w:t>
      </w:r>
      <w:r>
        <w:br/>
      </w:r>
      <w:r w:rsidRPr="00AC4E24">
        <w:t>Нижегородской области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5387"/>
        <w:jc w:val="center"/>
        <w:outlineLvl w:val="2"/>
      </w:pPr>
      <w:r w:rsidRPr="00AC4E24">
        <w:t>от</w:t>
      </w:r>
      <w:r>
        <w:t xml:space="preserve"> 26.01</w:t>
      </w:r>
      <w:r w:rsidRPr="00AC4E24">
        <w:t xml:space="preserve"> 202</w:t>
      </w:r>
      <w:r>
        <w:t>3</w:t>
      </w:r>
      <w:r w:rsidRPr="00AC4E24">
        <w:t xml:space="preserve"> г. № </w:t>
      </w:r>
      <w:r>
        <w:t>73</w:t>
      </w:r>
    </w:p>
    <w:p w:rsidR="00973F35" w:rsidRPr="00AC4E24" w:rsidRDefault="00973F35" w:rsidP="0097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4E24">
        <w:rPr>
          <w:b/>
        </w:rPr>
        <w:t>Исходные данные и результаты расчетов объема нормативных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rPr>
          <w:b/>
        </w:rPr>
        <w:t>затрат на оказание муниципальных услуг (выполнение работ)  и нормативных затрат  на содержание имущества муниципальных учреждений  дополнительного образования  в сфере культуры на 202</w:t>
      </w:r>
      <w:r>
        <w:rPr>
          <w:b/>
        </w:rPr>
        <w:t>3</w:t>
      </w:r>
      <w:r w:rsidRPr="00AC4E24">
        <w:rPr>
          <w:b/>
        </w:rPr>
        <w:t xml:space="preserve"> год</w:t>
      </w:r>
    </w:p>
    <w:p w:rsidR="00973F35" w:rsidRPr="00AC4E24" w:rsidRDefault="00973F35" w:rsidP="0097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F35" w:rsidRPr="00AC4E24" w:rsidRDefault="00973F35" w:rsidP="0097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973F35" w:rsidRPr="00AC4E24" w:rsidTr="00D6592C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Наименование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затраты,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непосредственно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связанные с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оказанием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 xml:space="preserve">затраты </w:t>
            </w:r>
            <w:proofErr w:type="gramStart"/>
            <w:r w:rsidRPr="00AC4E24">
              <w:t>на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4E24">
              <w:t>общехозяйст</w:t>
            </w:r>
            <w:proofErr w:type="spellEnd"/>
            <w:r w:rsidRPr="00AC4E24">
              <w:t>-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Итого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 xml:space="preserve">затраты </w:t>
            </w:r>
            <w:proofErr w:type="gramStart"/>
            <w:r w:rsidRPr="00AC4E24">
              <w:rPr>
                <w:color w:val="000000"/>
              </w:rPr>
              <w:t>на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оказание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муниципальной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 xml:space="preserve">услуги </w:t>
            </w:r>
            <w:hyperlink w:anchor="Par715" w:history="1">
              <w:r w:rsidRPr="00AC4E24">
                <w:rPr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Объем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C4E24">
              <w:rPr>
                <w:color w:val="000000"/>
              </w:rPr>
              <w:t>муници</w:t>
            </w:r>
            <w:proofErr w:type="spellEnd"/>
            <w:r w:rsidRPr="00AC4E24">
              <w:rPr>
                <w:color w:val="000000"/>
              </w:rPr>
              <w:t>-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C4E24">
              <w:rPr>
                <w:color w:val="000000"/>
              </w:rPr>
              <w:t>пальной</w:t>
            </w:r>
            <w:proofErr w:type="spell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 xml:space="preserve">Затраты </w:t>
            </w:r>
            <w:proofErr w:type="gramStart"/>
            <w:r w:rsidRPr="00AC4E24">
              <w:t>на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содержание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Сумма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финансового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обеспечения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>выполнения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C4E24">
              <w:rPr>
                <w:color w:val="000000"/>
              </w:rPr>
              <w:t>муници</w:t>
            </w:r>
            <w:proofErr w:type="spellEnd"/>
            <w:r w:rsidRPr="00AC4E24">
              <w:rPr>
                <w:color w:val="000000"/>
              </w:rPr>
              <w:t>-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C4E24">
              <w:rPr>
                <w:color w:val="000000"/>
              </w:rPr>
              <w:t>пального</w:t>
            </w:r>
            <w:proofErr w:type="spell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4E24">
              <w:rPr>
                <w:color w:val="000000"/>
              </w:rPr>
              <w:t xml:space="preserve">задания </w:t>
            </w:r>
            <w:hyperlink w:anchor="Par716" w:history="1">
              <w:r w:rsidRPr="00AC4E24">
                <w:rPr>
                  <w:color w:val="000000"/>
                </w:rPr>
                <w:t>&lt;2&gt;</w:t>
              </w:r>
            </w:hyperlink>
          </w:p>
        </w:tc>
      </w:tr>
      <w:tr w:rsidR="00973F35" w:rsidRPr="00AC4E24" w:rsidTr="00D6592C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тыс. руб. за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тыс. руб. за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тыс. руб. за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чел/час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тыс. руб. 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7     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музыкальное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65294,85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19000,8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изобразительное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18974,26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4496,9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Реализация дополнительных предпрофессиональных программ в </w:t>
            </w:r>
            <w:r w:rsidRPr="00AC4E24">
              <w:lastRenderedPageBreak/>
              <w:t>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58401,3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4496,9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69313,3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1039,7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80616,7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483,7</w:t>
            </w:r>
          </w:p>
        </w:tc>
      </w:tr>
      <w:tr w:rsidR="00973F35" w:rsidRPr="00AC4E24" w:rsidTr="00D6592C">
        <w:trPr>
          <w:trHeight w:val="1913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(хоровое пение)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65170,0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651,7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7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22199,28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3107,9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отчетный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финансовый  год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44098,32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776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948,0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35168,3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(музыкальное искусство)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73223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19330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изобразительное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103010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5871,2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33928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7960,8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17270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4187,3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(хоровое пение)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7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90714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4138,6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</w:t>
            </w:r>
            <w:r>
              <w:t>8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</w:t>
            </w:r>
            <w:r>
              <w:t>духовые и ударные</w:t>
            </w:r>
            <w:r w:rsidRPr="00AC4E24">
              <w:t xml:space="preserve">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1154,4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</w:t>
            </w:r>
            <w:r>
              <w:t>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</w:t>
            </w:r>
            <w:r w:rsidRPr="00AC4E24">
              <w:lastRenderedPageBreak/>
              <w:t>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</w:t>
            </w:r>
            <w:r>
              <w:t>музыкальный фольклор</w:t>
            </w:r>
            <w:r w:rsidRPr="00AC4E24"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5740,8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D6592C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Итого текущий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финансовый   год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332112,2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  <w:tr w:rsidR="00973F35" w:rsidRPr="00AC4E24" w:rsidTr="00D6592C">
        <w:trPr>
          <w:trHeight w:val="48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1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(музыкальное искусство)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73566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19330</w:t>
            </w:r>
          </w:p>
        </w:tc>
      </w:tr>
      <w:tr w:rsidR="00973F35" w:rsidRPr="00AC4E24" w:rsidTr="00D6592C">
        <w:trPr>
          <w:trHeight w:val="48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2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дополнительных общеразвивающих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программ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художественной направленности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C4E24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107256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4792,0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>3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34307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7960,8</w:t>
            </w:r>
          </w:p>
        </w:tc>
      </w:tr>
      <w:tr w:rsidR="00973F35" w:rsidRPr="00AC4E24" w:rsidTr="00D659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>4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17655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1110,35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5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2912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764,15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6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Реализация </w:t>
            </w:r>
            <w:r w:rsidRPr="00AC4E24">
              <w:lastRenderedPageBreak/>
              <w:t>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(хоровое пение)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813,0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lastRenderedPageBreak/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7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(живопись)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93819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4138,6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</w:t>
            </w:r>
            <w:r>
              <w:t>8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</w:t>
            </w:r>
            <w:r>
              <w:t>духовые и ударные</w:t>
            </w:r>
            <w:r w:rsidRPr="00AC4E24">
              <w:t xml:space="preserve"> инструменты)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1539,2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286,55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УСЛУГА </w:t>
            </w:r>
            <w:r w:rsidRPr="00AC4E24">
              <w:rPr>
                <w:lang w:val="en-US"/>
              </w:rPr>
              <w:t>N</w:t>
            </w:r>
            <w:r w:rsidRPr="00AC4E24">
              <w:t xml:space="preserve"> </w:t>
            </w:r>
            <w:r>
              <w:t>9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Реализация дополнительных предпрофессиональных программ в области искусств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(</w:t>
            </w:r>
            <w:r>
              <w:t>музыкальный фольклор</w:t>
            </w:r>
            <w:r w:rsidRPr="00AC4E24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6219,2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1146,22</w:t>
            </w:r>
          </w:p>
        </w:tc>
      </w:tr>
      <w:tr w:rsidR="00973F35" w:rsidRPr="00AC4E24" w:rsidTr="00973F3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очередной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финансовый   год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341433,4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</w:tbl>
    <w:p w:rsidR="00973F35" w:rsidRPr="00AC4E24" w:rsidRDefault="00973F35" w:rsidP="00973F35">
      <w:pPr>
        <w:widowControl w:val="0"/>
        <w:autoSpaceDE w:val="0"/>
        <w:autoSpaceDN w:val="0"/>
        <w:adjustRightInd w:val="0"/>
        <w:jc w:val="both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firstLine="540"/>
        <w:jc w:val="both"/>
      </w:pPr>
      <w:r w:rsidRPr="00AC4E24">
        <w:t>--------------------------------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firstLine="540"/>
        <w:jc w:val="both"/>
      </w:pPr>
      <w:r w:rsidRPr="00AC4E24">
        <w:t>&lt;1</w:t>
      </w:r>
      <w:proofErr w:type="gramStart"/>
      <w:r w:rsidRPr="00AC4E24">
        <w:t>&gt; О</w:t>
      </w:r>
      <w:proofErr w:type="gramEnd"/>
      <w:r w:rsidRPr="00AC4E24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firstLine="540"/>
        <w:jc w:val="both"/>
        <w:sectPr w:rsidR="00973F35" w:rsidRPr="00AC4E24" w:rsidSect="002737F0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AC4E24">
        <w:t>&lt;2</w:t>
      </w:r>
      <w:proofErr w:type="gramStart"/>
      <w:r w:rsidRPr="00AC4E24">
        <w:t>&gt; О</w:t>
      </w:r>
      <w:proofErr w:type="gramEnd"/>
      <w:r w:rsidRPr="00AC4E24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bookmarkStart w:id="4" w:name="Par722"/>
      <w:bookmarkEnd w:id="4"/>
      <w:r w:rsidRPr="00AC4E24">
        <w:lastRenderedPageBreak/>
        <w:t>Утверждены</w:t>
      </w:r>
      <w:r>
        <w:br/>
      </w:r>
      <w:r w:rsidRPr="00AC4E24">
        <w:t xml:space="preserve"> постановлением администрации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AC4E24">
        <w:t xml:space="preserve">городского округа город Шахунья </w:t>
      </w:r>
      <w:r>
        <w:br/>
      </w:r>
      <w:r w:rsidRPr="00AC4E24">
        <w:t>Нижегородской области</w:t>
      </w:r>
    </w:p>
    <w:p w:rsidR="00973F35" w:rsidRDefault="00973F35" w:rsidP="00973F35">
      <w:pPr>
        <w:widowControl w:val="0"/>
        <w:autoSpaceDE w:val="0"/>
        <w:autoSpaceDN w:val="0"/>
        <w:adjustRightInd w:val="0"/>
        <w:ind w:left="10773"/>
        <w:jc w:val="center"/>
      </w:pPr>
      <w:r w:rsidRPr="00AC4E24">
        <w:t xml:space="preserve">от  </w:t>
      </w:r>
      <w:r>
        <w:t>26.01.</w:t>
      </w:r>
      <w:r w:rsidRPr="00AC4E24">
        <w:t>202</w:t>
      </w:r>
      <w:r>
        <w:t>3 г. № 73</w:t>
      </w:r>
    </w:p>
    <w:p w:rsidR="00973F35" w:rsidRDefault="00973F35" w:rsidP="00973F3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</w:t>
      </w:r>
      <w:r w:rsidRPr="00AC4E24">
        <w:t xml:space="preserve">                                             </w:t>
      </w:r>
      <w:r w:rsidRPr="00AC4E24">
        <w:tab/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right"/>
      </w:pPr>
      <w:r w:rsidRPr="00AC4E24">
        <w:t>Форма 1</w:t>
      </w:r>
      <w:bookmarkStart w:id="5" w:name="Par730"/>
      <w:bookmarkEnd w:id="5"/>
    </w:p>
    <w:p w:rsidR="00973F35" w:rsidRDefault="00973F35" w:rsidP="00973F35">
      <w:pPr>
        <w:widowControl w:val="0"/>
        <w:autoSpaceDE w:val="0"/>
        <w:autoSpaceDN w:val="0"/>
        <w:adjustRightInd w:val="0"/>
        <w:jc w:val="center"/>
      </w:pP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СВОДНЫЕ ПОКАЗАТЕЛИ ОБЪЕМА НОРМАТИВНЫХ ЗАТРАТ НА ОКАЗАНИЕ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МУНИЦИПАЛЬНЫХ УСЛУГ (ВЫПОЛНЕНИЕ РАБОТ)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>И НОРМАТИВНЫХ ЗАТРАТ НА СОДЕРЖАНИЕ ИМУЩЕСТВА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 xml:space="preserve">(по типам и группам учреждений)                           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 xml:space="preserve">                                                                                                                      </w:t>
      </w:r>
    </w:p>
    <w:p w:rsidR="00973F35" w:rsidRPr="00AC4E24" w:rsidRDefault="00973F35" w:rsidP="00973F35">
      <w:pPr>
        <w:widowControl w:val="0"/>
        <w:autoSpaceDE w:val="0"/>
        <w:autoSpaceDN w:val="0"/>
        <w:adjustRightInd w:val="0"/>
        <w:jc w:val="center"/>
      </w:pPr>
      <w:r w:rsidRPr="00AC4E24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Количество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учреждений,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до которых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доведено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задание,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Нормативные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оказание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муниципальных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услуг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</w:t>
            </w:r>
            <w:proofErr w:type="gramStart"/>
            <w:r w:rsidRPr="00AC4E24">
              <w:t xml:space="preserve">(выполнение 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Нормативные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затраты </w:t>
            </w:r>
            <w:proofErr w:type="gramStart"/>
            <w:r w:rsidRPr="00AC4E24">
              <w:t>на</w:t>
            </w:r>
            <w:proofErr w:type="gramEnd"/>
            <w:r w:rsidRPr="00AC4E24">
              <w:t xml:space="preserve">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содержание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Оценка объема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средств,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получаемых в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</w:t>
            </w:r>
            <w:proofErr w:type="gramStart"/>
            <w:r w:rsidRPr="00AC4E24">
              <w:t>результате</w:t>
            </w:r>
            <w:proofErr w:type="gramEnd"/>
            <w:r w:rsidRPr="00AC4E24">
              <w:t xml:space="preserve">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оказания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платных услуг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в пределах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4E24">
              <w:t>установленного</w:t>
            </w:r>
            <w:proofErr w:type="gramEnd"/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Сумма   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финансового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обеспечения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выполнения  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муниципального</w:t>
            </w:r>
          </w:p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задания    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6       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ОТЧЕТНЫЙ ФИНАНСОВЫЙ ГОД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17626,5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344,9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17971,4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16593,8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603,1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17196,9</w:t>
            </w:r>
          </w:p>
        </w:tc>
      </w:tr>
      <w:tr w:rsidR="00973F35" w:rsidRPr="00AC4E24" w:rsidTr="00973F35">
        <w:trPr>
          <w:trHeight w:val="190"/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34220,3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948,0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35168,3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lastRenderedPageBreak/>
              <w:t>ТЕКУЩИЙ ФИНАНСОВЫЙ ГОД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22659,9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517,4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23178,3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21838,0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22839,1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группе учреждений     </w:t>
            </w:r>
            <w:r w:rsidRPr="00AC4E24">
              <w:tab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44497,9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E24">
              <w:t>ОЧЕРЕДНОЙ ФИНАНСОВЫЙ ГОД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22659,9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517,4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23178,3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21838,0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1002,1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22839,1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73F35" w:rsidRPr="00AC4E24" w:rsidTr="00973F35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 w:rsidRPr="00AC4E24"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44497,9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1519,5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35" w:rsidRPr="00AC4E24" w:rsidRDefault="00973F35" w:rsidP="00D6592C">
            <w:pPr>
              <w:widowControl w:val="0"/>
              <w:autoSpaceDE w:val="0"/>
              <w:autoSpaceDN w:val="0"/>
              <w:adjustRightInd w:val="0"/>
            </w:pPr>
            <w:r>
              <w:t>46017,4</w:t>
            </w:r>
          </w:p>
        </w:tc>
      </w:tr>
    </w:tbl>
    <w:p w:rsidR="00973F35" w:rsidRPr="00AC4E24" w:rsidRDefault="00973F35" w:rsidP="00973F35">
      <w:bookmarkStart w:id="6" w:name="Par791"/>
      <w:bookmarkEnd w:id="6"/>
    </w:p>
    <w:p w:rsidR="00973F35" w:rsidRDefault="00973F35" w:rsidP="00973F35"/>
    <w:p w:rsidR="00973F35" w:rsidRPr="00AC4E24" w:rsidRDefault="00973F35" w:rsidP="00973F35">
      <w:pPr>
        <w:jc w:val="center"/>
      </w:pPr>
      <w:r>
        <w:t>________________________________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CC7D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F0" w:rsidRDefault="005D50F0">
      <w:r>
        <w:separator/>
      </w:r>
    </w:p>
  </w:endnote>
  <w:endnote w:type="continuationSeparator" w:id="0">
    <w:p w:rsidR="005D50F0" w:rsidRDefault="005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5D5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F0" w:rsidRDefault="005D50F0">
      <w:r>
        <w:separator/>
      </w:r>
    </w:p>
  </w:footnote>
  <w:footnote w:type="continuationSeparator" w:id="0">
    <w:p w:rsidR="005D50F0" w:rsidRDefault="005D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097A05"/>
    <w:multiLevelType w:val="hybridMultilevel"/>
    <w:tmpl w:val="3926D4FA"/>
    <w:lvl w:ilvl="0" w:tplc="806A0230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20"/>
  </w:num>
  <w:num w:numId="9">
    <w:abstractNumId w:val="2"/>
  </w:num>
  <w:num w:numId="10">
    <w:abstractNumId w:val="28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6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30"/>
  </w:num>
  <w:num w:numId="31">
    <w:abstractNumId w:val="21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387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2499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50F0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3F35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2AA4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6D8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973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973F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470D-3962-42E6-8DEE-DDFD3E42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2023-01-27T12:11:00Z</cp:lastPrinted>
  <dcterms:created xsi:type="dcterms:W3CDTF">2023-01-27T12:12:00Z</dcterms:created>
  <dcterms:modified xsi:type="dcterms:W3CDTF">2023-01-27T12:12:00Z</dcterms:modified>
</cp:coreProperties>
</file>