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3462D">
        <w:rPr>
          <w:sz w:val="26"/>
          <w:szCs w:val="26"/>
          <w:u w:val="single"/>
        </w:rPr>
        <w:t>26</w:t>
      </w:r>
      <w:r w:rsidRPr="00D04D44">
        <w:rPr>
          <w:sz w:val="26"/>
          <w:szCs w:val="26"/>
          <w:u w:val="single"/>
        </w:rPr>
        <w:t xml:space="preserve"> </w:t>
      </w:r>
      <w:r w:rsidR="007377A8">
        <w:rPr>
          <w:sz w:val="26"/>
          <w:szCs w:val="26"/>
          <w:u w:val="single"/>
        </w:rPr>
        <w:t>ма</w:t>
      </w:r>
      <w:r w:rsidR="00385050">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53462D">
        <w:rPr>
          <w:sz w:val="26"/>
          <w:szCs w:val="26"/>
          <w:u w:val="single"/>
        </w:rPr>
        <w:t>542</w:t>
      </w:r>
    </w:p>
    <w:p w:rsidR="00C7504B" w:rsidRDefault="00C7504B" w:rsidP="00665D4B">
      <w:pPr>
        <w:jc w:val="both"/>
        <w:rPr>
          <w:sz w:val="26"/>
          <w:szCs w:val="26"/>
        </w:rPr>
      </w:pPr>
    </w:p>
    <w:p w:rsidR="00C26501" w:rsidRDefault="00C26501" w:rsidP="00665D4B">
      <w:pPr>
        <w:jc w:val="both"/>
        <w:rPr>
          <w:sz w:val="26"/>
          <w:szCs w:val="26"/>
        </w:rPr>
      </w:pPr>
    </w:p>
    <w:p w:rsidR="0053462D" w:rsidRPr="001D3FC3" w:rsidRDefault="0053462D" w:rsidP="0053462D">
      <w:pPr>
        <w:pStyle w:val="ConsPlusTitle"/>
        <w:jc w:val="center"/>
        <w:rPr>
          <w:rFonts w:ascii="Times New Roman" w:hAnsi="Times New Roman" w:cs="Times New Roman"/>
          <w:sz w:val="26"/>
          <w:szCs w:val="26"/>
        </w:rPr>
      </w:pPr>
      <w:r w:rsidRPr="001D3FC3">
        <w:rPr>
          <w:rFonts w:ascii="Times New Roman" w:hAnsi="Times New Roman" w:cs="Times New Roman"/>
          <w:sz w:val="26"/>
          <w:szCs w:val="26"/>
        </w:rPr>
        <w:t>Об утверждении административного регламента</w:t>
      </w:r>
      <w:r>
        <w:rPr>
          <w:rFonts w:ascii="Times New Roman" w:hAnsi="Times New Roman" w:cs="Times New Roman"/>
          <w:sz w:val="26"/>
          <w:szCs w:val="26"/>
        </w:rPr>
        <w:t xml:space="preserve"> </w:t>
      </w:r>
      <w:r w:rsidRPr="001D3FC3">
        <w:rPr>
          <w:rFonts w:ascii="Times New Roman" w:hAnsi="Times New Roman" w:cs="Times New Roman"/>
          <w:sz w:val="26"/>
          <w:szCs w:val="26"/>
        </w:rPr>
        <w:t>предоставления муниципальной услуги «</w:t>
      </w:r>
      <w:r>
        <w:rPr>
          <w:rFonts w:ascii="Times New Roman" w:hAnsi="Times New Roman" w:cs="Times New Roman"/>
          <w:sz w:val="26"/>
          <w:szCs w:val="26"/>
        </w:rPr>
        <w:t>П</w:t>
      </w:r>
      <w:r w:rsidRPr="001D3FC3">
        <w:rPr>
          <w:rFonts w:ascii="Times New Roman" w:hAnsi="Times New Roman" w:cs="Times New Roman"/>
          <w:sz w:val="26"/>
          <w:szCs w:val="26"/>
        </w:rPr>
        <w:t>редоставление</w:t>
      </w:r>
      <w:r>
        <w:rPr>
          <w:rFonts w:ascii="Times New Roman" w:hAnsi="Times New Roman" w:cs="Times New Roman"/>
          <w:sz w:val="26"/>
          <w:szCs w:val="26"/>
        </w:rPr>
        <w:t xml:space="preserve"> </w:t>
      </w:r>
      <w:r w:rsidRPr="001D3FC3">
        <w:rPr>
          <w:rFonts w:ascii="Times New Roman" w:hAnsi="Times New Roman" w:cs="Times New Roman"/>
          <w:sz w:val="26"/>
          <w:szCs w:val="26"/>
        </w:rPr>
        <w:t>гражданам в собственность бесплатно либо в аренду</w:t>
      </w:r>
      <w:r>
        <w:rPr>
          <w:rFonts w:ascii="Times New Roman" w:hAnsi="Times New Roman" w:cs="Times New Roman"/>
          <w:sz w:val="26"/>
          <w:szCs w:val="26"/>
        </w:rPr>
        <w:t xml:space="preserve"> </w:t>
      </w:r>
      <w:r w:rsidRPr="001D3FC3">
        <w:rPr>
          <w:rFonts w:ascii="Times New Roman" w:hAnsi="Times New Roman" w:cs="Times New Roman"/>
          <w:sz w:val="26"/>
          <w:szCs w:val="26"/>
        </w:rPr>
        <w:t>для собственных нужд земельных участков, находящихся</w:t>
      </w:r>
      <w:r>
        <w:rPr>
          <w:rFonts w:ascii="Times New Roman" w:hAnsi="Times New Roman" w:cs="Times New Roman"/>
          <w:sz w:val="26"/>
          <w:szCs w:val="26"/>
        </w:rPr>
        <w:t xml:space="preserve"> </w:t>
      </w:r>
      <w:r w:rsidRPr="001D3FC3">
        <w:rPr>
          <w:rFonts w:ascii="Times New Roman" w:hAnsi="Times New Roman" w:cs="Times New Roman"/>
          <w:sz w:val="26"/>
          <w:szCs w:val="26"/>
        </w:rPr>
        <w:t>в государственной или муниципальной собственности,</w:t>
      </w:r>
      <w:r>
        <w:rPr>
          <w:rFonts w:ascii="Times New Roman" w:hAnsi="Times New Roman" w:cs="Times New Roman"/>
          <w:sz w:val="26"/>
          <w:szCs w:val="26"/>
        </w:rPr>
        <w:t xml:space="preserve"> </w:t>
      </w:r>
      <w:r w:rsidRPr="001D3FC3">
        <w:rPr>
          <w:rFonts w:ascii="Times New Roman" w:hAnsi="Times New Roman" w:cs="Times New Roman"/>
          <w:sz w:val="26"/>
          <w:szCs w:val="26"/>
        </w:rPr>
        <w:t xml:space="preserve">для размещения гаражей на территории </w:t>
      </w:r>
      <w:r>
        <w:rPr>
          <w:rFonts w:ascii="Times New Roman" w:hAnsi="Times New Roman" w:cs="Times New Roman"/>
          <w:sz w:val="26"/>
          <w:szCs w:val="26"/>
        </w:rPr>
        <w:br/>
      </w:r>
      <w:r w:rsidRPr="001D3FC3">
        <w:rPr>
          <w:rFonts w:ascii="Times New Roman" w:hAnsi="Times New Roman" w:cs="Times New Roman"/>
          <w:sz w:val="26"/>
          <w:szCs w:val="26"/>
        </w:rPr>
        <w:t>городского</w:t>
      </w:r>
      <w:r>
        <w:rPr>
          <w:rFonts w:ascii="Times New Roman" w:hAnsi="Times New Roman" w:cs="Times New Roman"/>
          <w:sz w:val="26"/>
          <w:szCs w:val="26"/>
        </w:rPr>
        <w:t xml:space="preserve"> </w:t>
      </w:r>
      <w:r w:rsidRPr="001D3FC3">
        <w:rPr>
          <w:rFonts w:ascii="Times New Roman" w:hAnsi="Times New Roman" w:cs="Times New Roman"/>
          <w:sz w:val="26"/>
          <w:szCs w:val="26"/>
        </w:rPr>
        <w:t xml:space="preserve">округа город Шахунья </w:t>
      </w:r>
      <w:r>
        <w:rPr>
          <w:rFonts w:ascii="Times New Roman" w:hAnsi="Times New Roman" w:cs="Times New Roman"/>
          <w:sz w:val="26"/>
          <w:szCs w:val="26"/>
        </w:rPr>
        <w:t>Н</w:t>
      </w:r>
      <w:r w:rsidRPr="001D3FC3">
        <w:rPr>
          <w:rFonts w:ascii="Times New Roman" w:hAnsi="Times New Roman" w:cs="Times New Roman"/>
          <w:sz w:val="26"/>
          <w:szCs w:val="26"/>
        </w:rPr>
        <w:t>ижегородской области»</w:t>
      </w:r>
    </w:p>
    <w:p w:rsidR="0053462D" w:rsidRPr="0053462D" w:rsidRDefault="0053462D" w:rsidP="0053462D">
      <w:pPr>
        <w:pStyle w:val="ConsPlusNormal"/>
        <w:jc w:val="both"/>
        <w:rPr>
          <w:rFonts w:ascii="Times New Roman" w:hAnsi="Times New Roman" w:cs="Times New Roman"/>
          <w:sz w:val="26"/>
          <w:szCs w:val="26"/>
        </w:rPr>
      </w:pPr>
    </w:p>
    <w:p w:rsidR="0053462D" w:rsidRPr="0053462D" w:rsidRDefault="0053462D" w:rsidP="0053462D">
      <w:pPr>
        <w:pStyle w:val="ConsPlusNormal"/>
        <w:jc w:val="both"/>
        <w:rPr>
          <w:rFonts w:ascii="Times New Roman" w:hAnsi="Times New Roman" w:cs="Times New Roman"/>
          <w:sz w:val="26"/>
          <w:szCs w:val="26"/>
        </w:rPr>
      </w:pPr>
    </w:p>
    <w:p w:rsidR="0053462D" w:rsidRPr="00F07DD0" w:rsidRDefault="0053462D" w:rsidP="0053462D">
      <w:pPr>
        <w:pStyle w:val="ConsPlusNormal"/>
        <w:tabs>
          <w:tab w:val="left" w:pos="1134"/>
        </w:tabs>
        <w:spacing w:line="340" w:lineRule="exact"/>
        <w:ind w:firstLine="709"/>
        <w:jc w:val="both"/>
        <w:rPr>
          <w:rFonts w:ascii="Times New Roman" w:hAnsi="Times New Roman" w:cs="Times New Roman"/>
          <w:sz w:val="26"/>
          <w:szCs w:val="26"/>
        </w:rPr>
      </w:pPr>
      <w:r w:rsidRPr="00F07DD0">
        <w:rPr>
          <w:rFonts w:ascii="Times New Roman" w:hAnsi="Times New Roman" w:cs="Times New Roman"/>
          <w:sz w:val="26"/>
          <w:szCs w:val="26"/>
        </w:rPr>
        <w:t xml:space="preserve">В соответствии с Земельным </w:t>
      </w:r>
      <w:hyperlink r:id="rId10" w:history="1">
        <w:r w:rsidRPr="00F07DD0">
          <w:rPr>
            <w:rFonts w:ascii="Times New Roman" w:hAnsi="Times New Roman" w:cs="Times New Roman"/>
            <w:sz w:val="26"/>
            <w:szCs w:val="26"/>
          </w:rPr>
          <w:t>кодексом</w:t>
        </w:r>
      </w:hyperlink>
      <w:r w:rsidRPr="00F07DD0">
        <w:rPr>
          <w:rFonts w:ascii="Times New Roman" w:hAnsi="Times New Roman" w:cs="Times New Roman"/>
          <w:sz w:val="26"/>
          <w:szCs w:val="26"/>
        </w:rPr>
        <w:t xml:space="preserve"> Российской Федерации, Федеральным </w:t>
      </w:r>
      <w:hyperlink r:id="rId11" w:history="1">
        <w:r w:rsidRPr="00F07DD0">
          <w:rPr>
            <w:rFonts w:ascii="Times New Roman" w:hAnsi="Times New Roman" w:cs="Times New Roman"/>
            <w:sz w:val="26"/>
            <w:szCs w:val="26"/>
          </w:rPr>
          <w:t>законом</w:t>
        </w:r>
      </w:hyperlink>
      <w:r w:rsidRPr="00F07DD0">
        <w:rPr>
          <w:rFonts w:ascii="Times New Roman" w:hAnsi="Times New Roman" w:cs="Times New Roman"/>
          <w:sz w:val="26"/>
          <w:szCs w:val="26"/>
        </w:rPr>
        <w:t xml:space="preserve"> от 06.10.2003 </w:t>
      </w:r>
      <w:r w:rsidR="00E22BB1">
        <w:rPr>
          <w:rFonts w:ascii="Times New Roman" w:hAnsi="Times New Roman" w:cs="Times New Roman"/>
          <w:sz w:val="26"/>
          <w:szCs w:val="26"/>
        </w:rPr>
        <w:t xml:space="preserve">№ </w:t>
      </w:r>
      <w:r w:rsidRPr="00F07DD0">
        <w:rPr>
          <w:rFonts w:ascii="Times New Roman" w:hAnsi="Times New Roman" w:cs="Times New Roman"/>
          <w:sz w:val="26"/>
          <w:szCs w:val="26"/>
        </w:rPr>
        <w:t xml:space="preserve">131-ФЗ </w:t>
      </w:r>
      <w:r>
        <w:rPr>
          <w:rFonts w:ascii="Times New Roman" w:hAnsi="Times New Roman" w:cs="Times New Roman"/>
          <w:sz w:val="26"/>
          <w:szCs w:val="26"/>
        </w:rPr>
        <w:t>«</w:t>
      </w:r>
      <w:r w:rsidRPr="00F07DD0">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F07DD0">
        <w:rPr>
          <w:rFonts w:ascii="Times New Roman" w:hAnsi="Times New Roman" w:cs="Times New Roman"/>
          <w:sz w:val="26"/>
          <w:szCs w:val="26"/>
        </w:rPr>
        <w:t xml:space="preserve"> Федеральным </w:t>
      </w:r>
      <w:hyperlink r:id="rId12" w:history="1">
        <w:r w:rsidRPr="00F07DD0">
          <w:rPr>
            <w:rFonts w:ascii="Times New Roman" w:hAnsi="Times New Roman" w:cs="Times New Roman"/>
            <w:sz w:val="26"/>
            <w:szCs w:val="26"/>
          </w:rPr>
          <w:t>законом</w:t>
        </w:r>
      </w:hyperlink>
      <w:r w:rsidRPr="00F07DD0">
        <w:rPr>
          <w:rFonts w:ascii="Times New Roman" w:hAnsi="Times New Roman" w:cs="Times New Roman"/>
          <w:sz w:val="26"/>
          <w:szCs w:val="26"/>
        </w:rPr>
        <w:t xml:space="preserve"> от 27 июля 2010 года № 210-ФЗ </w:t>
      </w:r>
      <w:r>
        <w:rPr>
          <w:rFonts w:ascii="Times New Roman" w:hAnsi="Times New Roman" w:cs="Times New Roman"/>
          <w:sz w:val="26"/>
          <w:szCs w:val="26"/>
        </w:rPr>
        <w:t>«</w:t>
      </w:r>
      <w:r w:rsidRPr="00F07DD0">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F07DD0">
        <w:rPr>
          <w:rFonts w:ascii="Times New Roman" w:hAnsi="Times New Roman" w:cs="Times New Roman"/>
          <w:sz w:val="26"/>
          <w:szCs w:val="26"/>
        </w:rPr>
        <w:t xml:space="preserve">, администрация города Шахунья Нижегородской области </w:t>
      </w:r>
      <w:r>
        <w:rPr>
          <w:rFonts w:ascii="Times New Roman" w:hAnsi="Times New Roman" w:cs="Times New Roman"/>
          <w:sz w:val="26"/>
          <w:szCs w:val="26"/>
        </w:rPr>
        <w:t xml:space="preserve"> </w:t>
      </w:r>
      <w:proofErr w:type="gramStart"/>
      <w:r w:rsidRPr="0053462D">
        <w:rPr>
          <w:rFonts w:ascii="Times New Roman" w:hAnsi="Times New Roman" w:cs="Times New Roman"/>
          <w:b/>
          <w:sz w:val="26"/>
          <w:szCs w:val="26"/>
        </w:rPr>
        <w:t>п</w:t>
      </w:r>
      <w:proofErr w:type="gramEnd"/>
      <w:r>
        <w:rPr>
          <w:rFonts w:ascii="Times New Roman" w:hAnsi="Times New Roman" w:cs="Times New Roman"/>
          <w:b/>
          <w:sz w:val="26"/>
          <w:szCs w:val="26"/>
        </w:rPr>
        <w:t xml:space="preserve"> </w:t>
      </w:r>
      <w:r w:rsidRPr="0053462D">
        <w:rPr>
          <w:rFonts w:ascii="Times New Roman" w:hAnsi="Times New Roman" w:cs="Times New Roman"/>
          <w:b/>
          <w:sz w:val="26"/>
          <w:szCs w:val="26"/>
        </w:rPr>
        <w:t>о</w:t>
      </w:r>
      <w:r>
        <w:rPr>
          <w:rFonts w:ascii="Times New Roman" w:hAnsi="Times New Roman" w:cs="Times New Roman"/>
          <w:b/>
          <w:sz w:val="26"/>
          <w:szCs w:val="26"/>
        </w:rPr>
        <w:t xml:space="preserve"> </w:t>
      </w:r>
      <w:r w:rsidRPr="0053462D">
        <w:rPr>
          <w:rFonts w:ascii="Times New Roman" w:hAnsi="Times New Roman" w:cs="Times New Roman"/>
          <w:b/>
          <w:sz w:val="26"/>
          <w:szCs w:val="26"/>
        </w:rPr>
        <w:t>с</w:t>
      </w:r>
      <w:r>
        <w:rPr>
          <w:rFonts w:ascii="Times New Roman" w:hAnsi="Times New Roman" w:cs="Times New Roman"/>
          <w:b/>
          <w:sz w:val="26"/>
          <w:szCs w:val="26"/>
        </w:rPr>
        <w:t xml:space="preserve"> </w:t>
      </w:r>
      <w:r w:rsidRPr="0053462D">
        <w:rPr>
          <w:rFonts w:ascii="Times New Roman" w:hAnsi="Times New Roman" w:cs="Times New Roman"/>
          <w:b/>
          <w:sz w:val="26"/>
          <w:szCs w:val="26"/>
        </w:rPr>
        <w:t>т</w:t>
      </w:r>
      <w:r>
        <w:rPr>
          <w:rFonts w:ascii="Times New Roman" w:hAnsi="Times New Roman" w:cs="Times New Roman"/>
          <w:b/>
          <w:sz w:val="26"/>
          <w:szCs w:val="26"/>
        </w:rPr>
        <w:t xml:space="preserve"> </w:t>
      </w:r>
      <w:r w:rsidRPr="0053462D">
        <w:rPr>
          <w:rFonts w:ascii="Times New Roman" w:hAnsi="Times New Roman" w:cs="Times New Roman"/>
          <w:b/>
          <w:sz w:val="26"/>
          <w:szCs w:val="26"/>
        </w:rPr>
        <w:t>а</w:t>
      </w:r>
      <w:r>
        <w:rPr>
          <w:rFonts w:ascii="Times New Roman" w:hAnsi="Times New Roman" w:cs="Times New Roman"/>
          <w:b/>
          <w:sz w:val="26"/>
          <w:szCs w:val="26"/>
        </w:rPr>
        <w:t xml:space="preserve"> </w:t>
      </w:r>
      <w:r w:rsidRPr="0053462D">
        <w:rPr>
          <w:rFonts w:ascii="Times New Roman" w:hAnsi="Times New Roman" w:cs="Times New Roman"/>
          <w:b/>
          <w:sz w:val="26"/>
          <w:szCs w:val="26"/>
        </w:rPr>
        <w:t>н</w:t>
      </w:r>
      <w:r>
        <w:rPr>
          <w:rFonts w:ascii="Times New Roman" w:hAnsi="Times New Roman" w:cs="Times New Roman"/>
          <w:b/>
          <w:sz w:val="26"/>
          <w:szCs w:val="26"/>
        </w:rPr>
        <w:t xml:space="preserve"> </w:t>
      </w:r>
      <w:r w:rsidRPr="0053462D">
        <w:rPr>
          <w:rFonts w:ascii="Times New Roman" w:hAnsi="Times New Roman" w:cs="Times New Roman"/>
          <w:b/>
          <w:sz w:val="26"/>
          <w:szCs w:val="26"/>
        </w:rPr>
        <w:t>о</w:t>
      </w:r>
      <w:r>
        <w:rPr>
          <w:rFonts w:ascii="Times New Roman" w:hAnsi="Times New Roman" w:cs="Times New Roman"/>
          <w:b/>
          <w:sz w:val="26"/>
          <w:szCs w:val="26"/>
        </w:rPr>
        <w:t xml:space="preserve"> </w:t>
      </w:r>
      <w:r w:rsidRPr="0053462D">
        <w:rPr>
          <w:rFonts w:ascii="Times New Roman" w:hAnsi="Times New Roman" w:cs="Times New Roman"/>
          <w:b/>
          <w:sz w:val="26"/>
          <w:szCs w:val="26"/>
        </w:rPr>
        <w:t>в</w:t>
      </w:r>
      <w:r>
        <w:rPr>
          <w:rFonts w:ascii="Times New Roman" w:hAnsi="Times New Roman" w:cs="Times New Roman"/>
          <w:b/>
          <w:sz w:val="26"/>
          <w:szCs w:val="26"/>
        </w:rPr>
        <w:t xml:space="preserve"> </w:t>
      </w:r>
      <w:r w:rsidRPr="0053462D">
        <w:rPr>
          <w:rFonts w:ascii="Times New Roman" w:hAnsi="Times New Roman" w:cs="Times New Roman"/>
          <w:b/>
          <w:sz w:val="26"/>
          <w:szCs w:val="26"/>
        </w:rPr>
        <w:t>л</w:t>
      </w:r>
      <w:r>
        <w:rPr>
          <w:rFonts w:ascii="Times New Roman" w:hAnsi="Times New Roman" w:cs="Times New Roman"/>
          <w:b/>
          <w:sz w:val="26"/>
          <w:szCs w:val="26"/>
        </w:rPr>
        <w:t xml:space="preserve"> </w:t>
      </w:r>
      <w:r w:rsidRPr="0053462D">
        <w:rPr>
          <w:rFonts w:ascii="Times New Roman" w:hAnsi="Times New Roman" w:cs="Times New Roman"/>
          <w:b/>
          <w:sz w:val="26"/>
          <w:szCs w:val="26"/>
        </w:rPr>
        <w:t>я</w:t>
      </w:r>
      <w:r>
        <w:rPr>
          <w:rFonts w:ascii="Times New Roman" w:hAnsi="Times New Roman" w:cs="Times New Roman"/>
          <w:b/>
          <w:sz w:val="26"/>
          <w:szCs w:val="26"/>
        </w:rPr>
        <w:t xml:space="preserve"> </w:t>
      </w:r>
      <w:r w:rsidRPr="0053462D">
        <w:rPr>
          <w:rFonts w:ascii="Times New Roman" w:hAnsi="Times New Roman" w:cs="Times New Roman"/>
          <w:b/>
          <w:sz w:val="26"/>
          <w:szCs w:val="26"/>
        </w:rPr>
        <w:t>е</w:t>
      </w:r>
      <w:r>
        <w:rPr>
          <w:rFonts w:ascii="Times New Roman" w:hAnsi="Times New Roman" w:cs="Times New Roman"/>
          <w:b/>
          <w:sz w:val="26"/>
          <w:szCs w:val="26"/>
        </w:rPr>
        <w:t xml:space="preserve"> </w:t>
      </w:r>
      <w:r w:rsidRPr="0053462D">
        <w:rPr>
          <w:rFonts w:ascii="Times New Roman" w:hAnsi="Times New Roman" w:cs="Times New Roman"/>
          <w:b/>
          <w:sz w:val="26"/>
          <w:szCs w:val="26"/>
        </w:rPr>
        <w:t>т</w:t>
      </w:r>
      <w:r>
        <w:rPr>
          <w:rFonts w:ascii="Times New Roman" w:hAnsi="Times New Roman" w:cs="Times New Roman"/>
          <w:b/>
          <w:sz w:val="26"/>
          <w:szCs w:val="26"/>
        </w:rPr>
        <w:t xml:space="preserve"> </w:t>
      </w:r>
      <w:r w:rsidRPr="0053462D">
        <w:rPr>
          <w:rFonts w:ascii="Times New Roman" w:hAnsi="Times New Roman" w:cs="Times New Roman"/>
          <w:b/>
          <w:sz w:val="26"/>
          <w:szCs w:val="26"/>
        </w:rPr>
        <w:t>:</w:t>
      </w:r>
    </w:p>
    <w:p w:rsidR="0053462D" w:rsidRPr="00F07DD0" w:rsidRDefault="0053462D" w:rsidP="0053462D">
      <w:pPr>
        <w:pStyle w:val="ConsPlusNormal"/>
        <w:numPr>
          <w:ilvl w:val="0"/>
          <w:numId w:val="28"/>
        </w:numPr>
        <w:tabs>
          <w:tab w:val="left" w:pos="1134"/>
        </w:tabs>
        <w:adjustRightInd/>
        <w:spacing w:line="340" w:lineRule="exact"/>
        <w:ind w:left="0" w:firstLine="709"/>
        <w:jc w:val="both"/>
        <w:rPr>
          <w:rFonts w:ascii="Times New Roman" w:hAnsi="Times New Roman" w:cs="Times New Roman"/>
          <w:sz w:val="26"/>
          <w:szCs w:val="26"/>
        </w:rPr>
      </w:pPr>
      <w:r w:rsidRPr="00F07DD0">
        <w:rPr>
          <w:rFonts w:ascii="Times New Roman" w:hAnsi="Times New Roman" w:cs="Times New Roman"/>
          <w:sz w:val="26"/>
          <w:szCs w:val="26"/>
        </w:rPr>
        <w:t xml:space="preserve">Утвердить </w:t>
      </w:r>
      <w:r>
        <w:rPr>
          <w:rFonts w:ascii="Times New Roman" w:hAnsi="Times New Roman" w:cs="Times New Roman"/>
          <w:sz w:val="26"/>
          <w:szCs w:val="26"/>
        </w:rPr>
        <w:t xml:space="preserve">прилагаемый </w:t>
      </w:r>
      <w:r w:rsidRPr="00F07DD0">
        <w:rPr>
          <w:rFonts w:ascii="Times New Roman" w:hAnsi="Times New Roman" w:cs="Times New Roman"/>
          <w:sz w:val="26"/>
          <w:szCs w:val="26"/>
        </w:rPr>
        <w:t xml:space="preserve">административный </w:t>
      </w:r>
      <w:hyperlink w:anchor="P33" w:history="1">
        <w:r w:rsidRPr="00F07DD0">
          <w:rPr>
            <w:rFonts w:ascii="Times New Roman" w:hAnsi="Times New Roman" w:cs="Times New Roman"/>
            <w:sz w:val="26"/>
            <w:szCs w:val="26"/>
          </w:rPr>
          <w:t>регламент</w:t>
        </w:r>
      </w:hyperlink>
      <w:r w:rsidRPr="00F07DD0">
        <w:rPr>
          <w:rFonts w:ascii="Times New Roman" w:hAnsi="Times New Roman" w:cs="Times New Roman"/>
          <w:sz w:val="26"/>
          <w:szCs w:val="26"/>
        </w:rPr>
        <w:t xml:space="preserve"> предоставления муниципальной услуги </w:t>
      </w:r>
      <w:r>
        <w:rPr>
          <w:rFonts w:ascii="Times New Roman" w:hAnsi="Times New Roman" w:cs="Times New Roman"/>
          <w:sz w:val="26"/>
          <w:szCs w:val="26"/>
        </w:rPr>
        <w:t>«</w:t>
      </w:r>
      <w:r w:rsidRPr="00F07DD0">
        <w:rPr>
          <w:rFonts w:ascii="Times New Roman" w:hAnsi="Times New Roman" w:cs="Times New Roman"/>
          <w:sz w:val="26"/>
          <w:szCs w:val="26"/>
        </w:rPr>
        <w:t>Предоставление 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r>
        <w:rPr>
          <w:rFonts w:ascii="Times New Roman" w:hAnsi="Times New Roman" w:cs="Times New Roman"/>
          <w:sz w:val="26"/>
          <w:szCs w:val="26"/>
        </w:rPr>
        <w:t>»</w:t>
      </w:r>
      <w:r w:rsidRPr="00F07DD0">
        <w:rPr>
          <w:rFonts w:ascii="Times New Roman" w:hAnsi="Times New Roman" w:cs="Times New Roman"/>
          <w:sz w:val="26"/>
          <w:szCs w:val="26"/>
        </w:rPr>
        <w:t>.</w:t>
      </w:r>
    </w:p>
    <w:p w:rsidR="0053462D" w:rsidRPr="00F07DD0" w:rsidRDefault="0053462D" w:rsidP="0053462D">
      <w:pPr>
        <w:pStyle w:val="ConsPlusNormal"/>
        <w:numPr>
          <w:ilvl w:val="0"/>
          <w:numId w:val="28"/>
        </w:numPr>
        <w:tabs>
          <w:tab w:val="left" w:pos="1134"/>
        </w:tabs>
        <w:adjustRightInd/>
        <w:spacing w:line="340" w:lineRule="exact"/>
        <w:ind w:left="0" w:firstLine="709"/>
        <w:jc w:val="both"/>
        <w:rPr>
          <w:rFonts w:ascii="Times New Roman" w:hAnsi="Times New Roman" w:cs="Times New Roman"/>
          <w:sz w:val="26"/>
          <w:szCs w:val="26"/>
        </w:rPr>
      </w:pPr>
      <w:r w:rsidRPr="00F07DD0">
        <w:rPr>
          <w:rFonts w:ascii="Times New Roman" w:hAnsi="Times New Roman" w:cs="Times New Roman"/>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53462D" w:rsidRPr="00F07DD0" w:rsidRDefault="0053462D" w:rsidP="0053462D">
      <w:pPr>
        <w:pStyle w:val="ConsPlusNormal"/>
        <w:numPr>
          <w:ilvl w:val="0"/>
          <w:numId w:val="28"/>
        </w:numPr>
        <w:tabs>
          <w:tab w:val="left" w:pos="1134"/>
        </w:tabs>
        <w:adjustRightInd/>
        <w:spacing w:line="340" w:lineRule="exact"/>
        <w:ind w:left="0" w:firstLine="709"/>
        <w:jc w:val="both"/>
        <w:rPr>
          <w:rFonts w:ascii="Times New Roman" w:hAnsi="Times New Roman" w:cs="Times New Roman"/>
          <w:sz w:val="26"/>
          <w:szCs w:val="26"/>
        </w:rPr>
      </w:pPr>
      <w:r w:rsidRPr="00F07DD0">
        <w:rPr>
          <w:rFonts w:ascii="Times New Roman" w:hAnsi="Times New Roman" w:cs="Times New Roman"/>
          <w:sz w:val="26"/>
          <w:szCs w:val="26"/>
        </w:rPr>
        <w:t>Настоящее постановление вступает в силу со дня его подписания.</w:t>
      </w:r>
    </w:p>
    <w:p w:rsidR="0053462D" w:rsidRPr="00F07DD0" w:rsidRDefault="0053462D" w:rsidP="0053462D">
      <w:pPr>
        <w:pStyle w:val="ConsPlusNormal"/>
        <w:numPr>
          <w:ilvl w:val="0"/>
          <w:numId w:val="28"/>
        </w:numPr>
        <w:tabs>
          <w:tab w:val="left" w:pos="1134"/>
        </w:tabs>
        <w:adjustRightInd/>
        <w:spacing w:line="340" w:lineRule="exact"/>
        <w:ind w:left="0" w:firstLine="709"/>
        <w:jc w:val="both"/>
        <w:rPr>
          <w:rFonts w:ascii="Times New Roman" w:hAnsi="Times New Roman" w:cs="Times New Roman"/>
          <w:sz w:val="26"/>
          <w:szCs w:val="26"/>
        </w:rPr>
      </w:pPr>
      <w:proofErr w:type="gramStart"/>
      <w:r w:rsidRPr="00F07DD0">
        <w:rPr>
          <w:rFonts w:ascii="Times New Roman" w:hAnsi="Times New Roman" w:cs="Times New Roman"/>
          <w:sz w:val="26"/>
          <w:szCs w:val="26"/>
        </w:rPr>
        <w:t>Контроль за</w:t>
      </w:r>
      <w:proofErr w:type="gramEnd"/>
      <w:r w:rsidRPr="00F07DD0">
        <w:rPr>
          <w:rFonts w:ascii="Times New Roman" w:hAnsi="Times New Roman" w:cs="Times New Roman"/>
          <w:sz w:val="26"/>
          <w:szCs w:val="26"/>
        </w:rPr>
        <w:t xml:space="preserve"> исполнением настоящего постановления оставляю за собой.</w:t>
      </w:r>
    </w:p>
    <w:p w:rsidR="00C26501" w:rsidRDefault="00C26501" w:rsidP="00DD1DFF">
      <w:pPr>
        <w:jc w:val="both"/>
        <w:rPr>
          <w:sz w:val="26"/>
          <w:szCs w:val="26"/>
        </w:rPr>
      </w:pPr>
    </w:p>
    <w:p w:rsidR="00C26501" w:rsidRDefault="00C26501" w:rsidP="001B088E">
      <w:pPr>
        <w:ind w:firstLine="709"/>
        <w:jc w:val="both"/>
        <w:rPr>
          <w:sz w:val="26"/>
          <w:szCs w:val="26"/>
        </w:rPr>
      </w:pPr>
    </w:p>
    <w:p w:rsidR="0053462D" w:rsidRDefault="0053462D" w:rsidP="001B088E">
      <w:pPr>
        <w:ind w:firstLine="709"/>
        <w:jc w:val="both"/>
        <w:rPr>
          <w:sz w:val="26"/>
          <w:szCs w:val="26"/>
        </w:rPr>
      </w:pPr>
    </w:p>
    <w:p w:rsidR="00D10B54" w:rsidRDefault="00D10B54" w:rsidP="00D10B54">
      <w:pPr>
        <w:jc w:val="both"/>
        <w:rPr>
          <w:sz w:val="26"/>
          <w:szCs w:val="26"/>
        </w:rPr>
      </w:pPr>
      <w:proofErr w:type="spellStart"/>
      <w:r>
        <w:rPr>
          <w:sz w:val="26"/>
          <w:szCs w:val="26"/>
        </w:rPr>
        <w:t>И.о</w:t>
      </w:r>
      <w:proofErr w:type="spellEnd"/>
      <w:r>
        <w:rPr>
          <w:sz w:val="26"/>
          <w:szCs w:val="26"/>
        </w:rPr>
        <w:t>. главы местного самоуправления</w:t>
      </w:r>
    </w:p>
    <w:p w:rsidR="00D10B54" w:rsidRDefault="00D10B54" w:rsidP="00D10B54">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1D40C5" w:rsidRDefault="001D40C5" w:rsidP="001D40C5">
      <w:pPr>
        <w:jc w:val="both"/>
        <w:rPr>
          <w:sz w:val="26"/>
          <w:szCs w:val="26"/>
        </w:rPr>
      </w:pPr>
    </w:p>
    <w:p w:rsidR="001D40C5" w:rsidRDefault="001D40C5" w:rsidP="001D40C5">
      <w:pPr>
        <w:jc w:val="both"/>
        <w:rPr>
          <w:sz w:val="26"/>
          <w:szCs w:val="26"/>
        </w:rPr>
      </w:pPr>
    </w:p>
    <w:p w:rsidR="0053462D" w:rsidRDefault="0053462D" w:rsidP="0053462D">
      <w:pPr>
        <w:tabs>
          <w:tab w:val="right" w:pos="9355"/>
        </w:tabs>
        <w:jc w:val="both"/>
        <w:rPr>
          <w:sz w:val="22"/>
          <w:szCs w:val="22"/>
        </w:rPr>
      </w:pPr>
      <w:bookmarkStart w:id="0" w:name="_GoBack"/>
      <w:bookmarkEnd w:id="0"/>
      <w:r>
        <w:rPr>
          <w:sz w:val="22"/>
          <w:szCs w:val="22"/>
        </w:rPr>
        <w:br w:type="page"/>
      </w:r>
    </w:p>
    <w:p w:rsidR="00A606FA" w:rsidRPr="0007799B" w:rsidRDefault="00A606FA" w:rsidP="00A606FA">
      <w:pPr>
        <w:pStyle w:val="ConsPlusNormal"/>
        <w:ind w:left="5670" w:firstLine="0"/>
        <w:jc w:val="center"/>
        <w:outlineLvl w:val="0"/>
        <w:rPr>
          <w:rFonts w:ascii="Times New Roman" w:hAnsi="Times New Roman" w:cs="Times New Roman"/>
          <w:sz w:val="26"/>
          <w:szCs w:val="26"/>
        </w:rPr>
      </w:pPr>
      <w:r w:rsidRPr="0007799B">
        <w:rPr>
          <w:rFonts w:ascii="Times New Roman" w:hAnsi="Times New Roman" w:cs="Times New Roman"/>
          <w:sz w:val="26"/>
          <w:szCs w:val="26"/>
        </w:rPr>
        <w:lastRenderedPageBreak/>
        <w:t>Утвержден</w:t>
      </w:r>
    </w:p>
    <w:p w:rsidR="00A606FA" w:rsidRDefault="00A606FA" w:rsidP="00A606FA">
      <w:pPr>
        <w:pStyle w:val="ConsPlusNormal"/>
        <w:ind w:left="5670" w:firstLine="0"/>
        <w:jc w:val="center"/>
        <w:rPr>
          <w:rFonts w:ascii="Times New Roman" w:hAnsi="Times New Roman" w:cs="Times New Roman"/>
          <w:sz w:val="26"/>
          <w:szCs w:val="26"/>
        </w:rPr>
      </w:pPr>
      <w:r w:rsidRPr="0007799B">
        <w:rPr>
          <w:rFonts w:ascii="Times New Roman" w:hAnsi="Times New Roman" w:cs="Times New Roman"/>
          <w:sz w:val="26"/>
          <w:szCs w:val="26"/>
        </w:rPr>
        <w:t xml:space="preserve">постановлением </w:t>
      </w:r>
      <w:r>
        <w:rPr>
          <w:rFonts w:ascii="Times New Roman" w:hAnsi="Times New Roman" w:cs="Times New Roman"/>
          <w:sz w:val="26"/>
          <w:szCs w:val="26"/>
        </w:rPr>
        <w:t>администрации</w:t>
      </w:r>
    </w:p>
    <w:p w:rsidR="00A606FA" w:rsidRDefault="00A606FA" w:rsidP="00A606FA">
      <w:pPr>
        <w:pStyle w:val="ConsPlusNormal"/>
        <w:ind w:left="5670" w:firstLine="0"/>
        <w:jc w:val="center"/>
        <w:rPr>
          <w:rFonts w:ascii="Times New Roman" w:hAnsi="Times New Roman" w:cs="Times New Roman"/>
          <w:sz w:val="26"/>
          <w:szCs w:val="26"/>
        </w:rPr>
      </w:pPr>
      <w:r>
        <w:rPr>
          <w:rFonts w:ascii="Times New Roman" w:hAnsi="Times New Roman" w:cs="Times New Roman"/>
          <w:sz w:val="26"/>
          <w:szCs w:val="26"/>
        </w:rPr>
        <w:t>городского округа город Шахунья</w:t>
      </w:r>
    </w:p>
    <w:p w:rsidR="00A606FA" w:rsidRPr="0007799B" w:rsidRDefault="00A606FA" w:rsidP="00A606FA">
      <w:pPr>
        <w:pStyle w:val="ConsPlusNormal"/>
        <w:ind w:left="5670" w:firstLine="0"/>
        <w:jc w:val="center"/>
        <w:rPr>
          <w:rFonts w:ascii="Times New Roman" w:hAnsi="Times New Roman" w:cs="Times New Roman"/>
          <w:sz w:val="26"/>
          <w:szCs w:val="26"/>
        </w:rPr>
      </w:pPr>
      <w:r>
        <w:rPr>
          <w:rFonts w:ascii="Times New Roman" w:hAnsi="Times New Roman" w:cs="Times New Roman"/>
          <w:sz w:val="26"/>
          <w:szCs w:val="26"/>
        </w:rPr>
        <w:t>Нижегородской области</w:t>
      </w:r>
    </w:p>
    <w:p w:rsidR="00A606FA" w:rsidRPr="0007799B" w:rsidRDefault="00A606FA" w:rsidP="00A606FA">
      <w:pPr>
        <w:pStyle w:val="ConsPlusNormal"/>
        <w:ind w:left="5670" w:firstLine="0"/>
        <w:jc w:val="center"/>
        <w:rPr>
          <w:rFonts w:ascii="Times New Roman" w:hAnsi="Times New Roman" w:cs="Times New Roman"/>
          <w:sz w:val="26"/>
          <w:szCs w:val="26"/>
        </w:rPr>
      </w:pPr>
      <w:r w:rsidRPr="0007799B">
        <w:rPr>
          <w:rFonts w:ascii="Times New Roman" w:hAnsi="Times New Roman" w:cs="Times New Roman"/>
          <w:sz w:val="26"/>
          <w:szCs w:val="26"/>
        </w:rPr>
        <w:t xml:space="preserve">от </w:t>
      </w:r>
      <w:r>
        <w:rPr>
          <w:rFonts w:ascii="Times New Roman" w:hAnsi="Times New Roman" w:cs="Times New Roman"/>
          <w:sz w:val="26"/>
          <w:szCs w:val="26"/>
        </w:rPr>
        <w:t>26.05.2022 г.</w:t>
      </w:r>
      <w:r w:rsidRPr="0007799B">
        <w:rPr>
          <w:rFonts w:ascii="Times New Roman" w:hAnsi="Times New Roman" w:cs="Times New Roman"/>
          <w:sz w:val="26"/>
          <w:szCs w:val="26"/>
        </w:rPr>
        <w:t xml:space="preserve"> </w:t>
      </w:r>
      <w:r>
        <w:rPr>
          <w:rFonts w:ascii="Times New Roman" w:hAnsi="Times New Roman" w:cs="Times New Roman"/>
          <w:sz w:val="26"/>
          <w:szCs w:val="26"/>
        </w:rPr>
        <w:t>№</w:t>
      </w:r>
      <w:r w:rsidRPr="0007799B">
        <w:rPr>
          <w:rFonts w:ascii="Times New Roman" w:hAnsi="Times New Roman" w:cs="Times New Roman"/>
          <w:sz w:val="26"/>
          <w:szCs w:val="26"/>
        </w:rPr>
        <w:t xml:space="preserve"> </w:t>
      </w:r>
      <w:r>
        <w:rPr>
          <w:rFonts w:ascii="Times New Roman" w:hAnsi="Times New Roman" w:cs="Times New Roman"/>
          <w:sz w:val="26"/>
          <w:szCs w:val="26"/>
        </w:rPr>
        <w:t>542</w:t>
      </w:r>
    </w:p>
    <w:p w:rsidR="00A606FA" w:rsidRDefault="00A606FA" w:rsidP="00A606FA">
      <w:pPr>
        <w:pStyle w:val="ConsPlusNormal"/>
        <w:jc w:val="both"/>
        <w:rPr>
          <w:rFonts w:ascii="Times New Roman" w:hAnsi="Times New Roman" w:cs="Times New Roman"/>
          <w:sz w:val="26"/>
          <w:szCs w:val="26"/>
        </w:rPr>
      </w:pPr>
    </w:p>
    <w:p w:rsidR="00A606FA" w:rsidRPr="0007799B" w:rsidRDefault="00A606FA" w:rsidP="00A606FA">
      <w:pPr>
        <w:pStyle w:val="ConsPlusNormal"/>
        <w:jc w:val="both"/>
        <w:rPr>
          <w:rFonts w:ascii="Times New Roman" w:hAnsi="Times New Roman" w:cs="Times New Roman"/>
          <w:sz w:val="26"/>
          <w:szCs w:val="26"/>
        </w:rPr>
      </w:pPr>
    </w:p>
    <w:p w:rsidR="00A606FA" w:rsidRPr="0007799B" w:rsidRDefault="00A606FA" w:rsidP="00A606FA">
      <w:pPr>
        <w:pStyle w:val="ConsPlusTitle"/>
        <w:jc w:val="center"/>
        <w:rPr>
          <w:rFonts w:ascii="Times New Roman" w:hAnsi="Times New Roman" w:cs="Times New Roman"/>
          <w:sz w:val="26"/>
          <w:szCs w:val="26"/>
        </w:rPr>
      </w:pPr>
      <w:bookmarkStart w:id="1" w:name="P33"/>
      <w:bookmarkEnd w:id="1"/>
      <w:r w:rsidRPr="0007799B">
        <w:rPr>
          <w:rFonts w:ascii="Times New Roman" w:hAnsi="Times New Roman" w:cs="Times New Roman"/>
          <w:sz w:val="26"/>
          <w:szCs w:val="26"/>
        </w:rPr>
        <w:t>АДМИНИСТРАТИВНЫЙ РЕГЛАМЕНТ</w:t>
      </w:r>
    </w:p>
    <w:p w:rsidR="00A606FA" w:rsidRPr="0007799B" w:rsidRDefault="00A606FA" w:rsidP="00A606FA">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w:t>
      </w:r>
      <w:r w:rsidRPr="0007799B">
        <w:rPr>
          <w:rFonts w:ascii="Times New Roman" w:hAnsi="Times New Roman" w:cs="Times New Roman"/>
          <w:sz w:val="26"/>
          <w:szCs w:val="26"/>
        </w:rPr>
        <w:t>ПРЕДОСТАВЛЕНИЕ</w:t>
      </w:r>
    </w:p>
    <w:p w:rsidR="00A606FA" w:rsidRPr="0007799B" w:rsidRDefault="00A606FA" w:rsidP="00A606FA">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ГРАЖДАНАМ В СОБСТВЕННОСТЬ БЕСПЛАТНО ЛИБО В АРЕНДУ</w:t>
      </w:r>
    </w:p>
    <w:p w:rsidR="00A606FA" w:rsidRPr="0007799B" w:rsidRDefault="00A606FA" w:rsidP="00A606FA">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ДЛЯ СОБСТВЕННЫХ НУЖД ЗЕМЕЛЬНЫХ УЧАСТКОВ, НАХОДЯЩИХСЯ</w:t>
      </w:r>
    </w:p>
    <w:p w:rsidR="00A606FA" w:rsidRPr="0007799B" w:rsidRDefault="00A606FA" w:rsidP="00A606FA">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В ГОСУДАРСТВЕННОЙ ИЛИ МУНИЦИПАЛЬНОЙ СОБСТВЕННОСТИ,</w:t>
      </w:r>
    </w:p>
    <w:p w:rsidR="00A606FA" w:rsidRPr="0007799B" w:rsidRDefault="00A606FA" w:rsidP="00A606FA">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ДЛЯ РАЗМЕЩЕНИЯ ГАРАЖЕЙ НА ТЕРРИТОРИИ ГОРОДСКОГО</w:t>
      </w:r>
    </w:p>
    <w:p w:rsidR="00A606FA" w:rsidRPr="0007799B" w:rsidRDefault="00A606FA" w:rsidP="00A606FA">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ОКРУГА ГОРОД ШАХУНЬЯ НИЖЕГОРОДСКОЙ ОБЛАСТИ</w:t>
      </w:r>
      <w:r>
        <w:rPr>
          <w:rFonts w:ascii="Times New Roman" w:hAnsi="Times New Roman" w:cs="Times New Roman"/>
          <w:sz w:val="26"/>
          <w:szCs w:val="26"/>
        </w:rPr>
        <w:t>»</w:t>
      </w:r>
    </w:p>
    <w:p w:rsidR="00A606FA" w:rsidRPr="0007799B" w:rsidRDefault="00A606FA" w:rsidP="00A606FA">
      <w:pPr>
        <w:pStyle w:val="ConsPlusNormal"/>
        <w:jc w:val="both"/>
        <w:rPr>
          <w:rFonts w:ascii="Times New Roman" w:hAnsi="Times New Roman" w:cs="Times New Roman"/>
          <w:sz w:val="26"/>
          <w:szCs w:val="26"/>
        </w:rPr>
      </w:pPr>
    </w:p>
    <w:p w:rsidR="00A606FA" w:rsidRPr="0007799B" w:rsidRDefault="00A606FA" w:rsidP="00A606FA">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1. Общие положения</w:t>
      </w:r>
    </w:p>
    <w:p w:rsidR="00A606FA" w:rsidRPr="0007799B" w:rsidRDefault="00A606FA" w:rsidP="00A606FA">
      <w:pPr>
        <w:pStyle w:val="ConsPlusNormal"/>
        <w:jc w:val="both"/>
        <w:rPr>
          <w:rFonts w:ascii="Times New Roman" w:hAnsi="Times New Roman" w:cs="Times New Roman"/>
          <w:sz w:val="26"/>
          <w:szCs w:val="26"/>
        </w:rPr>
      </w:pPr>
    </w:p>
    <w:p w:rsidR="00A606FA" w:rsidRPr="00A32429" w:rsidRDefault="00A606FA" w:rsidP="00A606FA">
      <w:pPr>
        <w:pStyle w:val="ConsPlusNormal"/>
        <w:ind w:firstLine="540"/>
        <w:jc w:val="both"/>
        <w:rPr>
          <w:rFonts w:ascii="Times New Roman" w:hAnsi="Times New Roman" w:cs="Times New Roman"/>
          <w:sz w:val="26"/>
          <w:szCs w:val="26"/>
        </w:rPr>
      </w:pPr>
      <w:bookmarkStart w:id="2" w:name="P43"/>
      <w:bookmarkEnd w:id="2"/>
      <w:r w:rsidRPr="0007799B">
        <w:rPr>
          <w:rFonts w:ascii="Times New Roman" w:hAnsi="Times New Roman" w:cs="Times New Roman"/>
          <w:sz w:val="26"/>
          <w:szCs w:val="26"/>
        </w:rPr>
        <w:t xml:space="preserve">1.1. </w:t>
      </w:r>
      <w:proofErr w:type="gramStart"/>
      <w:r w:rsidRPr="0007799B">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sz w:val="26"/>
          <w:szCs w:val="26"/>
        </w:rPr>
        <w:t>«</w:t>
      </w:r>
      <w:r w:rsidRPr="0007799B">
        <w:rPr>
          <w:rFonts w:ascii="Times New Roman" w:hAnsi="Times New Roman" w:cs="Times New Roman"/>
          <w:sz w:val="26"/>
          <w:szCs w:val="26"/>
        </w:rPr>
        <w:t xml:space="preserve">Предоставление </w:t>
      </w:r>
      <w:r w:rsidRPr="00A32429">
        <w:rPr>
          <w:rFonts w:ascii="Times New Roman" w:hAnsi="Times New Roman" w:cs="Times New Roman"/>
          <w:sz w:val="26"/>
          <w:szCs w:val="26"/>
        </w:rPr>
        <w:t>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 (далее по тексту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w:t>
      </w:r>
      <w:proofErr w:type="gramEnd"/>
      <w:r w:rsidRPr="00A32429">
        <w:rPr>
          <w:rFonts w:ascii="Times New Roman" w:hAnsi="Times New Roman" w:cs="Times New Roman"/>
          <w:sz w:val="26"/>
          <w:szCs w:val="26"/>
        </w:rPr>
        <w:t xml:space="preserve">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Административный регламент распространяется на земельные участки, находящиеся в муниципальной собственности города Шахунья, и земельные участки на территории города Шахунья,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 по предоставлению земельного участка в собственность бесплатно либо в аренду (в случае, если земельный участок является ограниченным в обороте) гражданам:</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использующим гараж, являющийся объектом капитального строительства и возведенный до дня введения в действие Градостроительного </w:t>
      </w:r>
      <w:hyperlink r:id="rId13" w:history="1">
        <w:r w:rsidRPr="00A32429">
          <w:rPr>
            <w:rFonts w:ascii="Times New Roman" w:hAnsi="Times New Roman" w:cs="Times New Roman"/>
            <w:sz w:val="26"/>
            <w:szCs w:val="26"/>
          </w:rPr>
          <w:t>кодекса</w:t>
        </w:r>
      </w:hyperlink>
      <w:r w:rsidRPr="00A32429">
        <w:rPr>
          <w:rFonts w:ascii="Times New Roman" w:hAnsi="Times New Roman" w:cs="Times New Roman"/>
          <w:sz w:val="26"/>
          <w:szCs w:val="26"/>
        </w:rPr>
        <w:t xml:space="preserve"> Российской Федерации от 29.12.2004 № 190-ФЗ (далее - Градостроительный кодекс РФ);</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 xml:space="preserve">- имеющим в фактическом пользовании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4" w:history="1">
        <w:r w:rsidRPr="00A32429">
          <w:rPr>
            <w:rFonts w:ascii="Times New Roman" w:hAnsi="Times New Roman" w:cs="Times New Roman"/>
            <w:sz w:val="26"/>
            <w:szCs w:val="26"/>
          </w:rPr>
          <w:t>кодекса</w:t>
        </w:r>
      </w:hyperlink>
      <w:r w:rsidRPr="00A32429">
        <w:rPr>
          <w:rFonts w:ascii="Times New Roman" w:hAnsi="Times New Roman" w:cs="Times New Roman"/>
          <w:sz w:val="26"/>
          <w:szCs w:val="26"/>
        </w:rPr>
        <w:t xml:space="preserve"> РФ,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w:t>
      </w:r>
      <w:proofErr w:type="gramEnd"/>
      <w:r w:rsidRPr="00A32429">
        <w:rPr>
          <w:rFonts w:ascii="Times New Roman" w:hAnsi="Times New Roman" w:cs="Times New Roman"/>
          <w:sz w:val="26"/>
          <w:szCs w:val="26"/>
        </w:rPr>
        <w:t xml:space="preserve">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Предоставление муниципальной услуги «Предоставление гражданам в собственность бесплатно либо в аренду для собственных нужд земельных участков, </w:t>
      </w:r>
      <w:r w:rsidRPr="00A32429">
        <w:rPr>
          <w:rFonts w:ascii="Times New Roman" w:hAnsi="Times New Roman" w:cs="Times New Roman"/>
          <w:sz w:val="26"/>
          <w:szCs w:val="26"/>
        </w:rPr>
        <w:lastRenderedPageBreak/>
        <w:t>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 (далее по тексту - муниципальная услуга) в соответствии с настоящим административным регламентом осуществляется до 01.09.2026.</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1.2. Предоставление муниципальной услуги осуществляется в соответствии со следующими нормативными актами: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w:t>
      </w:r>
      <w:hyperlink r:id="rId15" w:history="1">
        <w:r w:rsidRPr="00A32429">
          <w:rPr>
            <w:rFonts w:ascii="Times New Roman" w:hAnsi="Times New Roman" w:cs="Times New Roman"/>
            <w:sz w:val="26"/>
            <w:szCs w:val="26"/>
          </w:rPr>
          <w:t>Конституция</w:t>
        </w:r>
      </w:hyperlink>
      <w:r w:rsidRPr="00A32429">
        <w:rPr>
          <w:rFonts w:ascii="Times New Roman" w:hAnsi="Times New Roman" w:cs="Times New Roman"/>
          <w:sz w:val="26"/>
          <w:szCs w:val="26"/>
        </w:rPr>
        <w:t xml:space="preserve">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Гражданский </w:t>
      </w:r>
      <w:hyperlink r:id="rId16" w:history="1">
        <w:r w:rsidRPr="00A32429">
          <w:rPr>
            <w:rFonts w:ascii="Times New Roman" w:hAnsi="Times New Roman" w:cs="Times New Roman"/>
            <w:sz w:val="26"/>
            <w:szCs w:val="26"/>
          </w:rPr>
          <w:t>кодекс</w:t>
        </w:r>
      </w:hyperlink>
      <w:r w:rsidRPr="00A32429">
        <w:rPr>
          <w:rFonts w:ascii="Times New Roman" w:hAnsi="Times New Roman" w:cs="Times New Roman"/>
          <w:sz w:val="26"/>
          <w:szCs w:val="26"/>
        </w:rPr>
        <w:t xml:space="preserve">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Земельный </w:t>
      </w:r>
      <w:hyperlink r:id="rId17" w:history="1">
        <w:r w:rsidRPr="00A32429">
          <w:rPr>
            <w:rFonts w:ascii="Times New Roman" w:hAnsi="Times New Roman" w:cs="Times New Roman"/>
            <w:sz w:val="26"/>
            <w:szCs w:val="26"/>
          </w:rPr>
          <w:t>кодекс</w:t>
        </w:r>
      </w:hyperlink>
      <w:r w:rsidRPr="00A32429">
        <w:rPr>
          <w:rFonts w:ascii="Times New Roman" w:hAnsi="Times New Roman" w:cs="Times New Roman"/>
          <w:sz w:val="26"/>
          <w:szCs w:val="26"/>
        </w:rPr>
        <w:t xml:space="preserve">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Федеральный </w:t>
      </w:r>
      <w:hyperlink r:id="rId18" w:history="1">
        <w:r w:rsidRPr="00A32429">
          <w:rPr>
            <w:rFonts w:ascii="Times New Roman" w:hAnsi="Times New Roman" w:cs="Times New Roman"/>
            <w:sz w:val="26"/>
            <w:szCs w:val="26"/>
          </w:rPr>
          <w:t>закон</w:t>
        </w:r>
      </w:hyperlink>
      <w:r w:rsidRPr="00A32429">
        <w:rPr>
          <w:rFonts w:ascii="Times New Roman" w:hAnsi="Times New Roman" w:cs="Times New Roman"/>
          <w:sz w:val="26"/>
          <w:szCs w:val="26"/>
        </w:rPr>
        <w:t xml:space="preserve"> Российской Федерации от 25.10.2001 № 137-ФЗ «О введении в действие Земельного кодекса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Федеральный </w:t>
      </w:r>
      <w:hyperlink r:id="rId19" w:history="1">
        <w:r w:rsidRPr="00A32429">
          <w:rPr>
            <w:rFonts w:ascii="Times New Roman" w:hAnsi="Times New Roman" w:cs="Times New Roman"/>
            <w:sz w:val="26"/>
            <w:szCs w:val="26"/>
          </w:rPr>
          <w:t>закон</w:t>
        </w:r>
      </w:hyperlink>
      <w:r w:rsidRPr="00A32429">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Федеральный </w:t>
      </w:r>
      <w:hyperlink r:id="rId20" w:history="1">
        <w:r w:rsidRPr="00A32429">
          <w:rPr>
            <w:rFonts w:ascii="Times New Roman" w:hAnsi="Times New Roman" w:cs="Times New Roman"/>
            <w:sz w:val="26"/>
            <w:szCs w:val="26"/>
          </w:rPr>
          <w:t>закон</w:t>
        </w:r>
      </w:hyperlink>
      <w:r w:rsidRPr="00A32429">
        <w:rPr>
          <w:rFonts w:ascii="Times New Roman" w:hAnsi="Times New Roman" w:cs="Times New Roman"/>
          <w:sz w:val="26"/>
          <w:szCs w:val="26"/>
        </w:rPr>
        <w:t xml:space="preserve"> от 13.07.2015 № 218-ФЗ «О государственной регистрации недвижимости»;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bCs/>
          <w:kern w:val="36"/>
          <w:sz w:val="26"/>
          <w:szCs w:val="26"/>
        </w:rPr>
        <w:t>-</w:t>
      </w:r>
      <w:r w:rsidRPr="00A32429">
        <w:rPr>
          <w:rFonts w:ascii="Times New Roman" w:hAnsi="Times New Roman" w:cs="Times New Roman"/>
          <w:bCs/>
          <w:kern w:val="36"/>
          <w:sz w:val="26"/>
          <w:szCs w:val="26"/>
        </w:rPr>
        <w:t>Федеральный закон от 02.05.2006 № 59-ФЗ «О порядке рассмотрения обращений граждан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w:t>
      </w:r>
      <w:hyperlink r:id="rId21" w:history="1">
        <w:r w:rsidRPr="00A32429">
          <w:rPr>
            <w:rFonts w:ascii="Times New Roman" w:hAnsi="Times New Roman" w:cs="Times New Roman"/>
            <w:sz w:val="26"/>
            <w:szCs w:val="26"/>
          </w:rPr>
          <w:t>Закон</w:t>
        </w:r>
      </w:hyperlink>
      <w:r w:rsidRPr="00A32429">
        <w:rPr>
          <w:rFonts w:ascii="Times New Roman" w:hAnsi="Times New Roman" w:cs="Times New Roman"/>
          <w:sz w:val="26"/>
          <w:szCs w:val="26"/>
        </w:rPr>
        <w:t xml:space="preserve"> Нижегородской области от 13.12.2005 № 192-З «О регулировании земельных отношений в Нижегородской области»;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w:t>
      </w:r>
      <w:hyperlink r:id="rId22" w:history="1">
        <w:r w:rsidRPr="00A32429">
          <w:rPr>
            <w:rFonts w:ascii="Times New Roman" w:hAnsi="Times New Roman" w:cs="Times New Roman"/>
            <w:sz w:val="26"/>
            <w:szCs w:val="26"/>
          </w:rPr>
          <w:t>Закон</w:t>
        </w:r>
      </w:hyperlink>
      <w:r w:rsidRPr="00A32429">
        <w:rPr>
          <w:rFonts w:ascii="Times New Roman" w:hAnsi="Times New Roman" w:cs="Times New Roman"/>
          <w:sz w:val="26"/>
          <w:szCs w:val="26"/>
        </w:rPr>
        <w:t xml:space="preserve">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w:t>
      </w:r>
      <w:hyperlink r:id="rId23" w:history="1">
        <w:r w:rsidRPr="00A32429">
          <w:rPr>
            <w:rFonts w:ascii="Times New Roman" w:hAnsi="Times New Roman" w:cs="Times New Roman"/>
            <w:sz w:val="26"/>
            <w:szCs w:val="26"/>
          </w:rPr>
          <w:t>Устав</w:t>
        </w:r>
      </w:hyperlink>
      <w:r w:rsidRPr="00A32429">
        <w:rPr>
          <w:rFonts w:ascii="Times New Roman" w:hAnsi="Times New Roman" w:cs="Times New Roman"/>
          <w:sz w:val="26"/>
          <w:szCs w:val="26"/>
        </w:rPr>
        <w:t xml:space="preserve"> городского округа город Шахунья Нижегородской области;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p>
    <w:p w:rsidR="00A606FA" w:rsidRPr="00A32429" w:rsidRDefault="00A606FA" w:rsidP="00A606FA">
      <w:pPr>
        <w:tabs>
          <w:tab w:val="right" w:pos="4253"/>
        </w:tabs>
        <w:ind w:firstLine="540"/>
        <w:jc w:val="both"/>
        <w:rPr>
          <w:sz w:val="26"/>
          <w:szCs w:val="26"/>
        </w:rPr>
      </w:pPr>
      <w:proofErr w:type="gramStart"/>
      <w:r w:rsidRPr="00A32429">
        <w:rPr>
          <w:sz w:val="26"/>
          <w:szCs w:val="26"/>
        </w:rPr>
        <w:t xml:space="preserve">- </w:t>
      </w:r>
      <w:hyperlink r:id="rId24" w:history="1">
        <w:r w:rsidRPr="00A32429">
          <w:rPr>
            <w:sz w:val="26"/>
            <w:szCs w:val="26"/>
          </w:rPr>
          <w:t>Правила</w:t>
        </w:r>
      </w:hyperlink>
      <w:r w:rsidRPr="00A32429">
        <w:rPr>
          <w:sz w:val="26"/>
          <w:szCs w:val="26"/>
        </w:rPr>
        <w:t xml:space="preserve"> землепользования и застройки городского округа город Шахунья, утвержденные решением Совета Депутатов городского округа город Шахунья Нижегородской области от 28.03.2014 № 29-11 </w:t>
      </w:r>
      <w:r w:rsidRPr="00A32429">
        <w:t>(с изменениями от 27.11.2020 г. № 48-3.</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1.3. Муниципальная услуга внесена в </w:t>
      </w:r>
      <w:hyperlink r:id="rId25" w:history="1">
        <w:r w:rsidRPr="00A32429">
          <w:rPr>
            <w:rFonts w:ascii="Times New Roman" w:hAnsi="Times New Roman" w:cs="Times New Roman"/>
            <w:sz w:val="26"/>
            <w:szCs w:val="26"/>
          </w:rPr>
          <w:t>реестр</w:t>
        </w:r>
      </w:hyperlink>
      <w:r w:rsidRPr="00A32429">
        <w:rPr>
          <w:rFonts w:ascii="Times New Roman" w:hAnsi="Times New Roman" w:cs="Times New Roman"/>
          <w:sz w:val="26"/>
          <w:szCs w:val="26"/>
        </w:rPr>
        <w:t xml:space="preserve"> муниципальных услуг, утвержденный постановлением администрации городского округа город Шахунья Нижегородской области «Об утверждении Реестра муниципальных услуг городского округа город Шахунья».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1.4. Информация о порядке предоставления муниципальной услуги выдается: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непосредственно в органе предоставления муниципальной услуги – 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по тексту - Управление);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посредством средств телефонной связи, электронного информирования, </w:t>
      </w:r>
      <w:r w:rsidRPr="00A32429">
        <w:rPr>
          <w:rFonts w:ascii="Times New Roman" w:hAnsi="Times New Roman" w:cs="Times New Roman"/>
          <w:sz w:val="26"/>
          <w:szCs w:val="26"/>
        </w:rPr>
        <w:lastRenderedPageBreak/>
        <w:t>электронной техники;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Сведения о контактных телефонах (телефонах для справок), о графике (режиме) работы, </w:t>
      </w:r>
      <w:proofErr w:type="gramStart"/>
      <w:r w:rsidRPr="00A32429">
        <w:rPr>
          <w:rFonts w:ascii="Times New Roman" w:hAnsi="Times New Roman" w:cs="Times New Roman"/>
          <w:sz w:val="26"/>
          <w:szCs w:val="26"/>
        </w:rPr>
        <w:t>интернет-адресах</w:t>
      </w:r>
      <w:proofErr w:type="gramEnd"/>
      <w:r w:rsidRPr="00A32429">
        <w:rPr>
          <w:rFonts w:ascii="Times New Roman" w:hAnsi="Times New Roman" w:cs="Times New Roman"/>
          <w:sz w:val="26"/>
          <w:szCs w:val="26"/>
        </w:rPr>
        <w:t xml:space="preserve">, адресах электронной почты органов предоставления муниципальной услуги и осуществляющих прием документов приводятся в </w:t>
      </w:r>
      <w:hyperlink w:anchor="P358" w:history="1">
        <w:r w:rsidRPr="00A32429">
          <w:rPr>
            <w:rFonts w:ascii="Times New Roman" w:hAnsi="Times New Roman" w:cs="Times New Roman"/>
            <w:sz w:val="26"/>
            <w:szCs w:val="26"/>
          </w:rPr>
          <w:t>приложении № 1</w:t>
        </w:r>
      </w:hyperlink>
      <w:r w:rsidRPr="00A32429">
        <w:rPr>
          <w:rFonts w:ascii="Times New Roman" w:hAnsi="Times New Roman" w:cs="Times New Roman"/>
          <w:sz w:val="26"/>
          <w:szCs w:val="26"/>
        </w:rPr>
        <w:t xml:space="preserve"> к административному регламенту и размещаются: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на интернет-сайте администрации городского округа;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на информационном стенде в органе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Сведения о местонахождении, контактных телефонах и </w:t>
      </w:r>
      <w:proofErr w:type="gramStart"/>
      <w:r w:rsidRPr="00A32429">
        <w:rPr>
          <w:rFonts w:ascii="Times New Roman" w:hAnsi="Times New Roman" w:cs="Times New Roman"/>
          <w:sz w:val="26"/>
          <w:szCs w:val="26"/>
        </w:rPr>
        <w:t>интернет-адресах</w:t>
      </w:r>
      <w:proofErr w:type="gramEnd"/>
      <w:r w:rsidRPr="00A32429">
        <w:rPr>
          <w:rFonts w:ascii="Times New Roman" w:hAnsi="Times New Roman" w:cs="Times New Roman"/>
          <w:sz w:val="26"/>
          <w:szCs w:val="26"/>
        </w:rPr>
        <w:t xml:space="preserve"> органов, в которых заявители могут получить документы, необходимые для предоставления муниципальной услуги, размещаются в табличном виде: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на интернет-сайте администрации городского округа;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на информационных стендах в органе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На информационных стендах в помещениях, предназначенных для приема документов для предоставления муниципальной услуги, и интернет-сайте администрации городского округа размещается следующая информация: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извлечения из нормативных правовых актов, содержащих нормы, регулирующие деятельность по предоставлению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w:t>
      </w:r>
      <w:hyperlink w:anchor="P593" w:history="1">
        <w:r w:rsidRPr="00A32429">
          <w:rPr>
            <w:rFonts w:ascii="Times New Roman" w:hAnsi="Times New Roman" w:cs="Times New Roman"/>
            <w:sz w:val="26"/>
            <w:szCs w:val="26"/>
          </w:rPr>
          <w:t>блок-схемы</w:t>
        </w:r>
      </w:hyperlink>
      <w:r w:rsidRPr="00A32429">
        <w:rPr>
          <w:rFonts w:ascii="Times New Roman" w:hAnsi="Times New Roman" w:cs="Times New Roman"/>
          <w:sz w:val="26"/>
          <w:szCs w:val="26"/>
        </w:rPr>
        <w:t xml:space="preserve"> (приложение к административному регламенту) и краткое описание порядка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перечни документов, необходимых для предоставления муниципальной услуги, и требования, предъявляемые к этим документам;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режим приема граждан специалистами органа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таблица сроков предоставления муниципальной услуги в целом и максимальных сроков выполнения отдельных административных процедур;</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основания отказа в предоставлении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lastRenderedPageBreak/>
        <w:t>- порядок получения консультаций;</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Информацию о порядке предоставления муниципальной услуги можно получить в </w:t>
      </w:r>
      <w:r w:rsidRPr="00A32429">
        <w:rPr>
          <w:rFonts w:ascii="Times New Roman" w:hAnsi="Times New Roman" w:cs="Times New Roman"/>
          <w:sz w:val="26"/>
          <w:szCs w:val="26"/>
          <w:lang w:eastAsia="zh-CN"/>
        </w:rPr>
        <w:t xml:space="preserve">государственном бюджетном учреждении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w:t>
      </w:r>
      <w:r w:rsidRPr="00A32429">
        <w:rPr>
          <w:rFonts w:ascii="Times New Roman" w:hAnsi="Times New Roman" w:cs="Times New Roman"/>
          <w:sz w:val="26"/>
          <w:szCs w:val="26"/>
        </w:rPr>
        <w:t xml:space="preserve">(далее по тексту - ГБУ НО «Уполномоченный МФЦ»). Сведения о местонахождении отделения ГБУ НО «Уполномоченный МФЦ», контактных телефонах (телефонах для справок), о графике (режиме) работы, </w:t>
      </w:r>
      <w:proofErr w:type="gramStart"/>
      <w:r w:rsidRPr="00A32429">
        <w:rPr>
          <w:rFonts w:ascii="Times New Roman" w:hAnsi="Times New Roman" w:cs="Times New Roman"/>
          <w:sz w:val="26"/>
          <w:szCs w:val="26"/>
        </w:rPr>
        <w:t>интернет-адресе</w:t>
      </w:r>
      <w:proofErr w:type="gramEnd"/>
      <w:r w:rsidRPr="00A32429">
        <w:rPr>
          <w:rFonts w:ascii="Times New Roman" w:hAnsi="Times New Roman" w:cs="Times New Roman"/>
          <w:sz w:val="26"/>
          <w:szCs w:val="26"/>
        </w:rPr>
        <w:t xml:space="preserve">, адресе электронной почты отделения ГБУ НО «Уполномоченный МФЦ» приводятся в </w:t>
      </w:r>
      <w:hyperlink w:anchor="P358" w:history="1">
        <w:r w:rsidRPr="00A32429">
          <w:rPr>
            <w:rFonts w:ascii="Times New Roman" w:hAnsi="Times New Roman" w:cs="Times New Roman"/>
            <w:sz w:val="26"/>
            <w:szCs w:val="26"/>
          </w:rPr>
          <w:t>приложении № 1</w:t>
        </w:r>
      </w:hyperlink>
      <w:r w:rsidRPr="00A32429">
        <w:rPr>
          <w:rFonts w:ascii="Times New Roman" w:hAnsi="Times New Roman" w:cs="Times New Roman"/>
          <w:sz w:val="26"/>
          <w:szCs w:val="26"/>
        </w:rPr>
        <w:t xml:space="preserve"> к административному регламенту и размещаются на интернет-сайте администрации.</w:t>
      </w:r>
    </w:p>
    <w:p w:rsidR="00A606FA" w:rsidRPr="00A32429" w:rsidRDefault="00A606FA" w:rsidP="00A606FA">
      <w:pPr>
        <w:pStyle w:val="ConsPlusNormal"/>
        <w:jc w:val="both"/>
        <w:rPr>
          <w:rFonts w:ascii="Times New Roman" w:hAnsi="Times New Roman" w:cs="Times New Roman"/>
          <w:sz w:val="26"/>
          <w:szCs w:val="26"/>
        </w:rPr>
      </w:pPr>
    </w:p>
    <w:p w:rsidR="00A606FA" w:rsidRPr="00A32429" w:rsidRDefault="00A606FA" w:rsidP="00A606FA">
      <w:pPr>
        <w:pStyle w:val="ConsPlusTitle"/>
        <w:jc w:val="center"/>
        <w:outlineLvl w:val="1"/>
        <w:rPr>
          <w:rFonts w:ascii="Times New Roman" w:hAnsi="Times New Roman" w:cs="Times New Roman"/>
          <w:sz w:val="26"/>
          <w:szCs w:val="26"/>
        </w:rPr>
      </w:pPr>
      <w:r w:rsidRPr="00A32429">
        <w:rPr>
          <w:rFonts w:ascii="Times New Roman" w:hAnsi="Times New Roman" w:cs="Times New Roman"/>
          <w:sz w:val="26"/>
          <w:szCs w:val="26"/>
        </w:rPr>
        <w:t>2. Стандарт предоставления муниципальной услуги</w:t>
      </w:r>
    </w:p>
    <w:p w:rsidR="00A606FA" w:rsidRPr="00A32429" w:rsidRDefault="00A606FA" w:rsidP="00A606FA">
      <w:pPr>
        <w:pStyle w:val="ConsPlusNormal"/>
        <w:jc w:val="both"/>
        <w:rPr>
          <w:rFonts w:ascii="Times New Roman" w:hAnsi="Times New Roman" w:cs="Times New Roman"/>
          <w:sz w:val="26"/>
          <w:szCs w:val="26"/>
        </w:rPr>
      </w:pPr>
    </w:p>
    <w:p w:rsidR="00A606FA" w:rsidRPr="00A32429" w:rsidRDefault="00A606FA" w:rsidP="00A606FA">
      <w:pPr>
        <w:pStyle w:val="ConsPlusNormal"/>
        <w:ind w:firstLine="540"/>
        <w:jc w:val="both"/>
        <w:rPr>
          <w:rFonts w:ascii="Times New Roman" w:hAnsi="Times New Roman" w:cs="Times New Roman"/>
          <w:sz w:val="26"/>
          <w:szCs w:val="26"/>
        </w:rPr>
      </w:pPr>
      <w:r w:rsidRPr="00A32429">
        <w:rPr>
          <w:rFonts w:ascii="Times New Roman" w:hAnsi="Times New Roman" w:cs="Times New Roman"/>
          <w:sz w:val="26"/>
          <w:szCs w:val="26"/>
        </w:rPr>
        <w:t>2.1. Наименование услуги: «Предоставление 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2.2. Исполнителем муниципальной услуги является Управление.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2.2.1. При обращении заявителя в ГБУ НО «Уполномоченный МФЦ» при предоставлении муниципальной услуги Управление взаимодействует с отделениями </w:t>
      </w:r>
      <w:r w:rsidRPr="00A32429">
        <w:rPr>
          <w:rFonts w:ascii="Times New Roman" w:hAnsi="Times New Roman" w:cs="Times New Roman"/>
          <w:sz w:val="26"/>
          <w:szCs w:val="26"/>
          <w:lang w:eastAsia="zh-CN"/>
        </w:rPr>
        <w:t>«ГБУ НО «УМФЦ».</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ГБУ НО «Уполномоченный МФЦ» осуществляет:</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прием заявлений (запросов) и иных документов, необходимых для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представление интересов заявителей при взаимодействии с Управлением;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представление интересов Управления при взаимодействии с заявителями;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информирование заявителей о порядке предоставления муниципальной услуги в ГБУ НО «Уполномоченный МФЦ», о ходе исполнения муниципальной услуги, а также по иным вопросам, связанным с предоставлением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выдачу заявителю документов по результатам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иные функции, установленные действующим законодательством.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2.2.2. В рамках межведомственного взаимодействия направляются запросы в следующие органы (организации):</w:t>
      </w:r>
    </w:p>
    <w:p w:rsidR="00A606FA" w:rsidRPr="00A32429" w:rsidRDefault="00A606FA" w:rsidP="00A606FA">
      <w:pPr>
        <w:pStyle w:val="ConsPlusNormal"/>
        <w:spacing w:before="220"/>
        <w:ind w:firstLine="540"/>
        <w:jc w:val="both"/>
        <w:rPr>
          <w:rStyle w:val="aff"/>
          <w:rFonts w:ascii="Times New Roman" w:hAnsi="Times New Roman" w:cs="Times New Roman"/>
          <w:i w:val="0"/>
          <w:color w:val="auto"/>
          <w:sz w:val="26"/>
          <w:szCs w:val="26"/>
        </w:rPr>
      </w:pPr>
      <w:r w:rsidRPr="00A32429">
        <w:rPr>
          <w:rFonts w:ascii="Times New Roman" w:hAnsi="Times New Roman" w:cs="Times New Roman"/>
          <w:sz w:val="26"/>
          <w:szCs w:val="26"/>
        </w:rPr>
        <w:t xml:space="preserve">- Управление Федеральной службы государственной регистрации, кадастра и </w:t>
      </w:r>
      <w:r w:rsidRPr="00A32429">
        <w:rPr>
          <w:rStyle w:val="aff"/>
          <w:rFonts w:ascii="Times New Roman" w:hAnsi="Times New Roman" w:cs="Times New Roman"/>
          <w:i w:val="0"/>
          <w:color w:val="auto"/>
          <w:sz w:val="26"/>
          <w:szCs w:val="26"/>
        </w:rPr>
        <w:t>картографии по Нижегородской области;</w:t>
      </w:r>
    </w:p>
    <w:p w:rsidR="00A606FA" w:rsidRPr="00A32429" w:rsidRDefault="00A606FA" w:rsidP="00A606FA">
      <w:pPr>
        <w:pStyle w:val="ConsPlusNormal"/>
        <w:spacing w:before="220"/>
        <w:ind w:firstLine="540"/>
        <w:jc w:val="both"/>
        <w:rPr>
          <w:rStyle w:val="aff"/>
          <w:rFonts w:ascii="Times New Roman" w:hAnsi="Times New Roman" w:cs="Times New Roman"/>
          <w:i w:val="0"/>
          <w:color w:val="auto"/>
          <w:sz w:val="26"/>
          <w:szCs w:val="26"/>
        </w:rPr>
      </w:pPr>
      <w:r w:rsidRPr="00A32429">
        <w:rPr>
          <w:rStyle w:val="aff"/>
          <w:rFonts w:ascii="Times New Roman" w:hAnsi="Times New Roman" w:cs="Times New Roman"/>
          <w:i w:val="0"/>
          <w:color w:val="auto"/>
          <w:sz w:val="26"/>
          <w:szCs w:val="26"/>
        </w:rPr>
        <w:t>- Межрайонная инспекция ФНС России по Нижегородской области;</w:t>
      </w:r>
    </w:p>
    <w:p w:rsidR="00A606FA" w:rsidRPr="00A32429" w:rsidRDefault="00A606FA" w:rsidP="00A606FA">
      <w:pPr>
        <w:pStyle w:val="ConsPlusNormal"/>
        <w:spacing w:before="220"/>
        <w:ind w:firstLine="540"/>
        <w:jc w:val="both"/>
        <w:rPr>
          <w:rStyle w:val="aff"/>
          <w:rFonts w:ascii="Times New Roman" w:hAnsi="Times New Roman" w:cs="Times New Roman"/>
          <w:i w:val="0"/>
          <w:color w:val="auto"/>
          <w:sz w:val="26"/>
          <w:szCs w:val="26"/>
        </w:rPr>
      </w:pPr>
      <w:r w:rsidRPr="00A32429">
        <w:rPr>
          <w:rStyle w:val="aff"/>
          <w:rFonts w:ascii="Times New Roman" w:hAnsi="Times New Roman" w:cs="Times New Roman"/>
          <w:i w:val="0"/>
          <w:color w:val="auto"/>
          <w:sz w:val="26"/>
          <w:szCs w:val="26"/>
        </w:rPr>
        <w:lastRenderedPageBreak/>
        <w:t>- Отдел кадровой и архивной работы администрации городского округа город Шахунья Нижегородской области.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2.3. Результатами предоставления муниципальной услуги являются: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постановление администрации об отказе в предварительном согласовании предоставления в собственность бесплатно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постановление администрации об отказе в предоставлении в собственность бесплатно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постановление администрации о предоставлении в собственность бесплатно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проект договора аренды земельного участка (в случае, если земельный участок является ограниченным в обороте).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2.4. Срок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Постановление администрации городского округа город Шахунья о предварительном согласовании предоставления земельного участка (об отказе в предварительном согласовании) принимается не позднее двадцати рабочих дней со дня направления заявителем заявления о предварительном согласовании предоставления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Принятие постановления администрации городского округа город Шахунья о предоставлении в собственность бесплатно земельного участка (об отказе в предоставлении в собственность бесплатно земельного участка) и подготовка проекта договора аренды земельного участка осуществляются не позднее двадцати рабочих дней со дня направления заявителем заявления о предоставлении земельного участка либо со дня направления заявителем в адрес уполномоченного органа технического плана гаража, расположенного на указанном</w:t>
      </w:r>
      <w:proofErr w:type="gramEnd"/>
      <w:r w:rsidRPr="00A32429">
        <w:rPr>
          <w:rFonts w:ascii="Times New Roman" w:hAnsi="Times New Roman" w:cs="Times New Roman"/>
          <w:sz w:val="26"/>
          <w:szCs w:val="26"/>
        </w:rPr>
        <w:t xml:space="preserve"> земельном </w:t>
      </w:r>
      <w:proofErr w:type="gramStart"/>
      <w:r w:rsidRPr="00A32429">
        <w:rPr>
          <w:rFonts w:ascii="Times New Roman" w:hAnsi="Times New Roman" w:cs="Times New Roman"/>
          <w:sz w:val="26"/>
          <w:szCs w:val="26"/>
        </w:rPr>
        <w:t>участке</w:t>
      </w:r>
      <w:proofErr w:type="gramEnd"/>
      <w:r w:rsidRPr="00A32429">
        <w:rPr>
          <w:rFonts w:ascii="Times New Roman" w:hAnsi="Times New Roman" w:cs="Times New Roman"/>
          <w:sz w:val="26"/>
          <w:szCs w:val="26"/>
        </w:rPr>
        <w:t xml:space="preserve">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3" w:name="P108"/>
      <w:bookmarkEnd w:id="3"/>
      <w:r w:rsidRPr="00A32429">
        <w:rPr>
          <w:rFonts w:ascii="Times New Roman" w:hAnsi="Times New Roman" w:cs="Times New Roman"/>
          <w:sz w:val="26"/>
          <w:szCs w:val="26"/>
        </w:rPr>
        <w:t>2.5. Предоставление муниципальной услуги осуществляется на основании заявлений.</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Форма заявлений, подаваемых в связи с предоставлением муниципальной услуги, представлена в </w:t>
      </w:r>
      <w:hyperlink w:anchor="P410" w:history="1">
        <w:r w:rsidRPr="00A32429">
          <w:rPr>
            <w:rFonts w:ascii="Times New Roman" w:hAnsi="Times New Roman" w:cs="Times New Roman"/>
            <w:sz w:val="26"/>
            <w:szCs w:val="26"/>
          </w:rPr>
          <w:t>приложениях № 2</w:t>
        </w:r>
      </w:hyperlink>
      <w:r w:rsidRPr="00A32429">
        <w:rPr>
          <w:rFonts w:ascii="Times New Roman" w:hAnsi="Times New Roman" w:cs="Times New Roman"/>
          <w:sz w:val="26"/>
          <w:szCs w:val="26"/>
        </w:rPr>
        <w:t xml:space="preserve"> - </w:t>
      </w:r>
      <w:hyperlink w:anchor="P547" w:history="1">
        <w:r w:rsidRPr="00A32429">
          <w:rPr>
            <w:rFonts w:ascii="Times New Roman" w:hAnsi="Times New Roman" w:cs="Times New Roman"/>
            <w:sz w:val="26"/>
            <w:szCs w:val="26"/>
          </w:rPr>
          <w:t>4</w:t>
        </w:r>
      </w:hyperlink>
      <w:r w:rsidRPr="00A32429">
        <w:rPr>
          <w:rFonts w:ascii="Times New Roman" w:hAnsi="Times New Roman" w:cs="Times New Roman"/>
          <w:sz w:val="26"/>
          <w:szCs w:val="26"/>
        </w:rPr>
        <w:t xml:space="preserve"> к административному регламенту.</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2.5.1. В заявлении о предварительном согласовании предоставления земельного участка указываются: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 кадастровый номер земельного участка, </w:t>
      </w:r>
      <w:proofErr w:type="gramStart"/>
      <w:r w:rsidRPr="00A32429">
        <w:rPr>
          <w:rFonts w:ascii="Times New Roman" w:hAnsi="Times New Roman" w:cs="Times New Roman"/>
          <w:sz w:val="26"/>
          <w:szCs w:val="26"/>
        </w:rPr>
        <w:t>заявление</w:t>
      </w:r>
      <w:proofErr w:type="gramEnd"/>
      <w:r w:rsidRPr="00A32429">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6" w:history="1">
        <w:r w:rsidRPr="00A32429">
          <w:rPr>
            <w:rFonts w:ascii="Times New Roman" w:hAnsi="Times New Roman" w:cs="Times New Roman"/>
            <w:sz w:val="26"/>
            <w:szCs w:val="26"/>
          </w:rPr>
          <w:t>законом</w:t>
        </w:r>
      </w:hyperlink>
      <w:r w:rsidRPr="00A32429">
        <w:rPr>
          <w:rFonts w:ascii="Times New Roman" w:hAnsi="Times New Roman" w:cs="Times New Roman"/>
          <w:sz w:val="26"/>
          <w:szCs w:val="26"/>
        </w:rPr>
        <w:t xml:space="preserve"> «О государственной регистрации недвижимости»;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lastRenderedPageBreak/>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6) цель использования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7) реквизиты решения об изъятии земельного участка для государственных или муниципальных ну</w:t>
      </w:r>
      <w:proofErr w:type="gramStart"/>
      <w:r w:rsidRPr="00A32429">
        <w:rPr>
          <w:rFonts w:ascii="Times New Roman" w:hAnsi="Times New Roman" w:cs="Times New Roman"/>
          <w:sz w:val="26"/>
          <w:szCs w:val="26"/>
        </w:rPr>
        <w:t>жд в сл</w:t>
      </w:r>
      <w:proofErr w:type="gramEnd"/>
      <w:r w:rsidRPr="00A32429">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32429">
        <w:rPr>
          <w:rFonts w:ascii="Times New Roman" w:hAnsi="Times New Roman" w:cs="Times New Roman"/>
          <w:sz w:val="26"/>
          <w:szCs w:val="26"/>
        </w:rPr>
        <w:t>указанными</w:t>
      </w:r>
      <w:proofErr w:type="gramEnd"/>
      <w:r w:rsidRPr="00A32429">
        <w:rPr>
          <w:rFonts w:ascii="Times New Roman" w:hAnsi="Times New Roman" w:cs="Times New Roman"/>
          <w:sz w:val="26"/>
          <w:szCs w:val="26"/>
        </w:rPr>
        <w:t xml:space="preserve"> документом и (или) проектом;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9) почтовый адрес и (или) адрес электронной почты для связи с заявителем.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2.5.2. В заявлении о предоставлении земельного участка указываются: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1) фамилия, имя, отчество, место жительства заявителя и реквизиты документа, удостоверяющего личность заявителя;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 кадастровый номер испрашиваемого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4) реквизиты решения об изъятии земельного участка для государственных или муниципальных ну</w:t>
      </w:r>
      <w:proofErr w:type="gramStart"/>
      <w:r w:rsidRPr="00A32429">
        <w:rPr>
          <w:rFonts w:ascii="Times New Roman" w:hAnsi="Times New Roman" w:cs="Times New Roman"/>
          <w:sz w:val="26"/>
          <w:szCs w:val="26"/>
        </w:rPr>
        <w:t>жд в сл</w:t>
      </w:r>
      <w:proofErr w:type="gramEnd"/>
      <w:r w:rsidRPr="00A32429">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5) цель использования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8) почтовый адрес и (или) адрес электронной почты для связи с заявителем.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lastRenderedPageBreak/>
        <w:t>2.5.3. В случае</w:t>
      </w:r>
      <w:proofErr w:type="gramStart"/>
      <w:r w:rsidRPr="00A32429">
        <w:rPr>
          <w:rFonts w:ascii="Times New Roman" w:hAnsi="Times New Roman" w:cs="Times New Roman"/>
          <w:sz w:val="26"/>
          <w:szCs w:val="26"/>
        </w:rPr>
        <w:t>,</w:t>
      </w:r>
      <w:proofErr w:type="gramEnd"/>
      <w:r w:rsidRPr="00A32429">
        <w:rPr>
          <w:rFonts w:ascii="Times New Roman" w:hAnsi="Times New Roman" w:cs="Times New Roman"/>
          <w:sz w:val="26"/>
          <w:szCs w:val="26"/>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в собственность бесплатно или в аренду, подача заявления о предоставлении земельного участка не требуется. После государственного кадастрового учета заявитель направляет в адрес уполномоченного органа технический план гаража, расположенного на земельном участке, по форме </w:t>
      </w:r>
      <w:hyperlink w:anchor="P547" w:history="1">
        <w:r w:rsidRPr="00A32429">
          <w:rPr>
            <w:rFonts w:ascii="Times New Roman" w:hAnsi="Times New Roman" w:cs="Times New Roman"/>
            <w:sz w:val="26"/>
            <w:szCs w:val="26"/>
          </w:rPr>
          <w:t>приложения № 4</w:t>
        </w:r>
      </w:hyperlink>
      <w:r w:rsidRPr="00A32429">
        <w:rPr>
          <w:rFonts w:ascii="Times New Roman" w:hAnsi="Times New Roman" w:cs="Times New Roman"/>
          <w:sz w:val="26"/>
          <w:szCs w:val="26"/>
        </w:rPr>
        <w:t xml:space="preserve"> к административному регламенту.</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2.5.4. Заявление о предварительном согласовании предоставления земельного участка или о предоставлении земельного участка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заявления о предоставлении земельного участка, если оно подается в форме электронного документа с использованием информационно-телекоммуникационной сети «Интернет», а также требования к его формату утверждены </w:t>
      </w:r>
      <w:hyperlink r:id="rId27" w:history="1">
        <w:r w:rsidRPr="00A32429">
          <w:rPr>
            <w:rFonts w:ascii="Times New Roman" w:hAnsi="Times New Roman" w:cs="Times New Roman"/>
            <w:sz w:val="26"/>
            <w:szCs w:val="26"/>
          </w:rPr>
          <w:t>Приказом</w:t>
        </w:r>
      </w:hyperlink>
      <w:r w:rsidRPr="00A32429">
        <w:rPr>
          <w:rFonts w:ascii="Times New Roman" w:hAnsi="Times New Roman" w:cs="Times New Roman"/>
          <w:sz w:val="26"/>
          <w:szCs w:val="26"/>
        </w:rPr>
        <w:t xml:space="preserve"> Министерства экономического развития РФ от 14.01.2015 № 7.</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2.5.5. В заявлении о предварительном согласовании предоставления земельного участка или о предоставлении земельного участка заявитель отдельно указывает, что гараж возведен до дня введения в действие Градостроительного </w:t>
      </w:r>
      <w:hyperlink r:id="rId28" w:history="1">
        <w:r w:rsidRPr="00A32429">
          <w:rPr>
            <w:rFonts w:ascii="Times New Roman" w:hAnsi="Times New Roman" w:cs="Times New Roman"/>
            <w:sz w:val="26"/>
            <w:szCs w:val="26"/>
          </w:rPr>
          <w:t>кодекса</w:t>
        </w:r>
      </w:hyperlink>
      <w:r w:rsidRPr="00A32429">
        <w:rPr>
          <w:rFonts w:ascii="Times New Roman" w:hAnsi="Times New Roman" w:cs="Times New Roman"/>
          <w:sz w:val="26"/>
          <w:szCs w:val="26"/>
        </w:rPr>
        <w:t xml:space="preserve">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Представленные документы должны соответствовать следующим требованиям: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копии документов должны быть надлежащим образом заверены (скреплены печатями; иметь надлежащие подписи);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тексты документов должны быть написаны разборчиво;</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фамилия, имя и отчество физического лица, адрес места жительства в заявлении должны быть написаны полностью;</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в документах не должно быть подчисток, приписок, зачеркнутых слов и иных неоговоренных исправлений;</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документы не должны иметь повреждений, исправлений, наличие которых не позволяет однозначно истолковать содержание;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документы не должны быть исполнены карандашом;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электронный вид документа предоставляется в форматах </w:t>
      </w:r>
      <w:proofErr w:type="spellStart"/>
      <w:r w:rsidRPr="00A32429">
        <w:rPr>
          <w:rFonts w:ascii="Times New Roman" w:hAnsi="Times New Roman" w:cs="Times New Roman"/>
          <w:sz w:val="26"/>
          <w:szCs w:val="26"/>
        </w:rPr>
        <w:t>pdf</w:t>
      </w:r>
      <w:proofErr w:type="spellEnd"/>
      <w:r w:rsidRPr="00A32429">
        <w:rPr>
          <w:rFonts w:ascii="Times New Roman" w:hAnsi="Times New Roman" w:cs="Times New Roman"/>
          <w:sz w:val="26"/>
          <w:szCs w:val="26"/>
        </w:rPr>
        <w:t xml:space="preserve"> и XML.</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4" w:name="P141"/>
      <w:bookmarkEnd w:id="4"/>
      <w:r w:rsidRPr="00A32429">
        <w:rPr>
          <w:rFonts w:ascii="Times New Roman" w:hAnsi="Times New Roman" w:cs="Times New Roman"/>
          <w:sz w:val="26"/>
          <w:szCs w:val="26"/>
        </w:rPr>
        <w:t xml:space="preserve">2.6. Лицо, подающее заявление о предварительном согласовании предоставления земельного участка или о предоставлении земельного участка,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w:t>
      </w:r>
      <w:r w:rsidRPr="00A32429">
        <w:rPr>
          <w:rFonts w:ascii="Times New Roman" w:hAnsi="Times New Roman" w:cs="Times New Roman"/>
          <w:sz w:val="26"/>
          <w:szCs w:val="26"/>
        </w:rPr>
        <w:lastRenderedPageBreak/>
        <w:t>законодательством Российской Федерации, копия которого заверяется сотрудником, принимающим заявление, и приобщается к поданному заявлению.</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5" w:name="P142"/>
      <w:bookmarkEnd w:id="5"/>
      <w:r w:rsidRPr="00A32429">
        <w:rPr>
          <w:rFonts w:ascii="Times New Roman" w:hAnsi="Times New Roman" w:cs="Times New Roman"/>
          <w:sz w:val="26"/>
          <w:szCs w:val="26"/>
        </w:rPr>
        <w:t xml:space="preserve">2.6.1. 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если земельный участок для размещения гаража был предоставлен гражданину или передан ему какой-либо организацией (в том </w:t>
      </w:r>
      <w:proofErr w:type="gramStart"/>
      <w:r w:rsidRPr="00A32429">
        <w:rPr>
          <w:rFonts w:ascii="Times New Roman" w:hAnsi="Times New Roman" w:cs="Times New Roman"/>
          <w:sz w:val="26"/>
          <w:szCs w:val="26"/>
        </w:rPr>
        <w:t>числе</w:t>
      </w:r>
      <w:proofErr w:type="gramEnd"/>
      <w:r w:rsidRPr="00A32429">
        <w:rPr>
          <w:rFonts w:ascii="Times New Roman" w:hAnsi="Times New Roman" w:cs="Times New Roman"/>
          <w:sz w:val="26"/>
          <w:szCs w:val="26"/>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6" w:name="P146"/>
      <w:bookmarkEnd w:id="6"/>
      <w:r w:rsidRPr="00A32429">
        <w:rPr>
          <w:rFonts w:ascii="Times New Roman" w:hAnsi="Times New Roman" w:cs="Times New Roman"/>
          <w:sz w:val="26"/>
          <w:szCs w:val="26"/>
        </w:rPr>
        <w:t xml:space="preserve">- заключенные до дня введения в действие Градостроительного </w:t>
      </w:r>
      <w:hyperlink r:id="rId29" w:history="1">
        <w:r w:rsidRPr="00A32429">
          <w:rPr>
            <w:rFonts w:ascii="Times New Roman" w:hAnsi="Times New Roman" w:cs="Times New Roman"/>
            <w:sz w:val="26"/>
            <w:szCs w:val="26"/>
          </w:rPr>
          <w:t>кодекса</w:t>
        </w:r>
      </w:hyperlink>
      <w:r w:rsidRPr="00A32429">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7" w:name="P147"/>
      <w:bookmarkEnd w:id="7"/>
      <w:proofErr w:type="gramStart"/>
      <w:r w:rsidRPr="00A32429">
        <w:rPr>
          <w:rFonts w:ascii="Times New Roman" w:hAnsi="Times New Roman" w:cs="Times New Roman"/>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0" w:history="1">
        <w:r w:rsidRPr="00A32429">
          <w:rPr>
            <w:rFonts w:ascii="Times New Roman" w:hAnsi="Times New Roman" w:cs="Times New Roman"/>
            <w:sz w:val="26"/>
            <w:szCs w:val="26"/>
          </w:rPr>
          <w:t>кодекса</w:t>
        </w:r>
        <w:proofErr w:type="gramEnd"/>
      </w:hyperlink>
      <w:r w:rsidRPr="00A32429">
        <w:rPr>
          <w:rFonts w:ascii="Times New Roman" w:hAnsi="Times New Roman" w:cs="Times New Roman"/>
          <w:sz w:val="26"/>
          <w:szCs w:val="26"/>
        </w:rPr>
        <w:t xml:space="preserve">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8" w:name="P148"/>
      <w:bookmarkEnd w:id="8"/>
      <w:r w:rsidRPr="00A32429">
        <w:rPr>
          <w:rFonts w:ascii="Times New Roman" w:hAnsi="Times New Roman" w:cs="Times New Roman"/>
          <w:sz w:val="26"/>
          <w:szCs w:val="26"/>
        </w:rPr>
        <w:t xml:space="preserve">2.6.2. </w:t>
      </w:r>
      <w:proofErr w:type="gramStart"/>
      <w:r w:rsidRPr="00A32429">
        <w:rPr>
          <w:rFonts w:ascii="Times New Roman" w:hAnsi="Times New Roman" w:cs="Times New Roman"/>
          <w:sz w:val="26"/>
          <w:szCs w:val="26"/>
        </w:rPr>
        <w:t>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w:t>
      </w:r>
      <w:proofErr w:type="gramEnd"/>
      <w:r w:rsidRPr="00A32429">
        <w:rPr>
          <w:rFonts w:ascii="Times New Roman" w:hAnsi="Times New Roman" w:cs="Times New Roman"/>
          <w:sz w:val="26"/>
          <w:szCs w:val="26"/>
        </w:rPr>
        <w:t xml:space="preserve">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9" w:name="P149"/>
      <w:bookmarkEnd w:id="9"/>
      <w:proofErr w:type="gramStart"/>
      <w:r w:rsidRPr="00A32429">
        <w:rPr>
          <w:rFonts w:ascii="Times New Roman" w:hAnsi="Times New Roman" w:cs="Times New Roman"/>
          <w:sz w:val="26"/>
          <w:szCs w:val="26"/>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w:t>
      </w:r>
      <w:r w:rsidRPr="00A32429">
        <w:rPr>
          <w:rFonts w:ascii="Times New Roman" w:hAnsi="Times New Roman" w:cs="Times New Roman"/>
          <w:sz w:val="26"/>
          <w:szCs w:val="26"/>
        </w:rPr>
        <w:lastRenderedPageBreak/>
        <w:t>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10" w:name="P150"/>
      <w:bookmarkEnd w:id="10"/>
      <w:proofErr w:type="gramStart"/>
      <w:r w:rsidRPr="00A32429">
        <w:rPr>
          <w:rFonts w:ascii="Times New Roman" w:hAnsi="Times New Roman" w:cs="Times New Roman"/>
          <w:sz w:val="26"/>
          <w:szCs w:val="26"/>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A32429">
        <w:rPr>
          <w:rFonts w:ascii="Times New Roman" w:hAnsi="Times New Roman" w:cs="Times New Roman"/>
          <w:sz w:val="26"/>
          <w:szCs w:val="26"/>
        </w:rPr>
        <w:t xml:space="preserve"> гражданином;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выписка из единого государственного реестра юридических лиц о гаражном кооперативе, членом которого является заявитель.</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В случае отсутствия у гражданина одного из документов, указанных в </w:t>
      </w:r>
      <w:hyperlink w:anchor="P149" w:history="1">
        <w:r w:rsidRPr="00A32429">
          <w:rPr>
            <w:rFonts w:ascii="Times New Roman" w:hAnsi="Times New Roman" w:cs="Times New Roman"/>
            <w:sz w:val="26"/>
            <w:szCs w:val="26"/>
          </w:rPr>
          <w:t>абзацах втором</w:t>
        </w:r>
      </w:hyperlink>
      <w:r w:rsidRPr="00A32429">
        <w:rPr>
          <w:rFonts w:ascii="Times New Roman" w:hAnsi="Times New Roman" w:cs="Times New Roman"/>
          <w:sz w:val="26"/>
          <w:szCs w:val="26"/>
        </w:rPr>
        <w:t xml:space="preserve"> или </w:t>
      </w:r>
      <w:hyperlink w:anchor="P150" w:history="1">
        <w:r w:rsidRPr="00A32429">
          <w:rPr>
            <w:rFonts w:ascii="Times New Roman" w:hAnsi="Times New Roman" w:cs="Times New Roman"/>
            <w:sz w:val="26"/>
            <w:szCs w:val="26"/>
          </w:rPr>
          <w:t>третьем</w:t>
        </w:r>
      </w:hyperlink>
      <w:r w:rsidRPr="00A32429">
        <w:rPr>
          <w:rFonts w:ascii="Times New Roman" w:hAnsi="Times New Roman" w:cs="Times New Roman"/>
          <w:sz w:val="26"/>
          <w:szCs w:val="26"/>
        </w:rPr>
        <w:t xml:space="preserve"> настоящего подпункта, вместо данного документа к заявлению могут быть приложены один или несколько документов, предусмотренных </w:t>
      </w:r>
      <w:hyperlink w:anchor="P146" w:history="1">
        <w:r w:rsidRPr="00A32429">
          <w:rPr>
            <w:rFonts w:ascii="Times New Roman" w:hAnsi="Times New Roman" w:cs="Times New Roman"/>
            <w:sz w:val="26"/>
            <w:szCs w:val="26"/>
          </w:rPr>
          <w:t>абзацами пятым</w:t>
        </w:r>
      </w:hyperlink>
      <w:r w:rsidRPr="00A32429">
        <w:rPr>
          <w:rFonts w:ascii="Times New Roman" w:hAnsi="Times New Roman" w:cs="Times New Roman"/>
          <w:sz w:val="26"/>
          <w:szCs w:val="26"/>
        </w:rPr>
        <w:t xml:space="preserve"> и </w:t>
      </w:r>
      <w:hyperlink w:anchor="P147" w:history="1">
        <w:r w:rsidRPr="00A32429">
          <w:rPr>
            <w:rFonts w:ascii="Times New Roman" w:hAnsi="Times New Roman" w:cs="Times New Roman"/>
            <w:sz w:val="26"/>
            <w:szCs w:val="26"/>
          </w:rPr>
          <w:t>шестым пункта 2.6.1</w:t>
        </w:r>
      </w:hyperlink>
      <w:r w:rsidRPr="00A32429">
        <w:rPr>
          <w:rFonts w:ascii="Times New Roman" w:hAnsi="Times New Roman" w:cs="Times New Roman"/>
          <w:sz w:val="26"/>
          <w:szCs w:val="26"/>
        </w:rPr>
        <w:t xml:space="preserve"> административного регламента.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В случае</w:t>
      </w:r>
      <w:proofErr w:type="gramStart"/>
      <w:r w:rsidRPr="00A32429">
        <w:rPr>
          <w:rFonts w:ascii="Times New Roman" w:hAnsi="Times New Roman" w:cs="Times New Roman"/>
          <w:sz w:val="26"/>
          <w:szCs w:val="26"/>
        </w:rPr>
        <w:t>,</w:t>
      </w:r>
      <w:proofErr w:type="gramEnd"/>
      <w:r w:rsidRPr="00A32429">
        <w:rPr>
          <w:rFonts w:ascii="Times New Roman" w:hAnsi="Times New Roman" w:cs="Times New Roman"/>
          <w:sz w:val="26"/>
          <w:szCs w:val="26"/>
        </w:rPr>
        <w:t xml:space="preserve"> если заявителем не представлена выписка из единого государственного реестра юридических лиц о гаражном кооперативе, Управление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Заявитель вправе не представлять документы, предусмотренные </w:t>
      </w:r>
      <w:hyperlink w:anchor="P149" w:history="1">
        <w:r w:rsidRPr="00A32429">
          <w:rPr>
            <w:rFonts w:ascii="Times New Roman" w:hAnsi="Times New Roman" w:cs="Times New Roman"/>
            <w:sz w:val="26"/>
            <w:szCs w:val="26"/>
          </w:rPr>
          <w:t>абзацами вторым</w:t>
        </w:r>
      </w:hyperlink>
      <w:r w:rsidRPr="00A32429">
        <w:rPr>
          <w:rFonts w:ascii="Times New Roman" w:hAnsi="Times New Roman" w:cs="Times New Roman"/>
          <w:sz w:val="26"/>
          <w:szCs w:val="26"/>
        </w:rPr>
        <w:t xml:space="preserve"> и </w:t>
      </w:r>
      <w:hyperlink w:anchor="P150" w:history="1">
        <w:r w:rsidRPr="00A32429">
          <w:rPr>
            <w:rFonts w:ascii="Times New Roman" w:hAnsi="Times New Roman" w:cs="Times New Roman"/>
            <w:sz w:val="26"/>
            <w:szCs w:val="26"/>
          </w:rPr>
          <w:t>третьим</w:t>
        </w:r>
      </w:hyperlink>
      <w:r w:rsidRPr="00A32429">
        <w:rPr>
          <w:rFonts w:ascii="Times New Roman" w:hAnsi="Times New Roman" w:cs="Times New Roman"/>
          <w:sz w:val="26"/>
          <w:szCs w:val="26"/>
        </w:rPr>
        <w:t xml:space="preserve"> настоящего пункта, если ранее они представлялись иными членами гаражного кооператива.</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Граждане, прекратившие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указывают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2.6.3. Наряду с документами, предусмотренными </w:t>
      </w:r>
      <w:hyperlink w:anchor="P142" w:history="1">
        <w:r w:rsidRPr="00A32429">
          <w:rPr>
            <w:rFonts w:ascii="Times New Roman" w:hAnsi="Times New Roman" w:cs="Times New Roman"/>
            <w:sz w:val="26"/>
            <w:szCs w:val="26"/>
          </w:rPr>
          <w:t>пунктами 2.6.1</w:t>
        </w:r>
      </w:hyperlink>
      <w:r w:rsidRPr="00A32429">
        <w:rPr>
          <w:rFonts w:ascii="Times New Roman" w:hAnsi="Times New Roman" w:cs="Times New Roman"/>
          <w:sz w:val="26"/>
          <w:szCs w:val="26"/>
        </w:rPr>
        <w:t xml:space="preserve"> и </w:t>
      </w:r>
      <w:hyperlink w:anchor="P148" w:history="1">
        <w:r w:rsidRPr="00A32429">
          <w:rPr>
            <w:rFonts w:ascii="Times New Roman" w:hAnsi="Times New Roman" w:cs="Times New Roman"/>
            <w:sz w:val="26"/>
            <w:szCs w:val="26"/>
          </w:rPr>
          <w:t>2.6.2</w:t>
        </w:r>
      </w:hyperlink>
      <w:r w:rsidRPr="00A32429">
        <w:rPr>
          <w:rFonts w:ascii="Times New Roman" w:hAnsi="Times New Roman" w:cs="Times New Roman"/>
          <w:sz w:val="26"/>
          <w:szCs w:val="26"/>
        </w:rPr>
        <w:t xml:space="preserve"> административного регламента, к заявлению о предоставлении земельного участка прилагается технический план гаража.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2.6.4. В случае отсутствия у гражданина документов, предусмотренных пунктом 2.6.1 и 2.6.2 административного регламента, подтверждающих соответствие </w:t>
      </w:r>
      <w:r w:rsidRPr="00A32429">
        <w:rPr>
          <w:rFonts w:ascii="Times New Roman" w:hAnsi="Times New Roman" w:cs="Times New Roman"/>
          <w:sz w:val="26"/>
          <w:szCs w:val="26"/>
        </w:rPr>
        <w:lastRenderedPageBreak/>
        <w:t xml:space="preserve">испрашиваемого земельного участка условиям, предусмотренным </w:t>
      </w:r>
      <w:hyperlink r:id="rId31" w:history="1">
        <w:r w:rsidRPr="00A32429">
          <w:rPr>
            <w:rFonts w:ascii="Times New Roman" w:hAnsi="Times New Roman" w:cs="Times New Roman"/>
            <w:sz w:val="26"/>
            <w:szCs w:val="26"/>
          </w:rPr>
          <w:t>п. 2 ст. 3.7</w:t>
        </w:r>
      </w:hyperlink>
      <w:r w:rsidRPr="00A32429">
        <w:rPr>
          <w:rFonts w:ascii="Times New Roman" w:hAnsi="Times New Roman" w:cs="Times New Roman"/>
          <w:sz w:val="26"/>
          <w:szCs w:val="26"/>
        </w:rPr>
        <w:t xml:space="preserve"> Федерального закона РФ от 25.10.2001 № 137-ФЗ «О введении в действие Земельного кодекса Российской Федерации», гражданин может представить один или несколько из следующих документов: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 xml:space="preserve">1) акт уполномоченного органа (в том числе органа местного самоуправления), принятый в форме постановления, распоряжения, решения о разрешении строительства (в том числе ордер на производство строительно-монтажных работ, документы по отводу и выбору земельного участка местных органов архитектуры и градостроительства), проектировании объекта капитального строительства (гаража) либо о присвоении адреса объекту капитального строительства (гаражу), изданный до дня введения в действие Градостроительного </w:t>
      </w:r>
      <w:hyperlink r:id="rId32" w:history="1">
        <w:r w:rsidRPr="00A32429">
          <w:rPr>
            <w:rFonts w:ascii="Times New Roman" w:hAnsi="Times New Roman" w:cs="Times New Roman"/>
            <w:sz w:val="26"/>
            <w:szCs w:val="26"/>
          </w:rPr>
          <w:t>кодекса</w:t>
        </w:r>
        <w:proofErr w:type="gramEnd"/>
      </w:hyperlink>
      <w:r w:rsidRPr="00A32429">
        <w:rPr>
          <w:rFonts w:ascii="Times New Roman" w:hAnsi="Times New Roman" w:cs="Times New Roman"/>
          <w:sz w:val="26"/>
          <w:szCs w:val="26"/>
        </w:rPr>
        <w:t xml:space="preserve">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w:t>
      </w:r>
      <w:hyperlink r:id="rId33" w:history="1">
        <w:r w:rsidRPr="00A32429">
          <w:rPr>
            <w:rFonts w:ascii="Times New Roman" w:hAnsi="Times New Roman" w:cs="Times New Roman"/>
            <w:sz w:val="26"/>
            <w:szCs w:val="26"/>
          </w:rPr>
          <w:t>кодекса</w:t>
        </w:r>
      </w:hyperlink>
      <w:r w:rsidRPr="00A32429">
        <w:rPr>
          <w:rFonts w:ascii="Times New Roman" w:hAnsi="Times New Roman" w:cs="Times New Roman"/>
          <w:sz w:val="26"/>
          <w:szCs w:val="26"/>
        </w:rPr>
        <w:t xml:space="preserve">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3) документ, изданный до дня введения в действие Градостроительного </w:t>
      </w:r>
      <w:hyperlink r:id="rId34" w:history="1">
        <w:r w:rsidRPr="00A32429">
          <w:rPr>
            <w:rFonts w:ascii="Times New Roman" w:hAnsi="Times New Roman" w:cs="Times New Roman"/>
            <w:sz w:val="26"/>
            <w:szCs w:val="26"/>
          </w:rPr>
          <w:t>кодекса</w:t>
        </w:r>
      </w:hyperlink>
      <w:r w:rsidRPr="00A32429">
        <w:rPr>
          <w:rFonts w:ascii="Times New Roman" w:hAnsi="Times New Roman" w:cs="Times New Roman"/>
          <w:sz w:val="26"/>
          <w:szCs w:val="26"/>
        </w:rPr>
        <w:t xml:space="preserve"> Российской Федерации уполномоченным органом (в том числе органом местного самоуправления), разрешающий возведение объекта капитального строительства (гаража) жителям многоквартирного дома на территории, прилегающей к территории многоквартирного дома;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4) акт или иной документ (членская книжка, справка), подтверждающий включение гражданина в гаражный кооператив (гаражно-строительный кооператив) в целях строительства гаража;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5) платежные документы, подтверждающие начисления и (или) уплату налоговых платежей за гараж и (или) земельный участок, на котором он расположен;</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6) документ, в соответствии с которым земельный участок под строительство объекта капитального строительства (гаража) выделялся гражданину организацией (в том числе организацией, с которой гражданин состоял в трудовых или иных отношениях), включая организацию, прекратившую свою деятельность;</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7) регистрационное удостоверение, выданное в установленном законодательством порядке органами технической инвентаризации до дня введения в действие Градостроительного </w:t>
      </w:r>
      <w:hyperlink r:id="rId35" w:history="1">
        <w:r w:rsidRPr="00A32429">
          <w:rPr>
            <w:rFonts w:ascii="Times New Roman" w:hAnsi="Times New Roman" w:cs="Times New Roman"/>
            <w:sz w:val="26"/>
            <w:szCs w:val="26"/>
          </w:rPr>
          <w:t>кодекса</w:t>
        </w:r>
      </w:hyperlink>
      <w:r w:rsidRPr="00A32429">
        <w:rPr>
          <w:rFonts w:ascii="Times New Roman" w:hAnsi="Times New Roman" w:cs="Times New Roman"/>
          <w:sz w:val="26"/>
          <w:szCs w:val="26"/>
        </w:rPr>
        <w:t xml:space="preserve">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2.6.5. В случае предоставления земельного участка наследнику гражданина, имеющего право на приобретение бесплатно земельного участка, для предоставления земельного участка таким наследником должны быть представлены документы наследодателя, предусмотренные настоящим административным регламентом, а также свидетельство о праве на наследство, подтверждающее, что таким наследником было унаследовано имущество данного гражданина.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2.6.6. </w:t>
      </w:r>
      <w:proofErr w:type="gramStart"/>
      <w:r w:rsidRPr="00A32429">
        <w:rPr>
          <w:rFonts w:ascii="Times New Roman" w:hAnsi="Times New Roman" w:cs="Times New Roman"/>
          <w:sz w:val="26"/>
          <w:szCs w:val="26"/>
        </w:rPr>
        <w:t xml:space="preserve">В случае предоставления земельного участка гражданину, приобретшему гараж, являющийся объектом капитального строительства, по соглашению от лица, указанного в </w:t>
      </w:r>
      <w:hyperlink r:id="rId36" w:history="1">
        <w:r w:rsidRPr="00A32429">
          <w:rPr>
            <w:rFonts w:ascii="Times New Roman" w:hAnsi="Times New Roman" w:cs="Times New Roman"/>
            <w:sz w:val="26"/>
            <w:szCs w:val="26"/>
          </w:rPr>
          <w:t>пункте 2 статьи 3.7</w:t>
        </w:r>
      </w:hyperlink>
      <w:r w:rsidRPr="00A32429">
        <w:rPr>
          <w:rFonts w:ascii="Times New Roman" w:hAnsi="Times New Roman" w:cs="Times New Roman"/>
          <w:sz w:val="26"/>
          <w:szCs w:val="26"/>
        </w:rPr>
        <w:t xml:space="preserve"> Федерального закона от 25.10.2001 № 137-ФЗ «О введении в действие Земельного кодекса Российской Федерации», таким гражданином должны быть представлены документы, предусмотренные настоящим административным регламентом, а также документы, подтверждающие передачу ему </w:t>
      </w:r>
      <w:r w:rsidRPr="00A32429">
        <w:rPr>
          <w:rFonts w:ascii="Times New Roman" w:hAnsi="Times New Roman" w:cs="Times New Roman"/>
          <w:sz w:val="26"/>
          <w:szCs w:val="26"/>
        </w:rPr>
        <w:lastRenderedPageBreak/>
        <w:t>гаража.</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11" w:name="P169"/>
      <w:bookmarkEnd w:id="11"/>
      <w:r w:rsidRPr="00A32429">
        <w:rPr>
          <w:rFonts w:ascii="Times New Roman" w:hAnsi="Times New Roman" w:cs="Times New Roman"/>
          <w:sz w:val="26"/>
          <w:szCs w:val="26"/>
        </w:rPr>
        <w:t>2.7. Основания для отказа в предоставлении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Заявителю возвращается заявление с приложенными к нему документами, если: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2.7.1. Заявление о предварительном согласовании предоставления земельного участка или о предоставлении земельного участка подано в случаях, не предусмотренных </w:t>
      </w:r>
      <w:hyperlink w:anchor="P43" w:history="1">
        <w:r w:rsidRPr="00A32429">
          <w:rPr>
            <w:rFonts w:ascii="Times New Roman" w:hAnsi="Times New Roman" w:cs="Times New Roman"/>
            <w:sz w:val="26"/>
            <w:szCs w:val="26"/>
          </w:rPr>
          <w:t>пунктом 1.1</w:t>
        </w:r>
      </w:hyperlink>
      <w:r w:rsidRPr="00A32429">
        <w:rPr>
          <w:rFonts w:ascii="Times New Roman" w:hAnsi="Times New Roman" w:cs="Times New Roman"/>
          <w:sz w:val="26"/>
          <w:szCs w:val="26"/>
        </w:rPr>
        <w:t xml:space="preserve"> административного регламента.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2.7.2. К заявлению не приложены документы, определенные </w:t>
      </w:r>
      <w:hyperlink w:anchor="P141" w:history="1">
        <w:r w:rsidRPr="00A32429">
          <w:rPr>
            <w:rFonts w:ascii="Times New Roman" w:hAnsi="Times New Roman" w:cs="Times New Roman"/>
            <w:sz w:val="26"/>
            <w:szCs w:val="26"/>
          </w:rPr>
          <w:t>пунктом 2.6</w:t>
        </w:r>
      </w:hyperlink>
      <w:r w:rsidRPr="00A32429">
        <w:rPr>
          <w:rFonts w:ascii="Times New Roman" w:hAnsi="Times New Roman" w:cs="Times New Roman"/>
          <w:sz w:val="26"/>
          <w:szCs w:val="26"/>
        </w:rPr>
        <w:t xml:space="preserve"> административного регламента.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2.7.3. Заявление подано в иной уполномоченный орган.</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12" w:name="P174"/>
      <w:bookmarkEnd w:id="12"/>
      <w:r w:rsidRPr="00A32429">
        <w:rPr>
          <w:rFonts w:ascii="Times New Roman" w:hAnsi="Times New Roman" w:cs="Times New Roman"/>
          <w:sz w:val="26"/>
          <w:szCs w:val="26"/>
        </w:rPr>
        <w:t>2.8. Основания для принятия решения об отказе в предварительном согласовании предоставления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7" w:history="1">
        <w:r w:rsidRPr="00A32429">
          <w:rPr>
            <w:rFonts w:ascii="Times New Roman" w:hAnsi="Times New Roman" w:cs="Times New Roman"/>
            <w:sz w:val="26"/>
            <w:szCs w:val="26"/>
          </w:rPr>
          <w:t>пункте 16 статьи 11.10</w:t>
        </w:r>
      </w:hyperlink>
      <w:r w:rsidRPr="00A32429">
        <w:rPr>
          <w:rFonts w:ascii="Times New Roman" w:hAnsi="Times New Roman" w:cs="Times New Roman"/>
          <w:sz w:val="26"/>
          <w:szCs w:val="26"/>
        </w:rPr>
        <w:t xml:space="preserve"> Земельного кодекса РФ;</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w:t>
      </w:r>
      <w:hyperlink w:anchor="P179" w:history="1">
        <w:r w:rsidRPr="00A32429">
          <w:rPr>
            <w:rFonts w:ascii="Times New Roman" w:hAnsi="Times New Roman" w:cs="Times New Roman"/>
            <w:sz w:val="26"/>
            <w:szCs w:val="26"/>
          </w:rPr>
          <w:t>подпунктах 1</w:t>
        </w:r>
      </w:hyperlink>
      <w:r w:rsidRPr="00A32429">
        <w:rPr>
          <w:rFonts w:ascii="Times New Roman" w:hAnsi="Times New Roman" w:cs="Times New Roman"/>
          <w:sz w:val="26"/>
          <w:szCs w:val="26"/>
        </w:rPr>
        <w:t xml:space="preserve"> - </w:t>
      </w:r>
      <w:hyperlink w:anchor="P190" w:history="1">
        <w:r w:rsidRPr="00A32429">
          <w:rPr>
            <w:rFonts w:ascii="Times New Roman" w:hAnsi="Times New Roman" w:cs="Times New Roman"/>
            <w:sz w:val="26"/>
            <w:szCs w:val="26"/>
          </w:rPr>
          <w:t>12</w:t>
        </w:r>
      </w:hyperlink>
      <w:r w:rsidRPr="00A32429">
        <w:rPr>
          <w:rFonts w:ascii="Times New Roman" w:hAnsi="Times New Roman" w:cs="Times New Roman"/>
          <w:sz w:val="26"/>
          <w:szCs w:val="26"/>
        </w:rPr>
        <w:t xml:space="preserve">, </w:t>
      </w:r>
      <w:hyperlink w:anchor="P191" w:history="1">
        <w:r w:rsidRPr="00A32429">
          <w:rPr>
            <w:rFonts w:ascii="Times New Roman" w:hAnsi="Times New Roman" w:cs="Times New Roman"/>
            <w:sz w:val="26"/>
            <w:szCs w:val="26"/>
          </w:rPr>
          <w:t>13</w:t>
        </w:r>
      </w:hyperlink>
      <w:r w:rsidRPr="00A32429">
        <w:rPr>
          <w:rFonts w:ascii="Times New Roman" w:hAnsi="Times New Roman" w:cs="Times New Roman"/>
          <w:sz w:val="26"/>
          <w:szCs w:val="26"/>
        </w:rPr>
        <w:t xml:space="preserve"> - </w:t>
      </w:r>
      <w:hyperlink w:anchor="P196" w:history="1">
        <w:r w:rsidRPr="00A32429">
          <w:rPr>
            <w:rFonts w:ascii="Times New Roman" w:hAnsi="Times New Roman" w:cs="Times New Roman"/>
            <w:sz w:val="26"/>
            <w:szCs w:val="26"/>
          </w:rPr>
          <w:t>18</w:t>
        </w:r>
      </w:hyperlink>
      <w:r w:rsidRPr="00A32429">
        <w:rPr>
          <w:rFonts w:ascii="Times New Roman" w:hAnsi="Times New Roman" w:cs="Times New Roman"/>
          <w:sz w:val="26"/>
          <w:szCs w:val="26"/>
        </w:rPr>
        <w:t xml:space="preserve">, </w:t>
      </w:r>
      <w:hyperlink w:anchor="P198" w:history="1">
        <w:r w:rsidRPr="00A32429">
          <w:rPr>
            <w:rFonts w:ascii="Times New Roman" w:hAnsi="Times New Roman" w:cs="Times New Roman"/>
            <w:sz w:val="26"/>
            <w:szCs w:val="26"/>
          </w:rPr>
          <w:t>20</w:t>
        </w:r>
      </w:hyperlink>
      <w:r w:rsidRPr="00A32429">
        <w:rPr>
          <w:rFonts w:ascii="Times New Roman" w:hAnsi="Times New Roman" w:cs="Times New Roman"/>
          <w:sz w:val="26"/>
          <w:szCs w:val="26"/>
        </w:rPr>
        <w:t xml:space="preserve"> и </w:t>
      </w:r>
      <w:hyperlink w:anchor="P199" w:history="1">
        <w:r w:rsidRPr="00A32429">
          <w:rPr>
            <w:rFonts w:ascii="Times New Roman" w:hAnsi="Times New Roman" w:cs="Times New Roman"/>
            <w:sz w:val="26"/>
            <w:szCs w:val="26"/>
          </w:rPr>
          <w:t>21 пункта 2.9</w:t>
        </w:r>
      </w:hyperlink>
      <w:r w:rsidRPr="00A32429">
        <w:rPr>
          <w:rFonts w:ascii="Times New Roman" w:hAnsi="Times New Roman" w:cs="Times New Roman"/>
          <w:sz w:val="26"/>
          <w:szCs w:val="26"/>
        </w:rPr>
        <w:t xml:space="preserve"> настоящего регламента;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w:t>
      </w:r>
      <w:hyperlink r:id="rId38" w:history="1">
        <w:r w:rsidRPr="00A32429">
          <w:rPr>
            <w:rFonts w:ascii="Times New Roman" w:hAnsi="Times New Roman" w:cs="Times New Roman"/>
            <w:sz w:val="26"/>
            <w:szCs w:val="26"/>
          </w:rPr>
          <w:t>законом</w:t>
        </w:r>
      </w:hyperlink>
      <w:r w:rsidRPr="00A32429">
        <w:rPr>
          <w:rFonts w:ascii="Times New Roman" w:hAnsi="Times New Roman" w:cs="Times New Roman"/>
          <w:sz w:val="26"/>
          <w:szCs w:val="26"/>
        </w:rPr>
        <w:t xml:space="preserve"> «О государственной регистрации недвижимости», не может быть предоставлен заявителю по основаниям, указанным в подпунктах 1 - 21 пункта 2.9 настоящего регламента.</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13" w:name="P178"/>
      <w:bookmarkEnd w:id="13"/>
      <w:r w:rsidRPr="00A32429">
        <w:rPr>
          <w:rFonts w:ascii="Times New Roman" w:hAnsi="Times New Roman" w:cs="Times New Roman"/>
          <w:sz w:val="26"/>
          <w:szCs w:val="26"/>
        </w:rPr>
        <w:t>2.9. Основания для принятия решения об отказе в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14" w:name="P179"/>
      <w:bookmarkEnd w:id="14"/>
      <w:r w:rsidRPr="00A32429">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32429">
        <w:rPr>
          <w:rFonts w:ascii="Times New Roman" w:hAnsi="Times New Roman" w:cs="Times New Roman"/>
          <w:sz w:val="26"/>
          <w:szCs w:val="26"/>
        </w:rPr>
        <w:t xml:space="preserve"> земельным участком общего назначения);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A32429">
        <w:rPr>
          <w:rFonts w:ascii="Times New Roman" w:hAnsi="Times New Roman" w:cs="Times New Roman"/>
          <w:sz w:val="26"/>
          <w:szCs w:val="26"/>
        </w:rPr>
        <w:t xml:space="preserve"> </w:t>
      </w:r>
      <w:proofErr w:type="gramStart"/>
      <w:r w:rsidRPr="00A32429">
        <w:rPr>
          <w:rFonts w:ascii="Times New Roman" w:hAnsi="Times New Roman" w:cs="Times New Roman"/>
          <w:sz w:val="26"/>
          <w:szCs w:val="26"/>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32429">
        <w:rPr>
          <w:rFonts w:ascii="Times New Roman" w:hAnsi="Times New Roman" w:cs="Times New Roman"/>
          <w:sz w:val="26"/>
          <w:szCs w:val="26"/>
        </w:rPr>
        <w:t xml:space="preserve">, установленные указанными решениями, не выполнены обязанности, предусмотренные </w:t>
      </w:r>
      <w:hyperlink r:id="rId39" w:history="1">
        <w:r w:rsidRPr="00A32429">
          <w:rPr>
            <w:rFonts w:ascii="Times New Roman" w:hAnsi="Times New Roman" w:cs="Times New Roman"/>
            <w:sz w:val="26"/>
            <w:szCs w:val="26"/>
          </w:rPr>
          <w:t>частью 11 статьи 55.32</w:t>
        </w:r>
      </w:hyperlink>
      <w:r w:rsidRPr="00A32429">
        <w:rPr>
          <w:rFonts w:ascii="Times New Roman" w:hAnsi="Times New Roman" w:cs="Times New Roman"/>
          <w:sz w:val="26"/>
          <w:szCs w:val="26"/>
        </w:rPr>
        <w:t xml:space="preserve"> Градостроительного кодекса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Pr="00A32429">
        <w:rPr>
          <w:rFonts w:ascii="Times New Roman" w:hAnsi="Times New Roman" w:cs="Times New Roman"/>
          <w:sz w:val="26"/>
          <w:szCs w:val="26"/>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32429">
        <w:rPr>
          <w:rFonts w:ascii="Times New Roman" w:hAnsi="Times New Roman" w:cs="Times New Roman"/>
          <w:sz w:val="26"/>
          <w:szCs w:val="26"/>
        </w:rPr>
        <w:t xml:space="preserve"> для целей резервирования;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32429">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 xml:space="preserve">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A32429">
        <w:rPr>
          <w:rFonts w:ascii="Times New Roman" w:hAnsi="Times New Roman" w:cs="Times New Roman"/>
          <w:sz w:val="26"/>
          <w:szCs w:val="26"/>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32429">
        <w:rPr>
          <w:rFonts w:ascii="Times New Roman" w:hAnsi="Times New Roman" w:cs="Times New Roman"/>
          <w:sz w:val="26"/>
          <w:szCs w:val="26"/>
        </w:rPr>
        <w:t xml:space="preserve"> </w:t>
      </w:r>
      <w:proofErr w:type="gramStart"/>
      <w:r w:rsidRPr="00A32429">
        <w:rPr>
          <w:rFonts w:ascii="Times New Roman" w:hAnsi="Times New Roman" w:cs="Times New Roman"/>
          <w:sz w:val="26"/>
          <w:szCs w:val="26"/>
        </w:rPr>
        <w:t>которым</w:t>
      </w:r>
      <w:proofErr w:type="gramEnd"/>
      <w:r w:rsidRPr="00A32429">
        <w:rPr>
          <w:rFonts w:ascii="Times New Roman" w:hAnsi="Times New Roman" w:cs="Times New Roman"/>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10) указанный в заявлении о предоставлении земельного участка земельный участок является предметом аукциона, </w:t>
      </w:r>
      <w:proofErr w:type="gramStart"/>
      <w:r w:rsidRPr="00A32429">
        <w:rPr>
          <w:rFonts w:ascii="Times New Roman" w:hAnsi="Times New Roman" w:cs="Times New Roman"/>
          <w:sz w:val="26"/>
          <w:szCs w:val="26"/>
        </w:rPr>
        <w:t>извещение</w:t>
      </w:r>
      <w:proofErr w:type="gramEnd"/>
      <w:r w:rsidRPr="00A32429">
        <w:rPr>
          <w:rFonts w:ascii="Times New Roman" w:hAnsi="Times New Roman" w:cs="Times New Roman"/>
          <w:sz w:val="26"/>
          <w:szCs w:val="26"/>
        </w:rPr>
        <w:t xml:space="preserve"> о проведении которого размещено в соответствии с </w:t>
      </w:r>
      <w:hyperlink r:id="rId40" w:history="1">
        <w:r w:rsidRPr="00A32429">
          <w:rPr>
            <w:rFonts w:ascii="Times New Roman" w:hAnsi="Times New Roman" w:cs="Times New Roman"/>
            <w:sz w:val="26"/>
            <w:szCs w:val="26"/>
          </w:rPr>
          <w:t>пунктом 19 статьи 39.11</w:t>
        </w:r>
      </w:hyperlink>
      <w:r w:rsidRPr="00A32429">
        <w:rPr>
          <w:rFonts w:ascii="Times New Roman" w:hAnsi="Times New Roman" w:cs="Times New Roman"/>
          <w:sz w:val="26"/>
          <w:szCs w:val="26"/>
        </w:rPr>
        <w:t xml:space="preserve"> Земельного кодекса РФ;</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11)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A32429">
        <w:rPr>
          <w:rFonts w:ascii="Times New Roman" w:hAnsi="Times New Roman" w:cs="Times New Roman"/>
          <w:sz w:val="26"/>
          <w:szCs w:val="26"/>
        </w:rPr>
        <w:t xml:space="preserve"> об отказе в проведении этого аукциона по основаниям, предусмотренным </w:t>
      </w:r>
      <w:hyperlink r:id="rId41" w:history="1">
        <w:r w:rsidRPr="00A32429">
          <w:rPr>
            <w:rFonts w:ascii="Times New Roman" w:hAnsi="Times New Roman" w:cs="Times New Roman"/>
            <w:sz w:val="26"/>
            <w:szCs w:val="26"/>
          </w:rPr>
          <w:t>пунктом 8 статьи 39.11</w:t>
        </w:r>
      </w:hyperlink>
      <w:r w:rsidRPr="00A32429">
        <w:rPr>
          <w:rFonts w:ascii="Times New Roman" w:hAnsi="Times New Roman" w:cs="Times New Roman"/>
          <w:sz w:val="26"/>
          <w:szCs w:val="26"/>
        </w:rPr>
        <w:t xml:space="preserve"> Земельного кодекса РФ;</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15" w:name="P190"/>
      <w:bookmarkEnd w:id="15"/>
      <w:r w:rsidRPr="00A32429">
        <w:rPr>
          <w:rFonts w:ascii="Times New Roman" w:hAnsi="Times New Roman" w:cs="Times New Roman"/>
          <w:sz w:val="26"/>
          <w:szCs w:val="26"/>
        </w:rPr>
        <w:t>12) в отношении земельного участка, указанного в заявлен</w:t>
      </w:r>
      <w:proofErr w:type="gramStart"/>
      <w:r w:rsidRPr="00A32429">
        <w:rPr>
          <w:rFonts w:ascii="Times New Roman" w:hAnsi="Times New Roman" w:cs="Times New Roman"/>
          <w:sz w:val="26"/>
          <w:szCs w:val="26"/>
        </w:rPr>
        <w:t>ии о е</w:t>
      </w:r>
      <w:proofErr w:type="gramEnd"/>
      <w:r w:rsidRPr="00A32429">
        <w:rPr>
          <w:rFonts w:ascii="Times New Roman" w:hAnsi="Times New Roman" w:cs="Times New Roman"/>
          <w:sz w:val="26"/>
          <w:szCs w:val="26"/>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16" w:name="P191"/>
      <w:bookmarkEnd w:id="16"/>
      <w:r w:rsidRPr="00A32429">
        <w:rPr>
          <w:rFonts w:ascii="Times New Roman" w:hAnsi="Times New Roman" w:cs="Times New Roman"/>
          <w:sz w:val="26"/>
          <w:szCs w:val="26"/>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A32429">
          <w:rPr>
            <w:rFonts w:ascii="Times New Roman" w:hAnsi="Times New Roman" w:cs="Times New Roman"/>
            <w:sz w:val="26"/>
            <w:szCs w:val="26"/>
          </w:rPr>
          <w:t>подпунктом 10 пункта 2 статьи 39.10</w:t>
        </w:r>
      </w:hyperlink>
      <w:r w:rsidRPr="00A32429">
        <w:rPr>
          <w:rFonts w:ascii="Times New Roman" w:hAnsi="Times New Roman" w:cs="Times New Roman"/>
          <w:sz w:val="26"/>
          <w:szCs w:val="26"/>
        </w:rPr>
        <w:t xml:space="preserve"> Земельного кодекса РФ;</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A32429">
        <w:rPr>
          <w:rFonts w:ascii="Times New Roman" w:hAnsi="Times New Roman" w:cs="Times New Roman"/>
          <w:sz w:val="26"/>
          <w:szCs w:val="26"/>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17" w:name="P196"/>
      <w:bookmarkEnd w:id="17"/>
      <w:r w:rsidRPr="00A32429">
        <w:rPr>
          <w:rFonts w:ascii="Times New Roman" w:hAnsi="Times New Roman" w:cs="Times New Roman"/>
          <w:sz w:val="26"/>
          <w:szCs w:val="26"/>
        </w:rPr>
        <w:t>18) предоставление земельного участка на заявленном виде прав не допускается;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19) указанный в заявлении о предоставлении земельного участка земельный участок не отнесен к определенной категории земель;</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18" w:name="P198"/>
      <w:bookmarkEnd w:id="18"/>
      <w:r w:rsidRPr="00A32429">
        <w:rPr>
          <w:rFonts w:ascii="Times New Roman" w:hAnsi="Times New Roman" w:cs="Times New Roman"/>
          <w:sz w:val="26"/>
          <w:szCs w:val="26"/>
        </w:rPr>
        <w:t>20) в отношении земельного участка, указанного в заявлен</w:t>
      </w:r>
      <w:proofErr w:type="gramStart"/>
      <w:r w:rsidRPr="00A32429">
        <w:rPr>
          <w:rFonts w:ascii="Times New Roman" w:hAnsi="Times New Roman" w:cs="Times New Roman"/>
          <w:sz w:val="26"/>
          <w:szCs w:val="26"/>
        </w:rPr>
        <w:t>ии о е</w:t>
      </w:r>
      <w:proofErr w:type="gramEnd"/>
      <w:r w:rsidRPr="00A32429">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19" w:name="P199"/>
      <w:bookmarkEnd w:id="19"/>
      <w:proofErr w:type="gramStart"/>
      <w:r w:rsidRPr="00A32429">
        <w:rPr>
          <w:rFonts w:ascii="Times New Roman" w:hAnsi="Times New Roman" w:cs="Times New Roman"/>
          <w:sz w:val="26"/>
          <w:szCs w:val="26"/>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32429">
        <w:rPr>
          <w:rFonts w:ascii="Times New Roman" w:hAnsi="Times New Roman" w:cs="Times New Roman"/>
          <w:sz w:val="26"/>
          <w:szCs w:val="26"/>
        </w:rPr>
        <w:t xml:space="preserve"> сносу или реконструкции;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22) границы земельного участка, указанного в заявлен</w:t>
      </w:r>
      <w:proofErr w:type="gramStart"/>
      <w:r w:rsidRPr="00A32429">
        <w:rPr>
          <w:rFonts w:ascii="Times New Roman" w:hAnsi="Times New Roman" w:cs="Times New Roman"/>
          <w:sz w:val="26"/>
          <w:szCs w:val="26"/>
        </w:rPr>
        <w:t>ии о е</w:t>
      </w:r>
      <w:proofErr w:type="gramEnd"/>
      <w:r w:rsidRPr="00A32429">
        <w:rPr>
          <w:rFonts w:ascii="Times New Roman" w:hAnsi="Times New Roman" w:cs="Times New Roman"/>
          <w:sz w:val="26"/>
          <w:szCs w:val="26"/>
        </w:rPr>
        <w:t xml:space="preserve">го предоставлении, подлежат уточнению в соответствии с Федеральным </w:t>
      </w:r>
      <w:hyperlink r:id="rId43" w:history="1">
        <w:r w:rsidRPr="00A32429">
          <w:rPr>
            <w:rFonts w:ascii="Times New Roman" w:hAnsi="Times New Roman" w:cs="Times New Roman"/>
            <w:sz w:val="26"/>
            <w:szCs w:val="26"/>
          </w:rPr>
          <w:t>законом</w:t>
        </w:r>
      </w:hyperlink>
      <w:r w:rsidRPr="00A32429">
        <w:rPr>
          <w:rFonts w:ascii="Times New Roman" w:hAnsi="Times New Roman" w:cs="Times New Roman"/>
          <w:sz w:val="26"/>
          <w:szCs w:val="26"/>
        </w:rPr>
        <w:t xml:space="preserve"> «О государственной регистрации недвижимости»;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23) площадь земельного участка, указанного в заявлен</w:t>
      </w:r>
      <w:proofErr w:type="gramStart"/>
      <w:r w:rsidRPr="00A32429">
        <w:rPr>
          <w:rFonts w:ascii="Times New Roman" w:hAnsi="Times New Roman" w:cs="Times New Roman"/>
          <w:sz w:val="26"/>
          <w:szCs w:val="26"/>
        </w:rPr>
        <w:t>ии о е</w:t>
      </w:r>
      <w:proofErr w:type="gramEnd"/>
      <w:r w:rsidRPr="00A32429">
        <w:rPr>
          <w:rFonts w:ascii="Times New Roman" w:hAnsi="Times New Roman" w:cs="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A32429">
          <w:rPr>
            <w:rFonts w:ascii="Times New Roman" w:hAnsi="Times New Roman" w:cs="Times New Roman"/>
            <w:sz w:val="26"/>
            <w:szCs w:val="26"/>
          </w:rPr>
          <w:t>частью 4 статьи 18</w:t>
        </w:r>
      </w:hyperlink>
      <w:r w:rsidRPr="00A32429">
        <w:rPr>
          <w:rFonts w:ascii="Times New Roman" w:hAnsi="Times New Roman" w:cs="Times New Roman"/>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A32429">
          <w:rPr>
            <w:rFonts w:ascii="Times New Roman" w:hAnsi="Times New Roman" w:cs="Times New Roman"/>
            <w:sz w:val="26"/>
            <w:szCs w:val="26"/>
          </w:rPr>
          <w:t>частью 3 статьи</w:t>
        </w:r>
        <w:proofErr w:type="gramEnd"/>
        <w:r w:rsidRPr="00A32429">
          <w:rPr>
            <w:rFonts w:ascii="Times New Roman" w:hAnsi="Times New Roman" w:cs="Times New Roman"/>
            <w:sz w:val="26"/>
            <w:szCs w:val="26"/>
          </w:rPr>
          <w:t xml:space="preserve"> 14</w:t>
        </w:r>
      </w:hyperlink>
      <w:r w:rsidRPr="00A32429">
        <w:rPr>
          <w:rFonts w:ascii="Times New Roman" w:hAnsi="Times New Roman" w:cs="Times New Roman"/>
          <w:sz w:val="26"/>
          <w:szCs w:val="26"/>
        </w:rPr>
        <w:t xml:space="preserve"> указанного Федерального закона.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2.10.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w:t>
      </w:r>
      <w:hyperlink w:anchor="P174" w:history="1">
        <w:r w:rsidRPr="00A32429">
          <w:rPr>
            <w:rFonts w:ascii="Times New Roman" w:hAnsi="Times New Roman" w:cs="Times New Roman"/>
            <w:sz w:val="26"/>
            <w:szCs w:val="26"/>
          </w:rPr>
          <w:t>пунктами 2.8</w:t>
        </w:r>
      </w:hyperlink>
      <w:r w:rsidRPr="00A32429">
        <w:rPr>
          <w:rFonts w:ascii="Times New Roman" w:hAnsi="Times New Roman" w:cs="Times New Roman"/>
          <w:sz w:val="26"/>
          <w:szCs w:val="26"/>
        </w:rPr>
        <w:t xml:space="preserve"> и </w:t>
      </w:r>
      <w:hyperlink w:anchor="P178" w:history="1">
        <w:r w:rsidRPr="00A32429">
          <w:rPr>
            <w:rFonts w:ascii="Times New Roman" w:hAnsi="Times New Roman" w:cs="Times New Roman"/>
            <w:sz w:val="26"/>
            <w:szCs w:val="26"/>
          </w:rPr>
          <w:t>2.9</w:t>
        </w:r>
      </w:hyperlink>
      <w:r w:rsidRPr="00A32429">
        <w:rPr>
          <w:rFonts w:ascii="Times New Roman" w:hAnsi="Times New Roman" w:cs="Times New Roman"/>
          <w:sz w:val="26"/>
          <w:szCs w:val="26"/>
        </w:rPr>
        <w:t xml:space="preserve"> административного регламента,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2.11. Муниципальная услуга предоставляется бесплатно.</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2.12.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Pr="00A32429">
        <w:rPr>
          <w:rFonts w:ascii="Times New Roman" w:hAnsi="Times New Roman" w:cs="Times New Roman"/>
          <w:sz w:val="26"/>
          <w:szCs w:val="26"/>
          <w:lang w:eastAsia="zh-CN"/>
        </w:rPr>
        <w:t xml:space="preserve"> на каждый пакет документов.</w:t>
      </w:r>
      <w:r w:rsidRPr="00A32429">
        <w:rPr>
          <w:rFonts w:ascii="Times New Roman" w:hAnsi="Times New Roman" w:cs="Times New Roman"/>
          <w:sz w:val="26"/>
          <w:szCs w:val="26"/>
        </w:rPr>
        <w:t xml:space="preserve"> </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2.13. Срок регистрации запроса заявителя о предоставлении муниципальной услуги не должен превышать 15 минут </w:t>
      </w:r>
      <w:r w:rsidRPr="00A32429">
        <w:rPr>
          <w:rFonts w:ascii="Times New Roman" w:hAnsi="Times New Roman" w:cs="Times New Roman"/>
          <w:sz w:val="26"/>
          <w:szCs w:val="26"/>
          <w:lang w:eastAsia="zh-CN"/>
        </w:rPr>
        <w:t>на каждый пакет документов.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lastRenderedPageBreak/>
        <w:t>2.14. Места предоставления муниципальной услуги должны соответствовать комфортным условиям для заявителей и оптимальным условиям работы специалистов.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Помещения, выделенные для предоставления муниципальной услуги, должны отвечать требованиям пожарной и санитарно-эпидемиологической безопасности.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Места ожидания оборудуются стульями, столами (стойками) для заполнения документов, информационными стендами. Места для заполнения заявлений о предоставлении муниципальной услуги обеспечиваются бланками заявлений, письменными принадлежностями.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Рабочие места специалистов, предоставляющих муниципальную услугу, оборудуются столами, стульями, компьютерами и оргтехникой, позволяющими организовать предоставление муниципальной услуги своевременно и в полном объеме, обеспечиваются доступом в Интернет.</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Требования к обеспечению условий доступности для инвалидов (включая инвалидов, использующих кресла-коляски и собак-проводников) объектов, в которых предоставляется муниципальная услуга: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допуск </w:t>
      </w:r>
      <w:proofErr w:type="spellStart"/>
      <w:r w:rsidRPr="00A32429">
        <w:rPr>
          <w:rFonts w:ascii="Times New Roman" w:hAnsi="Times New Roman" w:cs="Times New Roman"/>
          <w:sz w:val="26"/>
          <w:szCs w:val="26"/>
        </w:rPr>
        <w:t>сурдопереводчика</w:t>
      </w:r>
      <w:proofErr w:type="spellEnd"/>
      <w:r w:rsidRPr="00A32429">
        <w:rPr>
          <w:rFonts w:ascii="Times New Roman" w:hAnsi="Times New Roman" w:cs="Times New Roman"/>
          <w:sz w:val="26"/>
          <w:szCs w:val="26"/>
        </w:rPr>
        <w:t xml:space="preserve"> и </w:t>
      </w:r>
      <w:proofErr w:type="spellStart"/>
      <w:r w:rsidRPr="00A32429">
        <w:rPr>
          <w:rFonts w:ascii="Times New Roman" w:hAnsi="Times New Roman" w:cs="Times New Roman"/>
          <w:sz w:val="26"/>
          <w:szCs w:val="26"/>
        </w:rPr>
        <w:t>тифлосурдопереводчика</w:t>
      </w:r>
      <w:proofErr w:type="spellEnd"/>
      <w:r w:rsidRPr="00A32429">
        <w:rPr>
          <w:rFonts w:ascii="Times New Roman" w:hAnsi="Times New Roman" w:cs="Times New Roman"/>
          <w:sz w:val="26"/>
          <w:szCs w:val="26"/>
        </w:rPr>
        <w:t>;</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допуск на объекты собаки-проводника при наличии документа, подтверждающего ее специальное обучение;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В помещениях ГБУ НО «Уполномоченный МФЦ» созданы условия доступности получения муниципальной услуги для инвалидов. Вход в здание оборудован пандусом, расширенными проходами, позволяющими обеспечить беспрепятственный доступ инвалидов, включая инвалидов, использующих кресла-коляски. В здании организован бесплатный туалет для посетителей, в том числе туалет, предназначенный для инвалидов.</w:t>
      </w:r>
    </w:p>
    <w:p w:rsidR="00A606FA" w:rsidRPr="00A32429" w:rsidRDefault="00A606FA" w:rsidP="00A606FA">
      <w:pPr>
        <w:pStyle w:val="ConsPlusNormal"/>
        <w:spacing w:before="280"/>
        <w:ind w:firstLine="540"/>
        <w:jc w:val="both"/>
        <w:rPr>
          <w:rFonts w:ascii="Times New Roman" w:hAnsi="Times New Roman" w:cs="Times New Roman"/>
          <w:sz w:val="26"/>
          <w:szCs w:val="26"/>
        </w:rPr>
      </w:pPr>
      <w:r w:rsidRPr="00A32429">
        <w:rPr>
          <w:rFonts w:ascii="Times New Roman" w:hAnsi="Times New Roman" w:cs="Times New Roman"/>
          <w:sz w:val="26"/>
          <w:szCs w:val="26"/>
        </w:rPr>
        <w:lastRenderedPageBreak/>
        <w:t>2.15. Показатели доступности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транспортная доступность мест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предоставление бесплатно муниципальной услуги и информации о ней.</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Показателями качества муниципальной услуги являются: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исполнение обращения в установленные сроки;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соблюдение порядка выполнения административных процедур.</w:t>
      </w:r>
    </w:p>
    <w:p w:rsidR="00A606FA" w:rsidRPr="00A32429" w:rsidRDefault="00A606FA" w:rsidP="00A606FA">
      <w:pPr>
        <w:pStyle w:val="ConsPlusNormal"/>
        <w:jc w:val="both"/>
        <w:rPr>
          <w:rFonts w:ascii="Times New Roman" w:hAnsi="Times New Roman" w:cs="Times New Roman"/>
          <w:sz w:val="26"/>
          <w:szCs w:val="26"/>
        </w:rPr>
      </w:pPr>
    </w:p>
    <w:p w:rsidR="00A606FA" w:rsidRPr="00A32429" w:rsidRDefault="00A606FA" w:rsidP="00A606FA">
      <w:pPr>
        <w:pStyle w:val="ConsPlusTitle"/>
        <w:jc w:val="center"/>
        <w:outlineLvl w:val="1"/>
        <w:rPr>
          <w:rFonts w:ascii="Times New Roman" w:hAnsi="Times New Roman" w:cs="Times New Roman"/>
          <w:sz w:val="26"/>
          <w:szCs w:val="26"/>
        </w:rPr>
      </w:pPr>
      <w:r w:rsidRPr="00A32429">
        <w:rPr>
          <w:rFonts w:ascii="Times New Roman" w:hAnsi="Times New Roman" w:cs="Times New Roman"/>
          <w:sz w:val="26"/>
          <w:szCs w:val="26"/>
        </w:rPr>
        <w:t>3. Административные процедуры</w:t>
      </w:r>
    </w:p>
    <w:p w:rsidR="00A606FA" w:rsidRPr="00A32429" w:rsidRDefault="00A606FA" w:rsidP="00A606FA">
      <w:pPr>
        <w:pStyle w:val="ConsPlusNormal"/>
        <w:jc w:val="both"/>
        <w:rPr>
          <w:rFonts w:ascii="Times New Roman" w:hAnsi="Times New Roman" w:cs="Times New Roman"/>
          <w:sz w:val="26"/>
          <w:szCs w:val="26"/>
        </w:rPr>
      </w:pPr>
    </w:p>
    <w:p w:rsidR="00A606FA" w:rsidRPr="00A32429" w:rsidRDefault="00A606FA" w:rsidP="00A606FA">
      <w:pPr>
        <w:pStyle w:val="ConsPlusNormal"/>
        <w:ind w:firstLine="540"/>
        <w:jc w:val="both"/>
        <w:rPr>
          <w:rFonts w:ascii="Times New Roman" w:hAnsi="Times New Roman" w:cs="Times New Roman"/>
          <w:sz w:val="26"/>
          <w:szCs w:val="26"/>
        </w:rPr>
      </w:pPr>
      <w:r w:rsidRPr="00A32429">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прием и регистрация документов;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рассмотрение заявления;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подготовка и принятие постановления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подготовка и принятие постановления о предоставлении земельного участка (об отказе в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подготовка и направление заявителю проекта договора аренды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hyperlink w:anchor="P593" w:history="1">
        <w:r w:rsidRPr="00A32429">
          <w:rPr>
            <w:rFonts w:ascii="Times New Roman" w:hAnsi="Times New Roman" w:cs="Times New Roman"/>
            <w:sz w:val="26"/>
            <w:szCs w:val="26"/>
          </w:rPr>
          <w:t>Блок-схема</w:t>
        </w:r>
      </w:hyperlink>
      <w:r w:rsidRPr="00A32429">
        <w:rPr>
          <w:rFonts w:ascii="Times New Roman" w:hAnsi="Times New Roman" w:cs="Times New Roman"/>
          <w:sz w:val="26"/>
          <w:szCs w:val="26"/>
        </w:rPr>
        <w:t xml:space="preserve"> предоставления муниципальной услуги представлена в приложении </w:t>
      </w:r>
      <w:r w:rsidR="00650D36">
        <w:rPr>
          <w:rFonts w:ascii="Times New Roman" w:hAnsi="Times New Roman" w:cs="Times New Roman"/>
          <w:sz w:val="26"/>
          <w:szCs w:val="26"/>
        </w:rPr>
        <w:br/>
      </w:r>
      <w:r w:rsidRPr="00A32429">
        <w:rPr>
          <w:rFonts w:ascii="Times New Roman" w:hAnsi="Times New Roman" w:cs="Times New Roman"/>
          <w:sz w:val="26"/>
          <w:szCs w:val="26"/>
        </w:rPr>
        <w:t>№ 5 к административному регламенту.</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3.2. Требования к порядку и сроки выполнения административных процедур.</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3.2.1. Прием и регистрация документов.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администрацию городского округа город Шахунья либо в отделение ГБУ НО «Уполномоченный МФЦ».</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Сотрудник, уполномоченный на прием заявлений, осуществляет следующие административные действия: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lastRenderedPageBreak/>
        <w:t xml:space="preserve">- проверяет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w:t>
      </w:r>
      <w:hyperlink w:anchor="P108" w:history="1">
        <w:r w:rsidRPr="00A32429">
          <w:rPr>
            <w:rFonts w:ascii="Times New Roman" w:hAnsi="Times New Roman" w:cs="Times New Roman"/>
            <w:sz w:val="26"/>
            <w:szCs w:val="26"/>
          </w:rPr>
          <w:t>пунктами 2.5</w:t>
        </w:r>
      </w:hyperlink>
      <w:r w:rsidRPr="00A32429">
        <w:rPr>
          <w:rFonts w:ascii="Times New Roman" w:hAnsi="Times New Roman" w:cs="Times New Roman"/>
          <w:sz w:val="26"/>
          <w:szCs w:val="26"/>
        </w:rPr>
        <w:t xml:space="preserve"> - </w:t>
      </w:r>
      <w:hyperlink w:anchor="P141" w:history="1">
        <w:r w:rsidRPr="00A32429">
          <w:rPr>
            <w:rFonts w:ascii="Times New Roman" w:hAnsi="Times New Roman" w:cs="Times New Roman"/>
            <w:sz w:val="26"/>
            <w:szCs w:val="26"/>
          </w:rPr>
          <w:t>2.6</w:t>
        </w:r>
      </w:hyperlink>
      <w:r w:rsidRPr="00A32429">
        <w:rPr>
          <w:rFonts w:ascii="Times New Roman" w:hAnsi="Times New Roman" w:cs="Times New Roman"/>
          <w:sz w:val="26"/>
          <w:szCs w:val="26"/>
        </w:rPr>
        <w:t xml:space="preserve"> административного регламента.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пунктах 2.5 - 2.6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Сотрудник, уполномоченный на прием документов, на заявлении ставит отметку о принятии комплекта документов. Принятое заявление регистрируется по правилам делопроизводства в системе электронного документооборота (далее по тексту - </w:t>
      </w:r>
      <w:proofErr w:type="spellStart"/>
      <w:r w:rsidRPr="00A32429">
        <w:rPr>
          <w:rFonts w:ascii="Times New Roman" w:hAnsi="Times New Roman" w:cs="Times New Roman"/>
          <w:sz w:val="26"/>
          <w:szCs w:val="26"/>
        </w:rPr>
        <w:t>СЭДо</w:t>
      </w:r>
      <w:proofErr w:type="spellEnd"/>
      <w:r w:rsidRPr="00A32429">
        <w:rPr>
          <w:rFonts w:ascii="Times New Roman" w:hAnsi="Times New Roman" w:cs="Times New Roman"/>
          <w:sz w:val="26"/>
          <w:szCs w:val="26"/>
        </w:rPr>
        <w:t>).</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 xml:space="preserve">Документы, необходимые для предоставления муниципальной услуги, предоставленные заявителем в бумажном виде, сканируются сотрудниками ГБУ НО «Уполномоченный МФЦ» или сотрудниками администрации, ответственными за прием документов, и формируются в виде многостраничного файла формата </w:t>
      </w:r>
      <w:proofErr w:type="spellStart"/>
      <w:r w:rsidRPr="00A32429">
        <w:rPr>
          <w:rFonts w:ascii="Times New Roman" w:hAnsi="Times New Roman" w:cs="Times New Roman"/>
          <w:sz w:val="26"/>
          <w:szCs w:val="26"/>
        </w:rPr>
        <w:t>pdf</w:t>
      </w:r>
      <w:proofErr w:type="spellEnd"/>
      <w:r w:rsidRPr="00A32429">
        <w:rPr>
          <w:rFonts w:ascii="Times New Roman" w:hAnsi="Times New Roman" w:cs="Times New Roman"/>
          <w:sz w:val="26"/>
          <w:szCs w:val="26"/>
        </w:rPr>
        <w:t xml:space="preserve">, выполненного в цвете, с разрешением не менее 240 </w:t>
      </w:r>
      <w:proofErr w:type="spellStart"/>
      <w:r w:rsidRPr="00A32429">
        <w:rPr>
          <w:rFonts w:ascii="Times New Roman" w:hAnsi="Times New Roman" w:cs="Times New Roman"/>
          <w:sz w:val="26"/>
          <w:szCs w:val="26"/>
        </w:rPr>
        <w:t>dpi</w:t>
      </w:r>
      <w:proofErr w:type="spellEnd"/>
      <w:r w:rsidRPr="00A32429">
        <w:rPr>
          <w:rFonts w:ascii="Times New Roman" w:hAnsi="Times New Roman" w:cs="Times New Roman"/>
          <w:sz w:val="26"/>
          <w:szCs w:val="26"/>
        </w:rPr>
        <w:t>, в наименовании которого должно присутствовать краткое наименование документа, соответствующего перечню документов, необходимых для предоставления муниципальной услуги.</w:t>
      </w:r>
      <w:proofErr w:type="gramEnd"/>
      <w:r w:rsidRPr="00A32429">
        <w:rPr>
          <w:rFonts w:ascii="Times New Roman" w:hAnsi="Times New Roman" w:cs="Times New Roman"/>
          <w:sz w:val="26"/>
          <w:szCs w:val="26"/>
        </w:rPr>
        <w:t xml:space="preserve"> Подготовленные электронные документы формируются в виде отдельной папки или </w:t>
      </w:r>
      <w:proofErr w:type="spellStart"/>
      <w:r w:rsidRPr="00A32429">
        <w:rPr>
          <w:rFonts w:ascii="Times New Roman" w:hAnsi="Times New Roman" w:cs="Times New Roman"/>
          <w:sz w:val="26"/>
          <w:szCs w:val="26"/>
        </w:rPr>
        <w:t>zip</w:t>
      </w:r>
      <w:proofErr w:type="spellEnd"/>
      <w:r w:rsidRPr="00A32429">
        <w:rPr>
          <w:rFonts w:ascii="Times New Roman" w:hAnsi="Times New Roman" w:cs="Times New Roman"/>
          <w:sz w:val="26"/>
          <w:szCs w:val="26"/>
        </w:rPr>
        <w:t>-архива, в наименовании которой содержатся идентификационные данные заявителя.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Ответственность за полноту, качество и соответствие отсканированных документов бумажному носителю несут сотрудник ГБУ НО «Уполномоченный МФЦ», сотрудник администрации, ответственные за прием документов.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Регистрация заявления осуществляется в течение 1 рабочего дня.</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При обращении заявителя в ГБУ НО «Уполномоченный МФЦ» сотрудник ГБУ НО «Уполномоченный МФЦ» в течение одного рабочего дня со дня обращения заявителя в ГБУ НО «Уполномоченный МФЦ» направляет в электронном виде с использованием защищенного канала передачи данных либо с курьером в Управление принятое заявление, имеющиеся документы, необходимые для предоставления муниципальной услуги.</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Результатом административной процедуры является зарегистрированное заявление с прилагаемыми к нему документами и передача его на рассмотрение.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3.2.2. Рассмотрение заявления.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Основанием для начала процедуры рассмотрения заявления является наличие принятого и зарегистрированного одного из заявлений по форме, установленной административным регламентом.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Рассмотрение заявлений осуществляется в порядке их поступления.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Начальник Управления назначает специалиста </w:t>
      </w:r>
      <w:proofErr w:type="gramStart"/>
      <w:r w:rsidRPr="00A32429">
        <w:rPr>
          <w:rFonts w:ascii="Times New Roman" w:hAnsi="Times New Roman" w:cs="Times New Roman"/>
          <w:sz w:val="26"/>
          <w:szCs w:val="26"/>
        </w:rPr>
        <w:t>-и</w:t>
      </w:r>
      <w:proofErr w:type="gramEnd"/>
      <w:r w:rsidRPr="00A32429">
        <w:rPr>
          <w:rFonts w:ascii="Times New Roman" w:hAnsi="Times New Roman" w:cs="Times New Roman"/>
          <w:sz w:val="26"/>
          <w:szCs w:val="26"/>
        </w:rPr>
        <w:t>сполнителя, ответственным за оформление документов по заявлению (далее по тексту - исполнитель).</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Исполнитель проверяет заявление и приложенные к нему документы в целях </w:t>
      </w:r>
      <w:r w:rsidRPr="00A32429">
        <w:rPr>
          <w:rFonts w:ascii="Times New Roman" w:hAnsi="Times New Roman" w:cs="Times New Roman"/>
          <w:sz w:val="26"/>
          <w:szCs w:val="26"/>
        </w:rPr>
        <w:lastRenderedPageBreak/>
        <w:t xml:space="preserve">установления наличия или отсутствия оснований для отказа в предоставлении муниципальной услуги, изложенных в </w:t>
      </w:r>
      <w:hyperlink w:anchor="P169" w:history="1">
        <w:r w:rsidRPr="00A32429">
          <w:rPr>
            <w:rFonts w:ascii="Times New Roman" w:hAnsi="Times New Roman" w:cs="Times New Roman"/>
            <w:sz w:val="26"/>
            <w:szCs w:val="26"/>
          </w:rPr>
          <w:t>пункте 2.7</w:t>
        </w:r>
      </w:hyperlink>
      <w:r w:rsidRPr="00A32429">
        <w:rPr>
          <w:rFonts w:ascii="Times New Roman" w:hAnsi="Times New Roman" w:cs="Times New Roman"/>
          <w:sz w:val="26"/>
          <w:szCs w:val="26"/>
        </w:rPr>
        <w:t xml:space="preserve"> административного регламента.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При наличии оснований для отказа в предоставлении муниципальной услуги исполнитель готовит и направляет письмо о возврате заявления с пакетом документов в течение 10 дней со дня поступления заявления о предварительном согласовании предоставления земельного участка или о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В письме указываются причины принятого решения о возврате заявления.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Если отсутствуют основания для отказа в предоставлении муниципальной услуги, исполнитель:</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1) формирует и направляет в рамках межведомственного информационного взаимодействия запросы документов, указанных в </w:t>
      </w:r>
      <w:hyperlink w:anchor="P141" w:history="1">
        <w:r w:rsidRPr="00A32429">
          <w:rPr>
            <w:rFonts w:ascii="Times New Roman" w:hAnsi="Times New Roman" w:cs="Times New Roman"/>
            <w:sz w:val="26"/>
            <w:szCs w:val="26"/>
          </w:rPr>
          <w:t>пункте 2.6</w:t>
        </w:r>
      </w:hyperlink>
      <w:r w:rsidRPr="00A32429">
        <w:rPr>
          <w:rFonts w:ascii="Times New Roman" w:hAnsi="Times New Roman" w:cs="Times New Roman"/>
          <w:sz w:val="26"/>
          <w:szCs w:val="26"/>
        </w:rPr>
        <w:t xml:space="preserve"> административного регламента, если заявитель не представил указанные документы по собственной инициативе.</w:t>
      </w:r>
    </w:p>
    <w:p w:rsidR="00A606FA" w:rsidRPr="00A32429" w:rsidRDefault="00A606FA" w:rsidP="00650D36">
      <w:pPr>
        <w:pStyle w:val="ConsPlusNormal"/>
        <w:spacing w:before="220"/>
        <w:ind w:firstLine="540"/>
        <w:jc w:val="both"/>
        <w:rPr>
          <w:rStyle w:val="aff"/>
          <w:rFonts w:ascii="Times New Roman" w:hAnsi="Times New Roman" w:cs="Times New Roman"/>
          <w:i w:val="0"/>
          <w:color w:val="auto"/>
          <w:sz w:val="26"/>
          <w:szCs w:val="26"/>
        </w:rPr>
      </w:pPr>
      <w:r w:rsidRPr="00A32429">
        <w:rPr>
          <w:rStyle w:val="aff"/>
          <w:rFonts w:ascii="Times New Roman" w:hAnsi="Times New Roman" w:cs="Times New Roman"/>
          <w:i w:val="0"/>
          <w:color w:val="auto"/>
          <w:sz w:val="26"/>
          <w:szCs w:val="26"/>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 Результатом выполнения процедур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A606FA" w:rsidRPr="00A32429" w:rsidRDefault="00A606FA" w:rsidP="00650D36">
      <w:pPr>
        <w:ind w:firstLine="540"/>
        <w:jc w:val="both"/>
        <w:rPr>
          <w:rStyle w:val="aff"/>
          <w:i w:val="0"/>
          <w:color w:val="auto"/>
          <w:sz w:val="26"/>
          <w:szCs w:val="26"/>
        </w:rPr>
      </w:pPr>
      <w:r w:rsidRPr="00A32429">
        <w:rPr>
          <w:rStyle w:val="aff"/>
          <w:i w:val="0"/>
          <w:color w:val="auto"/>
          <w:sz w:val="26"/>
          <w:szCs w:val="26"/>
        </w:rPr>
        <w:t>2) направляет для согласования схему расположения земельного участка, приложенную к заявлению о предварительном согласовании предоставления земельного участка,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 xml:space="preserve">Максимальный срок рассмотрения </w:t>
      </w:r>
      <w:r w:rsidRPr="00A32429">
        <w:rPr>
          <w:rStyle w:val="aff"/>
          <w:rFonts w:ascii="Times New Roman" w:hAnsi="Times New Roman" w:cs="Times New Roman"/>
          <w:i w:val="0"/>
          <w:color w:val="auto"/>
          <w:sz w:val="26"/>
          <w:szCs w:val="26"/>
        </w:rPr>
        <w:t>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A32429">
        <w:rPr>
          <w:rFonts w:ascii="Times New Roman" w:hAnsi="Times New Roman" w:cs="Times New Roman"/>
          <w:sz w:val="26"/>
          <w:szCs w:val="26"/>
        </w:rPr>
        <w:t xml:space="preserve"> схемы расположения земельного участка и направления в Управление согласованной схемы расположения земельного участка либо отказа в ее согласовании по основаниям, установленным законом, с приложением схемы расположения земельного участка составляет 5 дней.</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Результатом выполнения процедуры рассмотрения заявления является установление наличия или отсутствия оснований для отказа в предварительном согласовании предоставления земельного участка либо в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3.2.3. Подготовка и принятие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При наличии оснований для отказа в предварительном согласовании предоставления земельного участка исполнитель подготавливает проект постановления об отказе в предварительном согласовании предоставления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При отсутствии оснований для отказа в предварительном согласовании предоставления земельного участка исполнитель подготавливает проект постановления </w:t>
      </w:r>
      <w:r w:rsidRPr="00A32429">
        <w:rPr>
          <w:rFonts w:ascii="Times New Roman" w:hAnsi="Times New Roman" w:cs="Times New Roman"/>
          <w:sz w:val="26"/>
          <w:szCs w:val="26"/>
        </w:rPr>
        <w:lastRenderedPageBreak/>
        <w:t>о предварительном согласовании предоставления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После согласования начальником Управления проект постановления направляется в администрацию для согласования уполномоченными должностными лицами и подписания главой местного самоуправления.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Общий срок подготовки и принятия постановления - 10 дней.</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Подписанное главой местного самоуправления постановление поступает в Управление.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Исполнитель сообщает заявителю по телефону либо письменно почтовым отправлением о принятии постановления о предварительном согласовании предоставления земельного участка (об отказе в предварительном согласовании предоставления земельного участка). Максимальный срок выполнения действия – 3 рабочих дня.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Исполнитель выдает заявителю (законному представителю) или направляет по адресу, содержащемуся в заявлении о предварительном согласовании предоставления земельного участка постановление.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Максимальный срок выполнения действия – 3 рабочих дня.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3.2.4. Подготовка и принятие постановления о предоставлении земельного участка (об отказе в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При наличии оснований для отказа в предоставлении земельного участка исполнитель подготавливает проект постановления об отказе в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При отсутствии оснований для отказа исполнитель подготавливает проект постановления о предоставлении земельного участка в собственность бесплатно.</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После согласования начальником Управления проект постановления направляется в администрацию для согласования уполномоченными должностными лицами и подписания главой местного самоуправления городского округа город Шахунья Нижегородской области.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Общий срок подготовки и принятия постановления - 10 дней.</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Подписанное главой города постановление поступает в Управление.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Исполнитель сообщает заявителю по телефону либо письменно почтовым отправлением о принятии постановления о предоставлении земельного участка (об отказе в предоставлении земельного участка). Максимальный срок выполнения действия – 3 рабочих дня.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Исполнитель выдает постановление заявителю или законному представителю или направляет постановление по адресу, содержащемуся в заявлении о предоставлении земельного участка. Максимальный срок выполнения действия – 3 рабочих дня.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В течение пяти рабочих дней с момента принятия постановления о предоставлении земельного участка исполнитель подает заявление о государственном кадастровом учете и (или) государственной регистрации прав на гараж и (или) земельный участок.</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lastRenderedPageBreak/>
        <w:t xml:space="preserve">В течение десяти рабочих дней с момента получения из </w:t>
      </w:r>
      <w:proofErr w:type="spellStart"/>
      <w:r w:rsidRPr="00A32429">
        <w:rPr>
          <w:rFonts w:ascii="Times New Roman" w:hAnsi="Times New Roman" w:cs="Times New Roman"/>
          <w:sz w:val="26"/>
          <w:szCs w:val="26"/>
        </w:rPr>
        <w:t>Росреестра</w:t>
      </w:r>
      <w:proofErr w:type="spellEnd"/>
      <w:r w:rsidRPr="00A32429">
        <w:rPr>
          <w:rFonts w:ascii="Times New Roman" w:hAnsi="Times New Roman" w:cs="Times New Roman"/>
          <w:sz w:val="26"/>
          <w:szCs w:val="26"/>
        </w:rPr>
        <w:t xml:space="preserve"> выписок из ЕГРН исполнитель выдает их заявителю или законному представителю или направляет их по адресу, содержащемуся в заявлении о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3.2.5. Подготовка и направление заявителю проекта договора аренды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При отсутствии оснований для отказа в предоставлении земельного участка, в случае если земельный участок является ограниченным в обороте, исполнитель подготавливает проект договора аренды земельного участка (в 3 экземплярах), регистрирует его в журнале учета договоров, присваивает ему регистрационный номер.</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После подписания уполномоченным должностным лицом документы поступают на выдачу заявителю.</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Исполнитель сообщает заявителю по телефону либо письменно почтовым отправлением о подготовке проекта договора аренды земельного участка. Проект договора выдается заявителю или законному представителю или направляется по адресу, содержащемуся в заявлении о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Проект договора,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договора.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Исполнитель подает заявление о государственном кадастровом учете и (или) государственной регистрации прав в течение пяти рабочих дней с момента подписания договора аренды земельного участка его сторонами.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В течение десяти рабочих дней с момента получения из </w:t>
      </w:r>
      <w:proofErr w:type="spellStart"/>
      <w:r w:rsidRPr="00A32429">
        <w:rPr>
          <w:rFonts w:ascii="Times New Roman" w:hAnsi="Times New Roman" w:cs="Times New Roman"/>
          <w:sz w:val="26"/>
          <w:szCs w:val="26"/>
        </w:rPr>
        <w:t>Росреестра</w:t>
      </w:r>
      <w:proofErr w:type="spellEnd"/>
      <w:r w:rsidRPr="00A32429">
        <w:rPr>
          <w:rFonts w:ascii="Times New Roman" w:hAnsi="Times New Roman" w:cs="Times New Roman"/>
          <w:sz w:val="26"/>
          <w:szCs w:val="26"/>
        </w:rPr>
        <w:t xml:space="preserve"> выписок из ЕГРН исполнитель выдает их заявителю или законному представителю или направляет их по адресу, содержащемуся в заявлении о предоставлении земельного участка.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3.2.6. При обращении заявителя в ГБУ НО «Уполномоченный МФЦ» исполнитель информирует ГБУ НО «Уполномоченный МФЦ» о наличии готового результата муниципальной услуги. ГБУ НО «Уполномоченный МФЦ» в течение 2 рабочих дней получает результат муниципальной услуги в Управлении и информирует заявителя о возможности получения документов, подготовленных по результатам предоставления муниципальной услуги, не позднее одного рабочего дня со дня их получения из Управления.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3.3. Муниципальная услуга может предоставляться в электронной форме (при наличии технических возможностей).</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При предоставлении муниципальной услуги в электронной форме: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организуется дистанционное (на WEB-сайте) предоставление заявителю информации о муниципальной услуге: порядок получения муниципальной услуги и адреса мест приема документов для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предоставляется возможность дистанционно получить формы документов, необходимые для получения муниципальной услуги (форма заявления). Форма заявления размещается в соответствующем разделе единого </w:t>
      </w:r>
      <w:proofErr w:type="gramStart"/>
      <w:r w:rsidRPr="00A32429">
        <w:rPr>
          <w:rFonts w:ascii="Times New Roman" w:hAnsi="Times New Roman" w:cs="Times New Roman"/>
          <w:sz w:val="26"/>
          <w:szCs w:val="26"/>
        </w:rPr>
        <w:t>Интернет-портала</w:t>
      </w:r>
      <w:proofErr w:type="gramEnd"/>
      <w:r w:rsidRPr="00A32429">
        <w:rPr>
          <w:rFonts w:ascii="Times New Roman" w:hAnsi="Times New Roman" w:cs="Times New Roman"/>
          <w:sz w:val="26"/>
          <w:szCs w:val="26"/>
        </w:rPr>
        <w:t xml:space="preserve"> государственных и муниципальных услуг Нижегородской области (www.gu.№№ov.ru);</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lastRenderedPageBreak/>
        <w:t>- предоставляется возможность направить в электронном виде заявление и документы, необходимые для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предоставляется доступ к информации о ходе предоставления муниципальной услуги, в том числе о результатах рассмотрения документов: выдерживается ли срок выполнения административных процедур, какие решения приняты и т.д.</w:t>
      </w:r>
    </w:p>
    <w:p w:rsidR="00A606FA" w:rsidRPr="00A32429" w:rsidRDefault="00A606FA" w:rsidP="00A606FA">
      <w:pPr>
        <w:pStyle w:val="ConsPlusNormal"/>
        <w:jc w:val="both"/>
        <w:rPr>
          <w:rFonts w:ascii="Times New Roman" w:hAnsi="Times New Roman" w:cs="Times New Roman"/>
          <w:sz w:val="26"/>
          <w:szCs w:val="26"/>
        </w:rPr>
      </w:pPr>
    </w:p>
    <w:p w:rsidR="00A606FA" w:rsidRPr="00A32429" w:rsidRDefault="00A606FA" w:rsidP="00A606FA">
      <w:pPr>
        <w:pStyle w:val="ConsPlusTitle"/>
        <w:jc w:val="center"/>
        <w:outlineLvl w:val="1"/>
        <w:rPr>
          <w:rFonts w:ascii="Times New Roman" w:hAnsi="Times New Roman" w:cs="Times New Roman"/>
          <w:sz w:val="26"/>
          <w:szCs w:val="26"/>
        </w:rPr>
      </w:pPr>
      <w:r w:rsidRPr="00A32429">
        <w:rPr>
          <w:rFonts w:ascii="Times New Roman" w:hAnsi="Times New Roman" w:cs="Times New Roman"/>
          <w:sz w:val="26"/>
          <w:szCs w:val="26"/>
        </w:rPr>
        <w:t xml:space="preserve">4. Формы </w:t>
      </w:r>
      <w:proofErr w:type="gramStart"/>
      <w:r w:rsidRPr="00A32429">
        <w:rPr>
          <w:rFonts w:ascii="Times New Roman" w:hAnsi="Times New Roman" w:cs="Times New Roman"/>
          <w:sz w:val="26"/>
          <w:szCs w:val="26"/>
        </w:rPr>
        <w:t>контроля за</w:t>
      </w:r>
      <w:proofErr w:type="gramEnd"/>
      <w:r w:rsidRPr="00A32429">
        <w:rPr>
          <w:rFonts w:ascii="Times New Roman" w:hAnsi="Times New Roman" w:cs="Times New Roman"/>
          <w:sz w:val="26"/>
          <w:szCs w:val="26"/>
        </w:rPr>
        <w:t xml:space="preserve"> исполнением</w:t>
      </w:r>
    </w:p>
    <w:p w:rsidR="00A606FA" w:rsidRPr="00A32429" w:rsidRDefault="00A606FA" w:rsidP="00A606FA">
      <w:pPr>
        <w:pStyle w:val="ConsPlusTitle"/>
        <w:jc w:val="center"/>
        <w:rPr>
          <w:rFonts w:ascii="Times New Roman" w:hAnsi="Times New Roman" w:cs="Times New Roman"/>
          <w:sz w:val="26"/>
          <w:szCs w:val="26"/>
        </w:rPr>
      </w:pPr>
      <w:r w:rsidRPr="00A32429">
        <w:rPr>
          <w:rFonts w:ascii="Times New Roman" w:hAnsi="Times New Roman" w:cs="Times New Roman"/>
          <w:sz w:val="26"/>
          <w:szCs w:val="26"/>
        </w:rPr>
        <w:t>административного регламента</w:t>
      </w:r>
    </w:p>
    <w:p w:rsidR="00A606FA" w:rsidRPr="00A32429" w:rsidRDefault="00A606FA" w:rsidP="00A606FA">
      <w:pPr>
        <w:pStyle w:val="ConsPlusNormal"/>
        <w:jc w:val="both"/>
        <w:rPr>
          <w:rFonts w:ascii="Times New Roman" w:hAnsi="Times New Roman" w:cs="Times New Roman"/>
          <w:sz w:val="26"/>
          <w:szCs w:val="26"/>
        </w:rPr>
      </w:pPr>
    </w:p>
    <w:p w:rsidR="00A606FA" w:rsidRPr="00A32429" w:rsidRDefault="00A606FA" w:rsidP="00A606FA">
      <w:pPr>
        <w:pStyle w:val="ConsPlusNormal"/>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4.1. Текущий </w:t>
      </w:r>
      <w:proofErr w:type="gramStart"/>
      <w:r w:rsidRPr="00A32429">
        <w:rPr>
          <w:rFonts w:ascii="Times New Roman" w:hAnsi="Times New Roman" w:cs="Times New Roman"/>
          <w:sz w:val="26"/>
          <w:szCs w:val="26"/>
        </w:rPr>
        <w:t>контроль за</w:t>
      </w:r>
      <w:proofErr w:type="gramEnd"/>
      <w:r w:rsidRPr="00A32429">
        <w:rPr>
          <w:rFonts w:ascii="Times New Roman" w:hAnsi="Times New Roman" w:cs="Times New Roman"/>
          <w:sz w:val="26"/>
          <w:szCs w:val="26"/>
        </w:rPr>
        <w:t xml:space="preserve"> предоставлением муниципальной услуги осуществляется путем проведения начальником Управления проверок соблюдения и исполнения специалистами Управления, ответственными за исполнение соответствующих процедур, настоящего административного регламента, иных нормативных правовых актов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Периодичность осуществления текущего контроля устанавливается решением уполномоченного органа в порядке, установленном действующим законодательством.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Контроль осуществляется путем: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периодической проверки регистрации и движения документации;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периодической проверки обращений и жалоб заявителей;</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анализа причин отказа заявителям в предоставлении земельных участков.</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4.2. По результатам проведенных проверок в случае выявления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4.3. Специалисты, ответственные за предоставление муниципальной услуги, несут персональную ответственность за соблюдение установленных сроков и порядка проведения административных процедур, установленных административным регламентом в соответствии с действующим законодательством.</w:t>
      </w:r>
    </w:p>
    <w:p w:rsidR="00A606FA" w:rsidRPr="00A32429" w:rsidRDefault="00A606FA" w:rsidP="00A606FA">
      <w:pPr>
        <w:pStyle w:val="ConsPlusNormal"/>
        <w:jc w:val="both"/>
        <w:rPr>
          <w:rFonts w:ascii="Times New Roman" w:hAnsi="Times New Roman" w:cs="Times New Roman"/>
          <w:sz w:val="26"/>
          <w:szCs w:val="26"/>
        </w:rPr>
      </w:pPr>
    </w:p>
    <w:p w:rsidR="00A606FA" w:rsidRPr="00A32429" w:rsidRDefault="00A606FA" w:rsidP="00A606FA">
      <w:pPr>
        <w:pStyle w:val="ConsPlusTitle"/>
        <w:jc w:val="center"/>
        <w:outlineLvl w:val="1"/>
        <w:rPr>
          <w:rFonts w:ascii="Times New Roman" w:hAnsi="Times New Roman" w:cs="Times New Roman"/>
          <w:sz w:val="26"/>
          <w:szCs w:val="26"/>
        </w:rPr>
      </w:pPr>
      <w:r w:rsidRPr="00A32429">
        <w:rPr>
          <w:rFonts w:ascii="Times New Roman" w:hAnsi="Times New Roman" w:cs="Times New Roman"/>
          <w:sz w:val="26"/>
          <w:szCs w:val="26"/>
        </w:rPr>
        <w:t>5. Досудебный (внесудебный) порядок обжалования решений</w:t>
      </w:r>
    </w:p>
    <w:p w:rsidR="00A606FA" w:rsidRPr="00A32429" w:rsidRDefault="00A606FA" w:rsidP="00A606FA">
      <w:pPr>
        <w:pStyle w:val="ConsPlusTitle"/>
        <w:jc w:val="center"/>
        <w:rPr>
          <w:rFonts w:ascii="Times New Roman" w:hAnsi="Times New Roman" w:cs="Times New Roman"/>
          <w:sz w:val="26"/>
          <w:szCs w:val="26"/>
        </w:rPr>
      </w:pPr>
      <w:r w:rsidRPr="00A32429">
        <w:rPr>
          <w:rFonts w:ascii="Times New Roman" w:hAnsi="Times New Roman" w:cs="Times New Roman"/>
          <w:sz w:val="26"/>
          <w:szCs w:val="26"/>
        </w:rPr>
        <w:t>и действий (бездействия) органа, предоставляющего</w:t>
      </w:r>
    </w:p>
    <w:p w:rsidR="00A606FA" w:rsidRPr="00A32429" w:rsidRDefault="00A606FA" w:rsidP="00A606FA">
      <w:pPr>
        <w:pStyle w:val="ConsPlusTitle"/>
        <w:jc w:val="center"/>
        <w:rPr>
          <w:rFonts w:ascii="Times New Roman" w:hAnsi="Times New Roman" w:cs="Times New Roman"/>
          <w:sz w:val="26"/>
          <w:szCs w:val="26"/>
        </w:rPr>
      </w:pPr>
      <w:r w:rsidRPr="00A32429">
        <w:rPr>
          <w:rFonts w:ascii="Times New Roman" w:hAnsi="Times New Roman" w:cs="Times New Roman"/>
          <w:sz w:val="26"/>
          <w:szCs w:val="26"/>
        </w:rPr>
        <w:t>муниципальную услугу, многофункционального центра,</w:t>
      </w:r>
    </w:p>
    <w:p w:rsidR="00A606FA" w:rsidRPr="00A32429" w:rsidRDefault="00A606FA" w:rsidP="00A606FA">
      <w:pPr>
        <w:pStyle w:val="ConsPlusTitle"/>
        <w:jc w:val="center"/>
        <w:rPr>
          <w:rFonts w:ascii="Times New Roman" w:hAnsi="Times New Roman" w:cs="Times New Roman"/>
          <w:sz w:val="26"/>
          <w:szCs w:val="26"/>
        </w:rPr>
      </w:pPr>
      <w:r w:rsidRPr="00A32429">
        <w:rPr>
          <w:rFonts w:ascii="Times New Roman" w:hAnsi="Times New Roman" w:cs="Times New Roman"/>
          <w:sz w:val="26"/>
          <w:szCs w:val="26"/>
        </w:rPr>
        <w:t>а также их должностных лиц, муниципальных</w:t>
      </w:r>
    </w:p>
    <w:p w:rsidR="00A606FA" w:rsidRPr="00A32429" w:rsidRDefault="00A606FA" w:rsidP="00A606FA">
      <w:pPr>
        <w:pStyle w:val="ConsPlusTitle"/>
        <w:jc w:val="center"/>
        <w:rPr>
          <w:rFonts w:ascii="Times New Roman" w:hAnsi="Times New Roman" w:cs="Times New Roman"/>
          <w:sz w:val="26"/>
          <w:szCs w:val="26"/>
        </w:rPr>
      </w:pPr>
      <w:r w:rsidRPr="00A32429">
        <w:rPr>
          <w:rFonts w:ascii="Times New Roman" w:hAnsi="Times New Roman" w:cs="Times New Roman"/>
          <w:sz w:val="26"/>
          <w:szCs w:val="26"/>
        </w:rPr>
        <w:t>служащих, работников</w:t>
      </w:r>
    </w:p>
    <w:p w:rsidR="00A606FA" w:rsidRPr="00A32429" w:rsidRDefault="00A606FA" w:rsidP="00A606FA">
      <w:pPr>
        <w:pStyle w:val="ConsPlusNormal"/>
        <w:jc w:val="both"/>
        <w:rPr>
          <w:rFonts w:ascii="Times New Roman" w:hAnsi="Times New Roman" w:cs="Times New Roman"/>
          <w:sz w:val="26"/>
          <w:szCs w:val="26"/>
        </w:rPr>
      </w:pPr>
    </w:p>
    <w:p w:rsidR="00A606FA" w:rsidRPr="00A32429" w:rsidRDefault="00A606FA" w:rsidP="00A606FA">
      <w:pPr>
        <w:pStyle w:val="ConsPlusNormal"/>
        <w:ind w:firstLine="540"/>
        <w:jc w:val="both"/>
        <w:rPr>
          <w:rFonts w:ascii="Times New Roman" w:hAnsi="Times New Roman" w:cs="Times New Roman"/>
          <w:sz w:val="26"/>
          <w:szCs w:val="26"/>
        </w:rPr>
      </w:pPr>
      <w:r w:rsidRPr="00A32429">
        <w:rPr>
          <w:rFonts w:ascii="Times New Roman" w:hAnsi="Times New Roman" w:cs="Times New Roman"/>
          <w:sz w:val="26"/>
          <w:szCs w:val="26"/>
        </w:rPr>
        <w:t>5.1. Получатели муниципальной услуги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5.2. Заявитель может обратиться с жалобой, в том числе, в следующих случаях:</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1) нарушение срока регистрации запроса заявителя о предоставлении </w:t>
      </w:r>
      <w:r w:rsidRPr="00A32429">
        <w:rPr>
          <w:rFonts w:ascii="Times New Roman" w:hAnsi="Times New Roman" w:cs="Times New Roman"/>
          <w:sz w:val="26"/>
          <w:szCs w:val="26"/>
        </w:rPr>
        <w:lastRenderedPageBreak/>
        <w:t>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 нарушение срока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7) 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5.3. </w:t>
      </w:r>
      <w:proofErr w:type="gramStart"/>
      <w:r w:rsidRPr="00A32429">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history="1">
        <w:r w:rsidRPr="00A32429">
          <w:rPr>
            <w:rFonts w:ascii="Times New Roman" w:hAnsi="Times New Roman" w:cs="Times New Roman"/>
            <w:sz w:val="26"/>
            <w:szCs w:val="26"/>
          </w:rPr>
          <w:t>частью 1.1 статьи 16</w:t>
        </w:r>
      </w:hyperlink>
      <w:r w:rsidRPr="00A32429">
        <w:rPr>
          <w:rFonts w:ascii="Times New Roman" w:hAnsi="Times New Roman" w:cs="Times New Roman"/>
          <w:sz w:val="26"/>
          <w:szCs w:val="26"/>
        </w:rPr>
        <w:t xml:space="preserve"> Федерального закона от 27.07.2010 № 210-ФЗ «Об организации предоставления государственных и </w:t>
      </w:r>
      <w:r w:rsidRPr="00A32429">
        <w:rPr>
          <w:rFonts w:ascii="Times New Roman" w:hAnsi="Times New Roman" w:cs="Times New Roman"/>
          <w:sz w:val="26"/>
          <w:szCs w:val="26"/>
        </w:rPr>
        <w:lastRenderedPageBreak/>
        <w:t>муниципальных услуг» (далее - Федеральный</w:t>
      </w:r>
      <w:proofErr w:type="gramEnd"/>
      <w:r w:rsidRPr="00A32429">
        <w:rPr>
          <w:rFonts w:ascii="Times New Roman" w:hAnsi="Times New Roman" w:cs="Times New Roman"/>
          <w:sz w:val="26"/>
          <w:szCs w:val="26"/>
        </w:rPr>
        <w:t xml:space="preserve"> закон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Pr="00A32429">
          <w:rPr>
            <w:rFonts w:ascii="Times New Roman" w:hAnsi="Times New Roman" w:cs="Times New Roman"/>
            <w:sz w:val="26"/>
            <w:szCs w:val="26"/>
          </w:rPr>
          <w:t>частью 1.1 статьи 16</w:t>
        </w:r>
      </w:hyperlink>
      <w:r w:rsidRPr="00A32429">
        <w:rPr>
          <w:rFonts w:ascii="Times New Roman" w:hAnsi="Times New Roman" w:cs="Times New Roman"/>
          <w:sz w:val="26"/>
          <w:szCs w:val="26"/>
        </w:rPr>
        <w:t xml:space="preserve"> Федерального закона № 210-ФЗ, подаются руководителям этих организаций.</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5.4. </w:t>
      </w:r>
      <w:proofErr w:type="gramStart"/>
      <w:r w:rsidRPr="00A32429">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32429">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32429">
        <w:rPr>
          <w:rFonts w:ascii="Times New Roman" w:hAnsi="Times New Roman" w:cs="Times New Roman"/>
          <w:sz w:val="26"/>
          <w:szCs w:val="26"/>
        </w:rPr>
        <w:t xml:space="preserve">Жалоба на решения и действия (бездействие) организаций, предусмотренных </w:t>
      </w:r>
      <w:hyperlink r:id="rId48" w:history="1">
        <w:r w:rsidRPr="00A32429">
          <w:rPr>
            <w:rFonts w:ascii="Times New Roman" w:hAnsi="Times New Roman" w:cs="Times New Roman"/>
            <w:sz w:val="26"/>
            <w:szCs w:val="26"/>
          </w:rPr>
          <w:t>частью 1.1 статьи 16</w:t>
        </w:r>
      </w:hyperlink>
      <w:r w:rsidRPr="00A32429">
        <w:rPr>
          <w:rFonts w:ascii="Times New Roman" w:hAnsi="Times New Roman" w:cs="Times New Roman"/>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5.5. Жалоба должна содержать следующую информацию:</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5.6. </w:t>
      </w:r>
      <w:proofErr w:type="gramStart"/>
      <w:r w:rsidRPr="00A32429">
        <w:rPr>
          <w:rFonts w:ascii="Times New Roman" w:hAnsi="Times New Roman" w:cs="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9" w:history="1">
        <w:r w:rsidRPr="00A32429">
          <w:rPr>
            <w:rFonts w:ascii="Times New Roman" w:hAnsi="Times New Roman" w:cs="Times New Roman"/>
            <w:sz w:val="26"/>
            <w:szCs w:val="26"/>
          </w:rPr>
          <w:t>частью 1.1 статьи 16</w:t>
        </w:r>
      </w:hyperlink>
      <w:r w:rsidRPr="00A32429">
        <w:rPr>
          <w:rFonts w:ascii="Times New Roman" w:hAnsi="Times New Roman" w:cs="Times New Roman"/>
          <w:sz w:val="26"/>
          <w:szCs w:val="26"/>
        </w:rPr>
        <w:t xml:space="preserve">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w:t>
      </w:r>
      <w:proofErr w:type="gramEnd"/>
      <w:r w:rsidRPr="00A32429">
        <w:rPr>
          <w:rFonts w:ascii="Times New Roman" w:hAnsi="Times New Roman" w:cs="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06FA" w:rsidRPr="00A32429" w:rsidRDefault="00A606FA" w:rsidP="00A606FA">
      <w:pPr>
        <w:pStyle w:val="ConsPlusNormal"/>
        <w:spacing w:before="220"/>
        <w:ind w:firstLine="540"/>
        <w:jc w:val="both"/>
        <w:rPr>
          <w:rFonts w:ascii="Times New Roman" w:hAnsi="Times New Roman" w:cs="Times New Roman"/>
          <w:sz w:val="26"/>
          <w:szCs w:val="26"/>
        </w:rPr>
      </w:pPr>
      <w:bookmarkStart w:id="20" w:name="P339"/>
      <w:bookmarkEnd w:id="20"/>
      <w:r w:rsidRPr="00A32429">
        <w:rPr>
          <w:rFonts w:ascii="Times New Roman" w:hAnsi="Times New Roman" w:cs="Times New Roman"/>
          <w:sz w:val="26"/>
          <w:szCs w:val="26"/>
        </w:rPr>
        <w:t>5.7. По результатам рассмотрения жалобы принимается одно из следующих решений:</w:t>
      </w:r>
    </w:p>
    <w:p w:rsidR="00A606FA" w:rsidRPr="00A32429" w:rsidRDefault="00A606FA" w:rsidP="00A606FA">
      <w:pPr>
        <w:pStyle w:val="ConsPlusNormal"/>
        <w:spacing w:before="220"/>
        <w:ind w:firstLine="540"/>
        <w:jc w:val="both"/>
        <w:rPr>
          <w:rFonts w:ascii="Times New Roman" w:hAnsi="Times New Roman" w:cs="Times New Roman"/>
          <w:sz w:val="26"/>
          <w:szCs w:val="26"/>
        </w:rPr>
      </w:pPr>
      <w:proofErr w:type="gramStart"/>
      <w:r w:rsidRPr="00A32429">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2) в удовлетворении жалобы отказывается.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5.8. Не позднее дня, следующего за днем принятия решения, указанного в </w:t>
      </w:r>
      <w:hyperlink w:anchor="P339" w:history="1">
        <w:r w:rsidRPr="00A32429">
          <w:rPr>
            <w:rFonts w:ascii="Times New Roman" w:hAnsi="Times New Roman" w:cs="Times New Roman"/>
            <w:sz w:val="26"/>
            <w:szCs w:val="26"/>
          </w:rPr>
          <w:t>пункте 5.7</w:t>
        </w:r>
      </w:hyperlink>
      <w:r w:rsidRPr="00A32429">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5.8.1.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0" w:history="1">
        <w:r w:rsidRPr="00A32429">
          <w:rPr>
            <w:rFonts w:ascii="Times New Roman" w:hAnsi="Times New Roman" w:cs="Times New Roman"/>
            <w:sz w:val="26"/>
            <w:szCs w:val="26"/>
          </w:rPr>
          <w:t>частью 1.1 статьи 16</w:t>
        </w:r>
      </w:hyperlink>
      <w:r w:rsidRPr="00A32429">
        <w:rPr>
          <w:rFonts w:ascii="Times New Roman" w:hAnsi="Times New Roman" w:cs="Times New Roman"/>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2429">
        <w:rPr>
          <w:rFonts w:ascii="Times New Roman" w:hAnsi="Times New Roman" w:cs="Times New Roman"/>
          <w:sz w:val="26"/>
          <w:szCs w:val="26"/>
        </w:rPr>
        <w:t>неудобства</w:t>
      </w:r>
      <w:proofErr w:type="gramEnd"/>
      <w:r w:rsidRPr="00A32429">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5.8.2. В случае признания </w:t>
      </w:r>
      <w:proofErr w:type="gramStart"/>
      <w:r w:rsidRPr="00A32429">
        <w:rPr>
          <w:rFonts w:ascii="Times New Roman" w:hAnsi="Times New Roman" w:cs="Times New Roman"/>
          <w:sz w:val="26"/>
          <w:szCs w:val="26"/>
        </w:rPr>
        <w:t>жалобы</w:t>
      </w:r>
      <w:proofErr w:type="gramEnd"/>
      <w:r w:rsidRPr="00A32429">
        <w:rPr>
          <w:rFonts w:ascii="Times New Roman" w:hAnsi="Times New Roman" w:cs="Times New Roman"/>
          <w:sz w:val="26"/>
          <w:szCs w:val="26"/>
        </w:rPr>
        <w:t xml:space="preserve">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5.9. Жалоба не подлежит рассмотрению, если: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lastRenderedPageBreak/>
        <w:t>- в жалобе не указаны фамилия заявителя (представителя заявителя), подавшего жалобу, и почтовый адрес, по которому должен быть направлен ответ;</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предметом обращения является судебное решение;</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 в жалобе содержатся нецензурные либо оскорбительные выражения, угрозы жизни, здоровью и имуществу должностного лица, специалиста </w:t>
      </w:r>
      <w:proofErr w:type="spellStart"/>
      <w:r w:rsidRPr="00A32429">
        <w:rPr>
          <w:rFonts w:ascii="Times New Roman" w:hAnsi="Times New Roman" w:cs="Times New Roman"/>
          <w:sz w:val="26"/>
          <w:szCs w:val="26"/>
        </w:rPr>
        <w:t>Управлениеа</w:t>
      </w:r>
      <w:proofErr w:type="spellEnd"/>
      <w:r w:rsidRPr="00A32429">
        <w:rPr>
          <w:rFonts w:ascii="Times New Roman" w:hAnsi="Times New Roman" w:cs="Times New Roman"/>
          <w:sz w:val="26"/>
          <w:szCs w:val="26"/>
        </w:rPr>
        <w:t>, а также членов его семьи;</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текст жалобы не поддается прочтению;</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 xml:space="preserve">5.10. В случае установления в ходе или по результатам </w:t>
      </w:r>
      <w:proofErr w:type="gramStart"/>
      <w:r w:rsidRPr="00A32429">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32429">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06FA" w:rsidRPr="00A32429" w:rsidRDefault="00A606FA" w:rsidP="00A606FA">
      <w:pPr>
        <w:pStyle w:val="ConsPlusNormal"/>
        <w:spacing w:before="220"/>
        <w:ind w:firstLine="540"/>
        <w:jc w:val="both"/>
        <w:rPr>
          <w:rFonts w:ascii="Times New Roman" w:hAnsi="Times New Roman" w:cs="Times New Roman"/>
          <w:sz w:val="26"/>
          <w:szCs w:val="26"/>
        </w:rPr>
      </w:pPr>
      <w:r w:rsidRPr="00A32429">
        <w:rPr>
          <w:rFonts w:ascii="Times New Roman" w:hAnsi="Times New Roman" w:cs="Times New Roman"/>
          <w:sz w:val="26"/>
          <w:szCs w:val="26"/>
        </w:rPr>
        <w:t>5.11.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A606FA" w:rsidRPr="0007799B" w:rsidRDefault="00A606FA" w:rsidP="00A606FA">
      <w:pPr>
        <w:pStyle w:val="ConsPlusNormal"/>
        <w:jc w:val="both"/>
        <w:rPr>
          <w:rFonts w:ascii="Times New Roman" w:hAnsi="Times New Roman" w:cs="Times New Roman"/>
          <w:sz w:val="26"/>
          <w:szCs w:val="26"/>
        </w:rPr>
      </w:pPr>
    </w:p>
    <w:p w:rsidR="00A606FA" w:rsidRDefault="00A606FA" w:rsidP="00A606FA">
      <w:pPr>
        <w:pStyle w:val="ConsPlusNormal"/>
        <w:jc w:val="both"/>
        <w:rPr>
          <w:rFonts w:ascii="Times New Roman" w:hAnsi="Times New Roman" w:cs="Times New Roman"/>
          <w:b/>
          <w:sz w:val="26"/>
          <w:szCs w:val="26"/>
          <w:lang w:eastAsia="zh-CN"/>
        </w:rPr>
      </w:pPr>
    </w:p>
    <w:p w:rsidR="00A606FA" w:rsidRDefault="00A606FA" w:rsidP="00A606FA">
      <w:pPr>
        <w:pStyle w:val="ConsPlusNormal"/>
        <w:jc w:val="center"/>
        <w:rPr>
          <w:rFonts w:ascii="Times New Roman" w:hAnsi="Times New Roman" w:cs="Times New Roman"/>
          <w:b/>
          <w:sz w:val="26"/>
          <w:szCs w:val="26"/>
          <w:lang w:eastAsia="zh-CN"/>
        </w:rPr>
      </w:pPr>
      <w:r>
        <w:rPr>
          <w:rFonts w:ascii="Times New Roman" w:hAnsi="Times New Roman" w:cs="Times New Roman"/>
          <w:b/>
          <w:sz w:val="26"/>
          <w:szCs w:val="26"/>
          <w:lang w:eastAsia="zh-CN"/>
        </w:rPr>
        <w:t>________________________</w:t>
      </w:r>
    </w:p>
    <w:p w:rsidR="00A606FA" w:rsidRDefault="00A606FA" w:rsidP="00A606FA">
      <w:pPr>
        <w:pStyle w:val="ConsPlusNormal"/>
        <w:jc w:val="both"/>
        <w:rPr>
          <w:rFonts w:ascii="Times New Roman" w:hAnsi="Times New Roman" w:cs="Times New Roman"/>
          <w:b/>
          <w:sz w:val="26"/>
          <w:szCs w:val="26"/>
          <w:lang w:eastAsia="zh-CN"/>
        </w:rPr>
      </w:pPr>
    </w:p>
    <w:p w:rsidR="00A606FA" w:rsidRDefault="00A606FA" w:rsidP="00A606FA">
      <w:pPr>
        <w:pStyle w:val="ConsPlusNormal"/>
        <w:jc w:val="both"/>
        <w:rPr>
          <w:rFonts w:ascii="Times New Roman" w:hAnsi="Times New Roman" w:cs="Times New Roman"/>
          <w:b/>
          <w:sz w:val="26"/>
          <w:szCs w:val="26"/>
          <w:lang w:eastAsia="zh-CN"/>
        </w:rPr>
      </w:pPr>
    </w:p>
    <w:p w:rsidR="00A606FA" w:rsidRDefault="00A606FA" w:rsidP="00A606FA">
      <w:pPr>
        <w:pStyle w:val="ConsPlusNormal"/>
        <w:jc w:val="both"/>
        <w:rPr>
          <w:rFonts w:ascii="Times New Roman" w:hAnsi="Times New Roman" w:cs="Times New Roman"/>
          <w:b/>
          <w:sz w:val="26"/>
          <w:szCs w:val="26"/>
          <w:lang w:eastAsia="zh-CN"/>
        </w:rPr>
      </w:pPr>
    </w:p>
    <w:p w:rsidR="00A606FA" w:rsidRDefault="00A606FA" w:rsidP="00A606FA">
      <w:pPr>
        <w:pStyle w:val="ConsPlusNormal"/>
        <w:jc w:val="both"/>
        <w:rPr>
          <w:rFonts w:ascii="Times New Roman" w:hAnsi="Times New Roman" w:cs="Times New Roman"/>
          <w:b/>
          <w:sz w:val="26"/>
          <w:szCs w:val="26"/>
          <w:lang w:eastAsia="zh-CN"/>
        </w:rPr>
      </w:pPr>
    </w:p>
    <w:p w:rsidR="00A606FA" w:rsidRDefault="00A606FA" w:rsidP="00A606FA">
      <w:pPr>
        <w:pStyle w:val="ConsPlusNormal"/>
        <w:jc w:val="both"/>
        <w:rPr>
          <w:rFonts w:ascii="Times New Roman" w:hAnsi="Times New Roman" w:cs="Times New Roman"/>
          <w:b/>
          <w:sz w:val="26"/>
          <w:szCs w:val="26"/>
          <w:lang w:eastAsia="zh-CN"/>
        </w:rPr>
      </w:pPr>
    </w:p>
    <w:p w:rsidR="00A606FA" w:rsidRDefault="00A606FA" w:rsidP="00A606FA">
      <w:pPr>
        <w:pStyle w:val="ConsPlusNormal"/>
        <w:jc w:val="both"/>
        <w:rPr>
          <w:rFonts w:ascii="Times New Roman" w:hAnsi="Times New Roman" w:cs="Times New Roman"/>
          <w:b/>
          <w:sz w:val="26"/>
          <w:szCs w:val="26"/>
          <w:lang w:eastAsia="zh-CN"/>
        </w:rPr>
      </w:pPr>
    </w:p>
    <w:p w:rsidR="00A606FA" w:rsidRDefault="00A606FA" w:rsidP="00A606FA">
      <w:pPr>
        <w:pStyle w:val="ConsPlusNormal"/>
        <w:jc w:val="both"/>
        <w:rPr>
          <w:rFonts w:ascii="Times New Roman" w:hAnsi="Times New Roman" w:cs="Times New Roman"/>
          <w:b/>
          <w:sz w:val="26"/>
          <w:szCs w:val="26"/>
          <w:lang w:eastAsia="zh-CN"/>
        </w:rPr>
      </w:pPr>
    </w:p>
    <w:p w:rsidR="00A606FA" w:rsidRDefault="00A606FA">
      <w:pPr>
        <w:rPr>
          <w:rFonts w:ascii="Arial" w:hAnsi="Arial" w:cs="Arial"/>
          <w:sz w:val="20"/>
          <w:szCs w:val="20"/>
        </w:rPr>
      </w:pPr>
      <w:r>
        <w:br w:type="page"/>
      </w:r>
    </w:p>
    <w:p w:rsidR="00A606FA" w:rsidRPr="0021319D" w:rsidRDefault="00A606FA" w:rsidP="00A606FA">
      <w:pPr>
        <w:pStyle w:val="ConsPlusNormal"/>
        <w:ind w:left="5387" w:firstLine="0"/>
        <w:jc w:val="center"/>
        <w:outlineLvl w:val="1"/>
        <w:rPr>
          <w:rFonts w:ascii="Times New Roman" w:hAnsi="Times New Roman" w:cs="Times New Roman"/>
          <w:sz w:val="26"/>
          <w:szCs w:val="26"/>
        </w:rPr>
      </w:pPr>
      <w:bookmarkStart w:id="21" w:name="P358"/>
      <w:bookmarkEnd w:id="21"/>
      <w:r w:rsidRPr="0021319D">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21319D">
        <w:rPr>
          <w:rFonts w:ascii="Times New Roman" w:hAnsi="Times New Roman" w:cs="Times New Roman"/>
          <w:sz w:val="26"/>
          <w:szCs w:val="26"/>
        </w:rPr>
        <w:t xml:space="preserve"> 1</w:t>
      </w:r>
    </w:p>
    <w:p w:rsidR="00A606FA" w:rsidRPr="0021319D" w:rsidRDefault="00A606FA" w:rsidP="00A606FA">
      <w:pPr>
        <w:pStyle w:val="ConsPlusNormal"/>
        <w:ind w:left="5387" w:firstLine="0"/>
        <w:jc w:val="center"/>
        <w:rPr>
          <w:rFonts w:ascii="Times New Roman" w:hAnsi="Times New Roman" w:cs="Times New Roman"/>
          <w:sz w:val="26"/>
          <w:szCs w:val="26"/>
        </w:rPr>
      </w:pPr>
      <w:r w:rsidRPr="0021319D">
        <w:rPr>
          <w:rFonts w:ascii="Times New Roman" w:hAnsi="Times New Roman" w:cs="Times New Roman"/>
          <w:sz w:val="26"/>
          <w:szCs w:val="26"/>
        </w:rPr>
        <w:t>к административному регламенту предоставления муниципальной</w:t>
      </w:r>
      <w:r>
        <w:rPr>
          <w:rFonts w:ascii="Times New Roman" w:hAnsi="Times New Roman" w:cs="Times New Roman"/>
          <w:sz w:val="26"/>
          <w:szCs w:val="26"/>
        </w:rPr>
        <w:t xml:space="preserve"> </w:t>
      </w:r>
      <w:r w:rsidRPr="0021319D">
        <w:rPr>
          <w:rFonts w:ascii="Times New Roman" w:hAnsi="Times New Roman" w:cs="Times New Roman"/>
          <w:sz w:val="26"/>
          <w:szCs w:val="26"/>
        </w:rPr>
        <w:t xml:space="preserve">услуги </w:t>
      </w:r>
      <w:r>
        <w:rPr>
          <w:rFonts w:ascii="Times New Roman" w:hAnsi="Times New Roman" w:cs="Times New Roman"/>
          <w:sz w:val="26"/>
          <w:szCs w:val="26"/>
        </w:rPr>
        <w:t>«</w:t>
      </w:r>
      <w:r w:rsidRPr="0021319D">
        <w:rPr>
          <w:rFonts w:ascii="Times New Roman" w:hAnsi="Times New Roman" w:cs="Times New Roman"/>
          <w:sz w:val="26"/>
          <w:szCs w:val="26"/>
        </w:rPr>
        <w:t>Предоставление гражданам в собственность бесплатно</w:t>
      </w:r>
      <w:r>
        <w:rPr>
          <w:rFonts w:ascii="Times New Roman" w:hAnsi="Times New Roman" w:cs="Times New Roman"/>
          <w:sz w:val="26"/>
          <w:szCs w:val="26"/>
        </w:rPr>
        <w:t xml:space="preserve"> </w:t>
      </w:r>
      <w:r w:rsidRPr="0021319D">
        <w:rPr>
          <w:rFonts w:ascii="Times New Roman" w:hAnsi="Times New Roman" w:cs="Times New Roman"/>
          <w:sz w:val="26"/>
          <w:szCs w:val="26"/>
        </w:rPr>
        <w:t>или в аренду для собственных нужд земельных участков,</w:t>
      </w:r>
      <w:r>
        <w:rPr>
          <w:rFonts w:ascii="Times New Roman" w:hAnsi="Times New Roman" w:cs="Times New Roman"/>
          <w:sz w:val="26"/>
          <w:szCs w:val="26"/>
        </w:rPr>
        <w:t xml:space="preserve"> </w:t>
      </w:r>
      <w:r w:rsidRPr="0021319D">
        <w:rPr>
          <w:rFonts w:ascii="Times New Roman" w:hAnsi="Times New Roman" w:cs="Times New Roman"/>
          <w:sz w:val="26"/>
          <w:szCs w:val="26"/>
        </w:rPr>
        <w:t>находящихся в государственной или муниципальной</w:t>
      </w:r>
      <w:r>
        <w:rPr>
          <w:rFonts w:ascii="Times New Roman" w:hAnsi="Times New Roman" w:cs="Times New Roman"/>
          <w:sz w:val="26"/>
          <w:szCs w:val="26"/>
        </w:rPr>
        <w:t xml:space="preserve"> </w:t>
      </w:r>
      <w:r w:rsidRPr="0021319D">
        <w:rPr>
          <w:rFonts w:ascii="Times New Roman" w:hAnsi="Times New Roman" w:cs="Times New Roman"/>
          <w:sz w:val="26"/>
          <w:szCs w:val="26"/>
        </w:rPr>
        <w:t>собственности, для размещения гаражей на территории</w:t>
      </w:r>
      <w:r>
        <w:rPr>
          <w:rFonts w:ascii="Times New Roman" w:hAnsi="Times New Roman" w:cs="Times New Roman"/>
          <w:sz w:val="26"/>
          <w:szCs w:val="26"/>
        </w:rPr>
        <w:t xml:space="preserve"> </w:t>
      </w:r>
      <w:r w:rsidRPr="0021319D">
        <w:rPr>
          <w:rFonts w:ascii="Times New Roman" w:hAnsi="Times New Roman" w:cs="Times New Roman"/>
          <w:sz w:val="26"/>
          <w:szCs w:val="26"/>
        </w:rPr>
        <w:t>городского округа город Шахунья Нижегородской области</w:t>
      </w:r>
      <w:r>
        <w:rPr>
          <w:rFonts w:ascii="Times New Roman" w:hAnsi="Times New Roman" w:cs="Times New Roman"/>
          <w:sz w:val="26"/>
          <w:szCs w:val="26"/>
        </w:rPr>
        <w:t>»</w:t>
      </w:r>
    </w:p>
    <w:p w:rsidR="00A606FA" w:rsidRPr="0021319D" w:rsidRDefault="00A606FA" w:rsidP="00A606FA">
      <w:pPr>
        <w:pStyle w:val="ConsPlusNormal"/>
        <w:jc w:val="both"/>
        <w:rPr>
          <w:rFonts w:ascii="Times New Roman" w:hAnsi="Times New Roman" w:cs="Times New Roman"/>
          <w:sz w:val="26"/>
          <w:szCs w:val="26"/>
        </w:rPr>
      </w:pPr>
    </w:p>
    <w:p w:rsidR="00A606FA" w:rsidRPr="0021319D" w:rsidRDefault="00A606FA" w:rsidP="00A606FA">
      <w:pPr>
        <w:pStyle w:val="ConsPlusNormal"/>
        <w:ind w:firstLine="540"/>
        <w:rPr>
          <w:rFonts w:ascii="Times New Roman" w:hAnsi="Times New Roman" w:cs="Times New Roman"/>
          <w:sz w:val="26"/>
          <w:szCs w:val="26"/>
        </w:rPr>
      </w:pPr>
      <w:r w:rsidRPr="0021319D">
        <w:rPr>
          <w:rFonts w:ascii="Times New Roman" w:hAnsi="Times New Roman" w:cs="Times New Roman"/>
          <w:sz w:val="26"/>
          <w:szCs w:val="26"/>
        </w:rPr>
        <w:t>Местонахождение органов, осуществляющих прием документов:</w:t>
      </w:r>
    </w:p>
    <w:p w:rsidR="00A606FA" w:rsidRPr="0021319D" w:rsidRDefault="00A606FA" w:rsidP="00A606FA">
      <w:pPr>
        <w:pStyle w:val="ConsPlusNormal"/>
        <w:ind w:firstLine="540"/>
        <w:rPr>
          <w:rFonts w:ascii="Times New Roman" w:hAnsi="Times New Roman" w:cs="Times New Roman"/>
          <w:sz w:val="26"/>
          <w:szCs w:val="26"/>
        </w:rPr>
      </w:pPr>
      <w:r w:rsidRPr="0021319D">
        <w:rPr>
          <w:rFonts w:ascii="Times New Roman" w:hAnsi="Times New Roman" w:cs="Times New Roman"/>
          <w:sz w:val="26"/>
          <w:szCs w:val="26"/>
        </w:rPr>
        <w:t>1. 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A606FA" w:rsidRPr="0021319D" w:rsidRDefault="00A606FA" w:rsidP="00A606FA">
      <w:pPr>
        <w:pStyle w:val="ConsPlusNormal"/>
        <w:ind w:firstLine="540"/>
        <w:rPr>
          <w:rFonts w:ascii="Times New Roman" w:hAnsi="Times New Roman" w:cs="Times New Roman"/>
          <w:sz w:val="26"/>
          <w:szCs w:val="26"/>
          <w:lang w:val="en-US"/>
        </w:rPr>
      </w:pPr>
      <w:r w:rsidRPr="0021319D">
        <w:rPr>
          <w:rFonts w:ascii="Times New Roman" w:hAnsi="Times New Roman" w:cs="Times New Roman"/>
          <w:sz w:val="26"/>
          <w:szCs w:val="26"/>
          <w:lang w:val="en-US"/>
        </w:rPr>
        <w:t xml:space="preserve">E-mail:  </w:t>
      </w:r>
      <w:r w:rsidRPr="0021319D">
        <w:rPr>
          <w:rFonts w:ascii="Times New Roman" w:hAnsi="Times New Roman" w:cs="Times New Roman"/>
          <w:color w:val="2C3E50"/>
          <w:sz w:val="26"/>
          <w:szCs w:val="26"/>
          <w:u w:val="single"/>
          <w:shd w:val="clear" w:color="auto" w:fill="FFFFFF"/>
          <w:lang w:val="en-US"/>
        </w:rPr>
        <w:t>kumi_shah@mail.ru</w:t>
      </w:r>
      <w:r w:rsidRPr="0021319D">
        <w:rPr>
          <w:rFonts w:ascii="Times New Roman" w:hAnsi="Times New Roman" w:cs="Times New Roman"/>
          <w:sz w:val="26"/>
          <w:szCs w:val="26"/>
          <w:lang w:val="en-US"/>
        </w:rPr>
        <w:t>;</w:t>
      </w:r>
    </w:p>
    <w:p w:rsidR="00A606FA" w:rsidRDefault="00A606FA" w:rsidP="00A606FA">
      <w:pPr>
        <w:pStyle w:val="ConsPlusNormal"/>
        <w:ind w:firstLine="540"/>
        <w:jc w:val="both"/>
        <w:rPr>
          <w:rFonts w:ascii="Times New Roman" w:hAnsi="Times New Roman" w:cs="Times New Roman"/>
          <w:sz w:val="26"/>
          <w:szCs w:val="26"/>
        </w:rPr>
      </w:pPr>
      <w:r w:rsidRPr="0021319D">
        <w:rPr>
          <w:rFonts w:ascii="Times New Roman" w:hAnsi="Times New Roman" w:cs="Times New Roman"/>
          <w:sz w:val="26"/>
          <w:szCs w:val="26"/>
        </w:rPr>
        <w:t>телефоны для справок: 8 (83152) 2-73-09, 2-58-56, 2-67-60</w:t>
      </w:r>
      <w:r>
        <w:rPr>
          <w:rFonts w:ascii="Times New Roman" w:hAnsi="Times New Roman" w:cs="Times New Roman"/>
          <w:sz w:val="26"/>
          <w:szCs w:val="26"/>
        </w:rPr>
        <w:t>;</w:t>
      </w:r>
    </w:p>
    <w:p w:rsidR="00A606FA" w:rsidRPr="0021319D" w:rsidRDefault="00A606FA" w:rsidP="00A606FA">
      <w:pPr>
        <w:pStyle w:val="ConsPlusNormal"/>
        <w:ind w:firstLine="540"/>
        <w:rPr>
          <w:rFonts w:ascii="Times New Roman" w:hAnsi="Times New Roman" w:cs="Times New Roman"/>
          <w:sz w:val="26"/>
          <w:szCs w:val="26"/>
        </w:rPr>
      </w:pPr>
      <w:r w:rsidRPr="0021319D">
        <w:rPr>
          <w:rFonts w:ascii="Times New Roman" w:hAnsi="Times New Roman" w:cs="Times New Roman"/>
          <w:sz w:val="26"/>
          <w:szCs w:val="26"/>
        </w:rPr>
        <w:t>приемные часы по вопросу предоставления земельных участков, прием документов:</w:t>
      </w:r>
    </w:p>
    <w:p w:rsidR="00A606FA" w:rsidRPr="0021319D" w:rsidRDefault="00A606FA" w:rsidP="00A606FA">
      <w:pPr>
        <w:ind w:firstLine="567"/>
        <w:rPr>
          <w:bCs/>
          <w:color w:val="000000"/>
          <w:sz w:val="26"/>
          <w:szCs w:val="26"/>
        </w:rPr>
      </w:pPr>
      <w:r w:rsidRPr="0021319D">
        <w:rPr>
          <w:bCs/>
          <w:color w:val="000000"/>
          <w:sz w:val="26"/>
          <w:szCs w:val="26"/>
        </w:rPr>
        <w:t xml:space="preserve">Почтовый адрес: 606910, Нижегородская область, г. Шахунья, пл. Советская, д. 1, </w:t>
      </w:r>
      <w:proofErr w:type="spellStart"/>
      <w:r w:rsidRPr="0021319D">
        <w:rPr>
          <w:bCs/>
          <w:color w:val="000000"/>
          <w:sz w:val="26"/>
          <w:szCs w:val="26"/>
        </w:rPr>
        <w:t>каб</w:t>
      </w:r>
      <w:proofErr w:type="spellEnd"/>
      <w:r w:rsidRPr="0021319D">
        <w:rPr>
          <w:bCs/>
          <w:color w:val="000000"/>
          <w:sz w:val="26"/>
          <w:szCs w:val="26"/>
        </w:rPr>
        <w:t>. № 71;</w:t>
      </w:r>
    </w:p>
    <w:p w:rsidR="00A606FA" w:rsidRPr="0021319D" w:rsidRDefault="00A606FA" w:rsidP="00A606FA">
      <w:pPr>
        <w:ind w:firstLine="567"/>
        <w:rPr>
          <w:bCs/>
          <w:color w:val="000000"/>
          <w:sz w:val="26"/>
          <w:szCs w:val="26"/>
        </w:rPr>
      </w:pPr>
      <w:r w:rsidRPr="0021319D">
        <w:rPr>
          <w:bCs/>
          <w:color w:val="000000"/>
          <w:sz w:val="26"/>
          <w:szCs w:val="26"/>
        </w:rPr>
        <w:t>Режим работы Управления:</w:t>
      </w:r>
    </w:p>
    <w:p w:rsidR="00A606FA" w:rsidRPr="0021319D" w:rsidRDefault="00A606FA" w:rsidP="00A606FA">
      <w:pPr>
        <w:ind w:firstLine="567"/>
        <w:rPr>
          <w:bCs/>
          <w:color w:val="000000"/>
          <w:sz w:val="26"/>
          <w:szCs w:val="26"/>
        </w:rPr>
      </w:pPr>
      <w:r w:rsidRPr="0021319D">
        <w:rPr>
          <w:bCs/>
          <w:color w:val="000000"/>
          <w:sz w:val="26"/>
          <w:szCs w:val="26"/>
        </w:rPr>
        <w:t>Понедельник - четверг: 8.00 - 17.00;</w:t>
      </w:r>
    </w:p>
    <w:p w:rsidR="00A606FA" w:rsidRPr="0021319D" w:rsidRDefault="00A606FA" w:rsidP="00A606FA">
      <w:pPr>
        <w:ind w:firstLine="567"/>
        <w:rPr>
          <w:bCs/>
          <w:color w:val="000000"/>
          <w:sz w:val="26"/>
          <w:szCs w:val="26"/>
        </w:rPr>
      </w:pPr>
      <w:r w:rsidRPr="0021319D">
        <w:rPr>
          <w:bCs/>
          <w:color w:val="000000"/>
          <w:sz w:val="26"/>
          <w:szCs w:val="26"/>
        </w:rPr>
        <w:t>Пятница: 8.00-16.00;</w:t>
      </w:r>
    </w:p>
    <w:p w:rsidR="00A606FA" w:rsidRPr="0021319D" w:rsidRDefault="00A606FA" w:rsidP="00A606FA">
      <w:pPr>
        <w:ind w:firstLine="567"/>
        <w:rPr>
          <w:bCs/>
          <w:color w:val="000000"/>
          <w:sz w:val="26"/>
          <w:szCs w:val="26"/>
        </w:rPr>
      </w:pPr>
      <w:r w:rsidRPr="0021319D">
        <w:rPr>
          <w:bCs/>
          <w:color w:val="000000"/>
          <w:sz w:val="26"/>
          <w:szCs w:val="26"/>
        </w:rPr>
        <w:t>Обеденный перерыв: 12.00 - 13.00.</w:t>
      </w:r>
    </w:p>
    <w:p w:rsidR="00A606FA" w:rsidRDefault="00A606FA" w:rsidP="00A606FA">
      <w:pPr>
        <w:ind w:firstLine="567"/>
        <w:rPr>
          <w:bCs/>
          <w:color w:val="000000"/>
          <w:sz w:val="26"/>
          <w:szCs w:val="26"/>
        </w:rPr>
      </w:pPr>
      <w:r w:rsidRPr="0021319D">
        <w:rPr>
          <w:bCs/>
          <w:color w:val="000000"/>
          <w:sz w:val="26"/>
          <w:szCs w:val="26"/>
        </w:rPr>
        <w:t>Суббота, воскресенье - выходные дни</w:t>
      </w:r>
    </w:p>
    <w:p w:rsidR="00A606FA" w:rsidRPr="0021319D" w:rsidRDefault="00A606FA" w:rsidP="00A606FA">
      <w:pPr>
        <w:ind w:firstLine="567"/>
        <w:rPr>
          <w:bCs/>
          <w:color w:val="000000"/>
          <w:sz w:val="26"/>
          <w:szCs w:val="26"/>
        </w:rPr>
      </w:pPr>
      <w:r w:rsidRPr="0021319D">
        <w:rPr>
          <w:bCs/>
          <w:color w:val="000000"/>
          <w:sz w:val="26"/>
          <w:szCs w:val="26"/>
        </w:rPr>
        <w:t xml:space="preserve">Специалист Управления осуществляет прием и консультацию заявителей, претендующих на получение муниципальной услуги, в </w:t>
      </w:r>
      <w:proofErr w:type="spellStart"/>
      <w:r w:rsidRPr="0021319D">
        <w:rPr>
          <w:bCs/>
          <w:color w:val="000000"/>
          <w:sz w:val="26"/>
          <w:szCs w:val="26"/>
        </w:rPr>
        <w:t>каб</w:t>
      </w:r>
      <w:proofErr w:type="spellEnd"/>
      <w:r w:rsidRPr="0021319D">
        <w:rPr>
          <w:bCs/>
          <w:color w:val="000000"/>
          <w:sz w:val="26"/>
          <w:szCs w:val="26"/>
        </w:rPr>
        <w:t>. № 71.</w:t>
      </w:r>
    </w:p>
    <w:p w:rsidR="00A606FA" w:rsidRPr="0021319D" w:rsidRDefault="00A606FA" w:rsidP="00A606FA">
      <w:pPr>
        <w:ind w:firstLine="567"/>
        <w:jc w:val="both"/>
        <w:rPr>
          <w:bCs/>
          <w:color w:val="000000"/>
          <w:sz w:val="26"/>
          <w:szCs w:val="26"/>
        </w:rPr>
      </w:pPr>
      <w:r w:rsidRPr="0021319D">
        <w:rPr>
          <w:sz w:val="26"/>
          <w:szCs w:val="26"/>
        </w:rPr>
        <w:t xml:space="preserve">2. </w:t>
      </w:r>
      <w:r w:rsidRPr="0021319D">
        <w:rPr>
          <w:bCs/>
          <w:color w:val="000000"/>
          <w:sz w:val="26"/>
          <w:szCs w:val="26"/>
        </w:rPr>
        <w:t xml:space="preserve">Государственное бюджетное учреждение Нижегородской области </w:t>
      </w:r>
      <w:r>
        <w:rPr>
          <w:bCs/>
          <w:color w:val="000000"/>
          <w:sz w:val="26"/>
          <w:szCs w:val="26"/>
        </w:rPr>
        <w:t>«</w:t>
      </w:r>
      <w:r w:rsidRPr="0021319D">
        <w:rPr>
          <w:bCs/>
          <w:color w:val="000000"/>
          <w:sz w:val="26"/>
          <w:szCs w:val="26"/>
        </w:rPr>
        <w:t>Уполномоченный МФЦ</w:t>
      </w:r>
      <w:r>
        <w:rPr>
          <w:bCs/>
          <w:color w:val="000000"/>
          <w:sz w:val="26"/>
          <w:szCs w:val="26"/>
        </w:rPr>
        <w:t>»</w:t>
      </w:r>
      <w:r w:rsidRPr="0021319D">
        <w:rPr>
          <w:bCs/>
          <w:color w:val="000000"/>
          <w:sz w:val="26"/>
          <w:szCs w:val="26"/>
        </w:rPr>
        <w:t xml:space="preserve"> городского округа город Шахунья (далее – ГБУ НО </w:t>
      </w:r>
      <w:r>
        <w:rPr>
          <w:bCs/>
          <w:color w:val="000000"/>
          <w:sz w:val="26"/>
          <w:szCs w:val="26"/>
        </w:rPr>
        <w:t>«</w:t>
      </w:r>
      <w:r w:rsidRPr="0021319D">
        <w:rPr>
          <w:bCs/>
          <w:color w:val="000000"/>
          <w:sz w:val="26"/>
          <w:szCs w:val="26"/>
        </w:rPr>
        <w:t>УМФЦ</w:t>
      </w:r>
      <w:r>
        <w:rPr>
          <w:bCs/>
          <w:color w:val="000000"/>
          <w:sz w:val="26"/>
          <w:szCs w:val="26"/>
        </w:rPr>
        <w:t>»</w:t>
      </w:r>
      <w:r w:rsidRPr="0021319D">
        <w:rPr>
          <w:bCs/>
          <w:color w:val="000000"/>
          <w:sz w:val="26"/>
          <w:szCs w:val="26"/>
        </w:rPr>
        <w:t xml:space="preserve">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w:t>
      </w:r>
    </w:p>
    <w:p w:rsidR="00A606FA" w:rsidRPr="0021319D" w:rsidRDefault="00A606FA" w:rsidP="00A606FA">
      <w:pPr>
        <w:ind w:firstLine="567"/>
        <w:jc w:val="both"/>
        <w:rPr>
          <w:bCs/>
          <w:color w:val="000000"/>
          <w:sz w:val="26"/>
          <w:szCs w:val="26"/>
        </w:rPr>
      </w:pPr>
      <w:r w:rsidRPr="0021319D">
        <w:rPr>
          <w:bCs/>
          <w:color w:val="000000"/>
          <w:sz w:val="26"/>
          <w:szCs w:val="26"/>
        </w:rPr>
        <w:t>Почтовый адрес: Нижегородская область, г. Шахунья, ул. Революционная, д. 18.</w:t>
      </w:r>
    </w:p>
    <w:p w:rsidR="00A606FA" w:rsidRPr="0021319D" w:rsidRDefault="00A606FA" w:rsidP="00A606FA">
      <w:pPr>
        <w:ind w:firstLine="567"/>
        <w:jc w:val="both"/>
        <w:rPr>
          <w:bCs/>
          <w:color w:val="000000"/>
          <w:sz w:val="26"/>
          <w:szCs w:val="26"/>
        </w:rPr>
      </w:pPr>
      <w:r w:rsidRPr="0021319D">
        <w:rPr>
          <w:bCs/>
          <w:color w:val="000000"/>
          <w:sz w:val="26"/>
          <w:szCs w:val="26"/>
        </w:rPr>
        <w:t xml:space="preserve">Режим работы ГБУ НО </w:t>
      </w:r>
      <w:r>
        <w:rPr>
          <w:bCs/>
          <w:color w:val="000000"/>
          <w:sz w:val="26"/>
          <w:szCs w:val="26"/>
        </w:rPr>
        <w:t>«</w:t>
      </w:r>
      <w:r w:rsidRPr="0021319D">
        <w:rPr>
          <w:bCs/>
          <w:color w:val="000000"/>
          <w:sz w:val="26"/>
          <w:szCs w:val="26"/>
        </w:rPr>
        <w:t>УМФЦ</w:t>
      </w:r>
      <w:r>
        <w:rPr>
          <w:bCs/>
          <w:color w:val="000000"/>
          <w:sz w:val="26"/>
          <w:szCs w:val="26"/>
        </w:rPr>
        <w:t>»</w:t>
      </w:r>
      <w:r w:rsidRPr="0021319D">
        <w:rPr>
          <w:bCs/>
          <w:color w:val="000000"/>
          <w:sz w:val="26"/>
          <w:szCs w:val="26"/>
        </w:rPr>
        <w:t xml:space="preserve">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w:t>
      </w:r>
    </w:p>
    <w:p w:rsidR="00A606FA" w:rsidRPr="0021319D" w:rsidRDefault="00A606FA" w:rsidP="00A606FA">
      <w:pPr>
        <w:ind w:firstLine="567"/>
        <w:jc w:val="both"/>
        <w:rPr>
          <w:bCs/>
          <w:color w:val="000000"/>
          <w:sz w:val="26"/>
          <w:szCs w:val="26"/>
        </w:rPr>
      </w:pPr>
      <w:r w:rsidRPr="0021319D">
        <w:rPr>
          <w:bCs/>
          <w:color w:val="000000"/>
          <w:sz w:val="26"/>
          <w:szCs w:val="26"/>
        </w:rPr>
        <w:t>Понедельник, вторник, среда, пятница: 08.00 - 17.00;</w:t>
      </w:r>
    </w:p>
    <w:p w:rsidR="00A606FA" w:rsidRPr="0021319D" w:rsidRDefault="00A606FA" w:rsidP="00A606FA">
      <w:pPr>
        <w:ind w:firstLine="567"/>
        <w:jc w:val="both"/>
        <w:rPr>
          <w:bCs/>
          <w:color w:val="000000"/>
          <w:sz w:val="26"/>
          <w:szCs w:val="26"/>
        </w:rPr>
      </w:pPr>
      <w:r w:rsidRPr="0021319D">
        <w:rPr>
          <w:bCs/>
          <w:color w:val="000000"/>
          <w:sz w:val="26"/>
          <w:szCs w:val="26"/>
        </w:rPr>
        <w:t>Четверг: 08.00 - 20.00;</w:t>
      </w:r>
      <w:r>
        <w:rPr>
          <w:bCs/>
          <w:color w:val="000000"/>
          <w:sz w:val="26"/>
          <w:szCs w:val="26"/>
        </w:rPr>
        <w:t xml:space="preserve"> </w:t>
      </w:r>
      <w:r w:rsidRPr="0021319D">
        <w:rPr>
          <w:bCs/>
          <w:color w:val="000000"/>
          <w:sz w:val="26"/>
          <w:szCs w:val="26"/>
        </w:rPr>
        <w:t>Суббота: 08.00 - 13.30;</w:t>
      </w:r>
      <w:r>
        <w:rPr>
          <w:bCs/>
          <w:color w:val="000000"/>
          <w:sz w:val="26"/>
          <w:szCs w:val="26"/>
        </w:rPr>
        <w:t xml:space="preserve"> </w:t>
      </w:r>
      <w:r w:rsidRPr="0021319D">
        <w:rPr>
          <w:bCs/>
          <w:color w:val="000000"/>
          <w:sz w:val="26"/>
          <w:szCs w:val="26"/>
        </w:rPr>
        <w:t>Без перерыва на обед</w:t>
      </w:r>
    </w:p>
    <w:p w:rsidR="00A606FA" w:rsidRPr="0021319D" w:rsidRDefault="00A606FA" w:rsidP="00A606FA">
      <w:pPr>
        <w:ind w:firstLine="567"/>
        <w:jc w:val="both"/>
        <w:rPr>
          <w:bCs/>
          <w:color w:val="000000"/>
          <w:sz w:val="26"/>
          <w:szCs w:val="26"/>
        </w:rPr>
      </w:pPr>
      <w:r w:rsidRPr="0021319D">
        <w:rPr>
          <w:bCs/>
          <w:color w:val="000000"/>
          <w:sz w:val="26"/>
          <w:szCs w:val="26"/>
        </w:rPr>
        <w:t>Воскресенье – выходной день.</w:t>
      </w:r>
    </w:p>
    <w:p w:rsidR="00A606FA" w:rsidRPr="0021319D" w:rsidRDefault="00A606FA" w:rsidP="00A606FA">
      <w:pPr>
        <w:ind w:firstLine="567"/>
        <w:jc w:val="both"/>
        <w:rPr>
          <w:bCs/>
          <w:color w:val="000000"/>
          <w:sz w:val="26"/>
          <w:szCs w:val="26"/>
        </w:rPr>
      </w:pPr>
      <w:r w:rsidRPr="0021319D">
        <w:rPr>
          <w:bCs/>
          <w:color w:val="000000"/>
          <w:sz w:val="26"/>
          <w:szCs w:val="26"/>
        </w:rPr>
        <w:t xml:space="preserve">- территориально обособленными структурными подразделениями отдела государственного бюджетное учреждение Нижегородской области </w:t>
      </w:r>
      <w:r>
        <w:rPr>
          <w:bCs/>
          <w:color w:val="000000"/>
          <w:sz w:val="26"/>
          <w:szCs w:val="26"/>
        </w:rPr>
        <w:t>«</w:t>
      </w:r>
      <w:r w:rsidRPr="0021319D">
        <w:rPr>
          <w:bCs/>
          <w:color w:val="000000"/>
          <w:sz w:val="26"/>
          <w:szCs w:val="26"/>
        </w:rPr>
        <w:t>Уполномоченный МФЦ</w:t>
      </w:r>
      <w:r>
        <w:rPr>
          <w:bCs/>
          <w:color w:val="000000"/>
          <w:sz w:val="26"/>
          <w:szCs w:val="26"/>
        </w:rPr>
        <w:t>»</w:t>
      </w:r>
      <w:r w:rsidRPr="0021319D">
        <w:rPr>
          <w:bCs/>
          <w:color w:val="000000"/>
          <w:sz w:val="26"/>
          <w:szCs w:val="26"/>
        </w:rPr>
        <w:t xml:space="preserve"> городского округа город Шахунья в </w:t>
      </w:r>
      <w:proofErr w:type="spellStart"/>
      <w:r w:rsidRPr="0021319D">
        <w:rPr>
          <w:bCs/>
          <w:color w:val="000000"/>
          <w:sz w:val="26"/>
          <w:szCs w:val="26"/>
        </w:rPr>
        <w:t>р.п</w:t>
      </w:r>
      <w:proofErr w:type="gramStart"/>
      <w:r w:rsidRPr="0021319D">
        <w:rPr>
          <w:bCs/>
          <w:color w:val="000000"/>
          <w:sz w:val="26"/>
          <w:szCs w:val="26"/>
        </w:rPr>
        <w:t>.В</w:t>
      </w:r>
      <w:proofErr w:type="gramEnd"/>
      <w:r w:rsidRPr="0021319D">
        <w:rPr>
          <w:bCs/>
          <w:color w:val="000000"/>
          <w:sz w:val="26"/>
          <w:szCs w:val="26"/>
        </w:rPr>
        <w:t>ахтан</w:t>
      </w:r>
      <w:proofErr w:type="spellEnd"/>
      <w:r w:rsidRPr="0021319D">
        <w:rPr>
          <w:bCs/>
          <w:color w:val="000000"/>
          <w:sz w:val="26"/>
          <w:szCs w:val="26"/>
        </w:rPr>
        <w:t xml:space="preserve"> и </w:t>
      </w:r>
      <w:proofErr w:type="spellStart"/>
      <w:r w:rsidRPr="0021319D">
        <w:rPr>
          <w:bCs/>
          <w:color w:val="000000"/>
          <w:sz w:val="26"/>
          <w:szCs w:val="26"/>
        </w:rPr>
        <w:t>р.п</w:t>
      </w:r>
      <w:proofErr w:type="spellEnd"/>
      <w:r w:rsidRPr="0021319D">
        <w:rPr>
          <w:bCs/>
          <w:color w:val="000000"/>
          <w:sz w:val="26"/>
          <w:szCs w:val="26"/>
        </w:rPr>
        <w:t xml:space="preserve">. </w:t>
      </w:r>
      <w:proofErr w:type="spellStart"/>
      <w:r w:rsidRPr="0021319D">
        <w:rPr>
          <w:bCs/>
          <w:color w:val="000000"/>
          <w:sz w:val="26"/>
          <w:szCs w:val="26"/>
        </w:rPr>
        <w:t>Сява</w:t>
      </w:r>
      <w:proofErr w:type="spellEnd"/>
      <w:r w:rsidRPr="0021319D">
        <w:rPr>
          <w:bCs/>
          <w:color w:val="000000"/>
          <w:sz w:val="26"/>
          <w:szCs w:val="26"/>
        </w:rPr>
        <w:t xml:space="preserve"> (далее – ТОСП отдела ГБУ НО </w:t>
      </w:r>
      <w:r>
        <w:rPr>
          <w:bCs/>
          <w:color w:val="000000"/>
          <w:sz w:val="26"/>
          <w:szCs w:val="26"/>
        </w:rPr>
        <w:t>«</w:t>
      </w:r>
      <w:r w:rsidRPr="0021319D">
        <w:rPr>
          <w:bCs/>
          <w:color w:val="000000"/>
          <w:sz w:val="26"/>
          <w:szCs w:val="26"/>
        </w:rPr>
        <w:t>УМФЦ</w:t>
      </w:r>
      <w:r>
        <w:rPr>
          <w:bCs/>
          <w:color w:val="000000"/>
          <w:sz w:val="26"/>
          <w:szCs w:val="26"/>
        </w:rPr>
        <w:t>»</w:t>
      </w:r>
      <w:r w:rsidRPr="0021319D">
        <w:rPr>
          <w:bCs/>
          <w:color w:val="000000"/>
          <w:sz w:val="26"/>
          <w:szCs w:val="26"/>
        </w:rPr>
        <w:t xml:space="preserve"> </w:t>
      </w:r>
      <w:proofErr w:type="spellStart"/>
      <w:r w:rsidRPr="0021319D">
        <w:rPr>
          <w:bCs/>
          <w:color w:val="000000"/>
          <w:sz w:val="26"/>
          <w:szCs w:val="26"/>
        </w:rPr>
        <w:t>г.о.г</w:t>
      </w:r>
      <w:proofErr w:type="spellEnd"/>
      <w:r w:rsidRPr="0021319D">
        <w:rPr>
          <w:bCs/>
          <w:color w:val="000000"/>
          <w:sz w:val="26"/>
          <w:szCs w:val="26"/>
        </w:rPr>
        <w:t>.</w:t>
      </w:r>
      <w:r>
        <w:rPr>
          <w:bCs/>
          <w:color w:val="000000"/>
          <w:sz w:val="26"/>
          <w:szCs w:val="26"/>
        </w:rPr>
        <w:t xml:space="preserve"> Шахунья</w:t>
      </w:r>
      <w:r w:rsidRPr="0021319D">
        <w:rPr>
          <w:bCs/>
          <w:color w:val="000000"/>
          <w:sz w:val="26"/>
          <w:szCs w:val="26"/>
        </w:rPr>
        <w:t>).</w:t>
      </w:r>
    </w:p>
    <w:p w:rsidR="00A606FA" w:rsidRPr="0021319D" w:rsidRDefault="00A606FA" w:rsidP="00A606FA">
      <w:pPr>
        <w:ind w:firstLine="567"/>
        <w:jc w:val="both"/>
        <w:rPr>
          <w:bCs/>
          <w:color w:val="000000"/>
          <w:sz w:val="26"/>
          <w:szCs w:val="26"/>
        </w:rPr>
      </w:pPr>
      <w:r w:rsidRPr="0021319D">
        <w:rPr>
          <w:bCs/>
          <w:color w:val="000000"/>
          <w:sz w:val="26"/>
          <w:szCs w:val="26"/>
        </w:rPr>
        <w:t xml:space="preserve">Почтовый адрес ТОСП отдела ГБУ НО </w:t>
      </w:r>
      <w:r>
        <w:rPr>
          <w:bCs/>
          <w:color w:val="000000"/>
          <w:sz w:val="26"/>
          <w:szCs w:val="26"/>
        </w:rPr>
        <w:t>«</w:t>
      </w:r>
      <w:r w:rsidRPr="0021319D">
        <w:rPr>
          <w:bCs/>
          <w:color w:val="000000"/>
          <w:sz w:val="26"/>
          <w:szCs w:val="26"/>
        </w:rPr>
        <w:t>УМФЦ</w:t>
      </w:r>
      <w:r>
        <w:rPr>
          <w:bCs/>
          <w:color w:val="000000"/>
          <w:sz w:val="26"/>
          <w:szCs w:val="26"/>
        </w:rPr>
        <w:t>»</w:t>
      </w:r>
      <w:r w:rsidRPr="0021319D">
        <w:rPr>
          <w:bCs/>
          <w:color w:val="000000"/>
          <w:sz w:val="26"/>
          <w:szCs w:val="26"/>
        </w:rPr>
        <w:t xml:space="preserve"> </w:t>
      </w:r>
      <w:proofErr w:type="spellStart"/>
      <w:r w:rsidRPr="0021319D">
        <w:rPr>
          <w:bCs/>
          <w:color w:val="000000"/>
          <w:sz w:val="26"/>
          <w:szCs w:val="26"/>
        </w:rPr>
        <w:t>г.о.г</w:t>
      </w:r>
      <w:proofErr w:type="spellEnd"/>
      <w:r w:rsidRPr="0021319D">
        <w:rPr>
          <w:bCs/>
          <w:color w:val="000000"/>
          <w:sz w:val="26"/>
          <w:szCs w:val="26"/>
        </w:rPr>
        <w:t>.</w:t>
      </w:r>
      <w:r>
        <w:rPr>
          <w:bCs/>
          <w:color w:val="000000"/>
          <w:sz w:val="26"/>
          <w:szCs w:val="26"/>
        </w:rPr>
        <w:t xml:space="preserve"> </w:t>
      </w:r>
      <w:r w:rsidRPr="0021319D">
        <w:rPr>
          <w:bCs/>
          <w:color w:val="000000"/>
          <w:sz w:val="26"/>
          <w:szCs w:val="26"/>
        </w:rPr>
        <w:t xml:space="preserve">Шахунья: </w:t>
      </w:r>
    </w:p>
    <w:p w:rsidR="00A606FA" w:rsidRPr="0021319D" w:rsidRDefault="00A606FA" w:rsidP="00A606FA">
      <w:pPr>
        <w:ind w:firstLine="567"/>
        <w:jc w:val="both"/>
        <w:rPr>
          <w:bCs/>
          <w:color w:val="000000"/>
          <w:sz w:val="26"/>
          <w:szCs w:val="26"/>
        </w:rPr>
      </w:pPr>
      <w:r w:rsidRPr="0021319D">
        <w:rPr>
          <w:bCs/>
          <w:color w:val="000000"/>
          <w:sz w:val="26"/>
          <w:szCs w:val="26"/>
        </w:rPr>
        <w:t xml:space="preserve">Нижегородская область, г. Шахунья, </w:t>
      </w:r>
      <w:proofErr w:type="spellStart"/>
      <w:r w:rsidRPr="0021319D">
        <w:rPr>
          <w:bCs/>
          <w:color w:val="000000"/>
          <w:sz w:val="26"/>
          <w:szCs w:val="26"/>
        </w:rPr>
        <w:t>р.п</w:t>
      </w:r>
      <w:proofErr w:type="spellEnd"/>
      <w:r w:rsidRPr="0021319D">
        <w:rPr>
          <w:bCs/>
          <w:color w:val="000000"/>
          <w:sz w:val="26"/>
          <w:szCs w:val="26"/>
        </w:rPr>
        <w:t xml:space="preserve">. </w:t>
      </w:r>
      <w:proofErr w:type="spellStart"/>
      <w:r w:rsidRPr="0021319D">
        <w:rPr>
          <w:bCs/>
          <w:color w:val="000000"/>
          <w:sz w:val="26"/>
          <w:szCs w:val="26"/>
        </w:rPr>
        <w:t>Вахтан</w:t>
      </w:r>
      <w:proofErr w:type="spellEnd"/>
      <w:r w:rsidRPr="0021319D">
        <w:rPr>
          <w:bCs/>
          <w:color w:val="000000"/>
          <w:sz w:val="26"/>
          <w:szCs w:val="26"/>
        </w:rPr>
        <w:t>, ул. Лесная, д.1.</w:t>
      </w:r>
    </w:p>
    <w:p w:rsidR="00A606FA" w:rsidRPr="0021319D" w:rsidRDefault="00A606FA" w:rsidP="00A606FA">
      <w:pPr>
        <w:ind w:firstLine="567"/>
        <w:jc w:val="both"/>
        <w:rPr>
          <w:bCs/>
          <w:color w:val="000000"/>
          <w:sz w:val="26"/>
          <w:szCs w:val="26"/>
        </w:rPr>
      </w:pPr>
      <w:r w:rsidRPr="0021319D">
        <w:rPr>
          <w:bCs/>
          <w:color w:val="000000"/>
          <w:sz w:val="26"/>
          <w:szCs w:val="26"/>
        </w:rPr>
        <w:t>Нижегородская область, г.</w:t>
      </w:r>
      <w:r>
        <w:rPr>
          <w:bCs/>
          <w:color w:val="000000"/>
          <w:sz w:val="26"/>
          <w:szCs w:val="26"/>
        </w:rPr>
        <w:t xml:space="preserve"> </w:t>
      </w:r>
      <w:r w:rsidRPr="0021319D">
        <w:rPr>
          <w:bCs/>
          <w:color w:val="000000"/>
          <w:sz w:val="26"/>
          <w:szCs w:val="26"/>
        </w:rPr>
        <w:t xml:space="preserve">Шахунья, </w:t>
      </w:r>
      <w:proofErr w:type="spellStart"/>
      <w:r w:rsidRPr="0021319D">
        <w:rPr>
          <w:bCs/>
          <w:color w:val="000000"/>
          <w:sz w:val="26"/>
          <w:szCs w:val="26"/>
        </w:rPr>
        <w:t>р.п</w:t>
      </w:r>
      <w:proofErr w:type="spellEnd"/>
      <w:r w:rsidRPr="0021319D">
        <w:rPr>
          <w:bCs/>
          <w:color w:val="000000"/>
          <w:sz w:val="26"/>
          <w:szCs w:val="26"/>
        </w:rPr>
        <w:t>.</w:t>
      </w:r>
      <w:r>
        <w:rPr>
          <w:bCs/>
          <w:color w:val="000000"/>
          <w:sz w:val="26"/>
          <w:szCs w:val="26"/>
        </w:rPr>
        <w:t xml:space="preserve"> </w:t>
      </w:r>
      <w:proofErr w:type="spellStart"/>
      <w:r w:rsidRPr="0021319D">
        <w:rPr>
          <w:bCs/>
          <w:color w:val="000000"/>
          <w:sz w:val="26"/>
          <w:szCs w:val="26"/>
        </w:rPr>
        <w:t>Сява</w:t>
      </w:r>
      <w:proofErr w:type="spellEnd"/>
      <w:r w:rsidRPr="0021319D">
        <w:rPr>
          <w:bCs/>
          <w:color w:val="000000"/>
          <w:sz w:val="26"/>
          <w:szCs w:val="26"/>
        </w:rPr>
        <w:t xml:space="preserve"> ул.</w:t>
      </w:r>
      <w:r>
        <w:rPr>
          <w:bCs/>
          <w:color w:val="000000"/>
          <w:sz w:val="26"/>
          <w:szCs w:val="26"/>
        </w:rPr>
        <w:t xml:space="preserve"> </w:t>
      </w:r>
      <w:r w:rsidRPr="0021319D">
        <w:rPr>
          <w:bCs/>
          <w:color w:val="000000"/>
          <w:sz w:val="26"/>
          <w:szCs w:val="26"/>
        </w:rPr>
        <w:t>Кирова д.</w:t>
      </w:r>
      <w:r>
        <w:rPr>
          <w:bCs/>
          <w:color w:val="000000"/>
          <w:sz w:val="26"/>
          <w:szCs w:val="26"/>
        </w:rPr>
        <w:t xml:space="preserve"> </w:t>
      </w:r>
      <w:r w:rsidRPr="0021319D">
        <w:rPr>
          <w:bCs/>
          <w:color w:val="000000"/>
          <w:sz w:val="26"/>
          <w:szCs w:val="26"/>
        </w:rPr>
        <w:t>23</w:t>
      </w:r>
    </w:p>
    <w:p w:rsidR="00A606FA" w:rsidRPr="0021319D" w:rsidRDefault="00A606FA" w:rsidP="00A606FA">
      <w:pPr>
        <w:ind w:firstLine="567"/>
        <w:jc w:val="both"/>
        <w:rPr>
          <w:bCs/>
          <w:color w:val="000000"/>
          <w:sz w:val="26"/>
          <w:szCs w:val="26"/>
        </w:rPr>
      </w:pPr>
      <w:r w:rsidRPr="0021319D">
        <w:rPr>
          <w:bCs/>
          <w:color w:val="000000"/>
          <w:sz w:val="26"/>
          <w:szCs w:val="26"/>
        </w:rPr>
        <w:t xml:space="preserve">Режим работы ТОСП отдела ГБУ НО </w:t>
      </w:r>
      <w:r>
        <w:rPr>
          <w:bCs/>
          <w:color w:val="000000"/>
          <w:sz w:val="26"/>
          <w:szCs w:val="26"/>
        </w:rPr>
        <w:t>«</w:t>
      </w:r>
      <w:r w:rsidRPr="0021319D">
        <w:rPr>
          <w:bCs/>
          <w:color w:val="000000"/>
          <w:sz w:val="26"/>
          <w:szCs w:val="26"/>
        </w:rPr>
        <w:t>УМФЦ</w:t>
      </w:r>
      <w:r>
        <w:rPr>
          <w:bCs/>
          <w:color w:val="000000"/>
          <w:sz w:val="26"/>
          <w:szCs w:val="26"/>
        </w:rPr>
        <w:t>»</w:t>
      </w:r>
      <w:r w:rsidRPr="0021319D">
        <w:rPr>
          <w:bCs/>
          <w:color w:val="000000"/>
          <w:sz w:val="26"/>
          <w:szCs w:val="26"/>
        </w:rPr>
        <w:t xml:space="preserve"> </w:t>
      </w:r>
      <w:proofErr w:type="spellStart"/>
      <w:r w:rsidRPr="0021319D">
        <w:rPr>
          <w:bCs/>
          <w:color w:val="000000"/>
          <w:sz w:val="26"/>
          <w:szCs w:val="26"/>
        </w:rPr>
        <w:t>г.о.г</w:t>
      </w:r>
      <w:proofErr w:type="spellEnd"/>
      <w:r w:rsidRPr="0021319D">
        <w:rPr>
          <w:bCs/>
          <w:color w:val="000000"/>
          <w:sz w:val="26"/>
          <w:szCs w:val="26"/>
        </w:rPr>
        <w:t>.</w:t>
      </w:r>
      <w:r>
        <w:rPr>
          <w:bCs/>
          <w:color w:val="000000"/>
          <w:sz w:val="26"/>
          <w:szCs w:val="26"/>
        </w:rPr>
        <w:t xml:space="preserve"> </w:t>
      </w:r>
      <w:r w:rsidRPr="0021319D">
        <w:rPr>
          <w:bCs/>
          <w:color w:val="000000"/>
          <w:sz w:val="26"/>
          <w:szCs w:val="26"/>
        </w:rPr>
        <w:t>Шахунья:</w:t>
      </w:r>
    </w:p>
    <w:p w:rsidR="00A606FA" w:rsidRPr="0021319D" w:rsidRDefault="00A606FA" w:rsidP="00A606FA">
      <w:pPr>
        <w:ind w:firstLine="567"/>
        <w:jc w:val="both"/>
        <w:rPr>
          <w:bCs/>
          <w:color w:val="000000"/>
          <w:sz w:val="26"/>
          <w:szCs w:val="26"/>
        </w:rPr>
      </w:pPr>
      <w:r w:rsidRPr="0021319D">
        <w:rPr>
          <w:bCs/>
          <w:color w:val="000000"/>
          <w:sz w:val="26"/>
          <w:szCs w:val="26"/>
        </w:rPr>
        <w:t>Понедельник, вторник, среда, четверг, пятница: 08.00 - 17.00;</w:t>
      </w:r>
    </w:p>
    <w:p w:rsidR="00A606FA" w:rsidRPr="0021319D" w:rsidRDefault="00A606FA" w:rsidP="00A606FA">
      <w:pPr>
        <w:ind w:firstLine="567"/>
        <w:jc w:val="both"/>
        <w:rPr>
          <w:bCs/>
          <w:color w:val="000000"/>
          <w:sz w:val="26"/>
          <w:szCs w:val="26"/>
        </w:rPr>
      </w:pPr>
      <w:r w:rsidRPr="0021319D">
        <w:rPr>
          <w:bCs/>
          <w:color w:val="000000"/>
          <w:sz w:val="26"/>
          <w:szCs w:val="26"/>
        </w:rPr>
        <w:t>Перерыв на обед с 12-00 до 13-00.</w:t>
      </w:r>
    </w:p>
    <w:p w:rsidR="00A606FA" w:rsidRPr="0021319D" w:rsidRDefault="00A606FA" w:rsidP="00A606FA">
      <w:pPr>
        <w:ind w:firstLine="567"/>
        <w:jc w:val="both"/>
        <w:rPr>
          <w:bCs/>
          <w:color w:val="000000"/>
          <w:sz w:val="26"/>
          <w:szCs w:val="26"/>
        </w:rPr>
      </w:pPr>
      <w:r w:rsidRPr="0021319D">
        <w:rPr>
          <w:bCs/>
          <w:color w:val="000000"/>
          <w:sz w:val="26"/>
          <w:szCs w:val="26"/>
        </w:rPr>
        <w:t>Суббота, воскресенье – выходной день</w:t>
      </w:r>
      <w:proofErr w:type="gramStart"/>
      <w:r w:rsidRPr="0021319D">
        <w:rPr>
          <w:bCs/>
          <w:color w:val="000000"/>
          <w:sz w:val="26"/>
          <w:szCs w:val="26"/>
        </w:rPr>
        <w:t>.</w:t>
      </w:r>
      <w:r>
        <w:rPr>
          <w:bCs/>
          <w:color w:val="000000"/>
          <w:sz w:val="26"/>
          <w:szCs w:val="26"/>
        </w:rPr>
        <w:t>»</w:t>
      </w:r>
      <w:proofErr w:type="gramEnd"/>
    </w:p>
    <w:p w:rsidR="00A606FA" w:rsidRDefault="00A606FA" w:rsidP="00A606FA">
      <w:pPr>
        <w:pStyle w:val="ConsPlusNormal"/>
        <w:jc w:val="both"/>
      </w:pPr>
    </w:p>
    <w:p w:rsidR="00A606FA" w:rsidRDefault="00A606FA" w:rsidP="00A606FA">
      <w:pPr>
        <w:pStyle w:val="ConsPlusNormal"/>
        <w:ind w:firstLine="0"/>
        <w:jc w:val="center"/>
      </w:pPr>
      <w:r>
        <w:t>________________________________</w:t>
      </w:r>
    </w:p>
    <w:p w:rsidR="00A606FA" w:rsidRDefault="00A606FA" w:rsidP="00A606FA">
      <w:pPr>
        <w:pStyle w:val="ConsPlusNormal"/>
        <w:jc w:val="both"/>
      </w:pPr>
    </w:p>
    <w:p w:rsidR="00A606FA" w:rsidRDefault="00A606FA">
      <w:pPr>
        <w:rPr>
          <w:sz w:val="20"/>
          <w:szCs w:val="20"/>
        </w:rPr>
      </w:pPr>
      <w:r>
        <w:br w:type="page"/>
      </w:r>
    </w:p>
    <w:p w:rsidR="00A606FA" w:rsidRPr="00A32429" w:rsidRDefault="00A606FA" w:rsidP="00A606FA">
      <w:pPr>
        <w:pStyle w:val="ConsPlusNormal"/>
        <w:ind w:left="5387" w:firstLine="0"/>
        <w:jc w:val="center"/>
        <w:outlineLvl w:val="1"/>
        <w:rPr>
          <w:rFonts w:ascii="Times New Roman" w:hAnsi="Times New Roman" w:cs="Times New Roman"/>
          <w:sz w:val="24"/>
          <w:szCs w:val="24"/>
        </w:rPr>
      </w:pPr>
      <w:r w:rsidRPr="00A32429">
        <w:rPr>
          <w:rFonts w:ascii="Times New Roman" w:hAnsi="Times New Roman" w:cs="Times New Roman"/>
          <w:sz w:val="24"/>
          <w:szCs w:val="24"/>
        </w:rPr>
        <w:lastRenderedPageBreak/>
        <w:t xml:space="preserve">Приложение № </w:t>
      </w:r>
      <w:r w:rsidRPr="00A32429">
        <w:rPr>
          <w:rFonts w:ascii="Times New Roman" w:hAnsi="Times New Roman" w:cs="Times New Roman"/>
          <w:sz w:val="24"/>
          <w:szCs w:val="24"/>
        </w:rPr>
        <w:t>2</w:t>
      </w:r>
    </w:p>
    <w:p w:rsidR="00A606FA" w:rsidRPr="00A32429" w:rsidRDefault="00A606FA" w:rsidP="00A606FA">
      <w:pPr>
        <w:pStyle w:val="ConsPlusNormal"/>
        <w:ind w:left="5387" w:firstLine="0"/>
        <w:jc w:val="center"/>
        <w:rPr>
          <w:rFonts w:ascii="Times New Roman" w:hAnsi="Times New Roman" w:cs="Times New Roman"/>
          <w:sz w:val="24"/>
          <w:szCs w:val="24"/>
        </w:rPr>
      </w:pPr>
      <w:r w:rsidRPr="00A32429">
        <w:rPr>
          <w:rFonts w:ascii="Times New Roman" w:hAnsi="Times New Roman" w:cs="Times New Roman"/>
          <w:sz w:val="24"/>
          <w:szCs w:val="24"/>
        </w:rPr>
        <w:t>к административному регламенту предоставления муниципальной услуги «Предоставление гражданам в собственность бесплатно или в аренду</w:t>
      </w:r>
      <w:r w:rsidR="00A32429">
        <w:rPr>
          <w:rFonts w:ascii="Times New Roman" w:hAnsi="Times New Roman" w:cs="Times New Roman"/>
          <w:sz w:val="24"/>
          <w:szCs w:val="24"/>
        </w:rPr>
        <w:br/>
      </w:r>
      <w:r w:rsidRPr="00A32429">
        <w:rPr>
          <w:rFonts w:ascii="Times New Roman" w:hAnsi="Times New Roman" w:cs="Times New Roman"/>
          <w:sz w:val="24"/>
          <w:szCs w:val="24"/>
        </w:rPr>
        <w:t xml:space="preserve">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p>
    <w:p w:rsidR="00A606FA" w:rsidRPr="00AC65E0" w:rsidRDefault="00A606FA" w:rsidP="00A606F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908"/>
        <w:gridCol w:w="4478"/>
      </w:tblGrid>
      <w:tr w:rsidR="00A606FA" w:rsidRPr="00AC65E0" w:rsidTr="0066793D">
        <w:tc>
          <w:tcPr>
            <w:tcW w:w="3685" w:type="dxa"/>
            <w:tcBorders>
              <w:top w:val="nil"/>
              <w:left w:val="nil"/>
              <w:bottom w:val="nil"/>
              <w:right w:val="nil"/>
            </w:tcBorders>
          </w:tcPr>
          <w:p w:rsidR="00A606FA" w:rsidRPr="00AC65E0" w:rsidRDefault="00A606FA" w:rsidP="0066793D">
            <w:pPr>
              <w:pStyle w:val="ConsPlusNormal"/>
              <w:rPr>
                <w:rFonts w:ascii="Times New Roman" w:hAnsi="Times New Roman" w:cs="Times New Roman"/>
              </w:rPr>
            </w:pPr>
          </w:p>
        </w:tc>
        <w:tc>
          <w:tcPr>
            <w:tcW w:w="5386" w:type="dxa"/>
            <w:gridSpan w:val="2"/>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Главе местного самоуправления городского округа город Шахунья Нижегородской области</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от 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паспорт (номер, серия, когда и кем выдан)</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проживающег</w:t>
            </w:r>
            <w:proofErr w:type="gramStart"/>
            <w:r w:rsidRPr="00AC65E0">
              <w:rPr>
                <w:rFonts w:ascii="Times New Roman" w:hAnsi="Times New Roman" w:cs="Times New Roman"/>
              </w:rPr>
              <w:t>о(</w:t>
            </w:r>
            <w:proofErr w:type="gramEnd"/>
            <w:r w:rsidRPr="00AC65E0">
              <w:rPr>
                <w:rFonts w:ascii="Times New Roman" w:hAnsi="Times New Roman" w:cs="Times New Roman"/>
              </w:rPr>
              <w:t>ей) по адресу:</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тел. 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 xml:space="preserve">почтовый адрес и (или) адрес </w:t>
            </w:r>
            <w:proofErr w:type="gramStart"/>
            <w:r w:rsidRPr="00AC65E0">
              <w:rPr>
                <w:rFonts w:ascii="Times New Roman" w:hAnsi="Times New Roman" w:cs="Times New Roman"/>
              </w:rPr>
              <w:t>электронной</w:t>
            </w:r>
            <w:proofErr w:type="gramEnd"/>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почты</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 xml:space="preserve">СНИЛС </w:t>
            </w:r>
            <w:hyperlink w:anchor="P463" w:history="1">
              <w:r w:rsidRPr="00AC65E0">
                <w:rPr>
                  <w:rFonts w:ascii="Times New Roman" w:hAnsi="Times New Roman" w:cs="Times New Roman"/>
                  <w:color w:val="0000FF"/>
                </w:rPr>
                <w:t>&lt;*&gt;</w:t>
              </w:r>
            </w:hyperlink>
            <w:r w:rsidRPr="00AC65E0">
              <w:rPr>
                <w:rFonts w:ascii="Times New Roman" w:hAnsi="Times New Roman" w:cs="Times New Roman"/>
              </w:rPr>
              <w:t xml:space="preserve"> __________________________</w:t>
            </w:r>
          </w:p>
        </w:tc>
      </w:tr>
      <w:tr w:rsidR="00A606FA" w:rsidRPr="00AC65E0" w:rsidTr="0066793D">
        <w:tc>
          <w:tcPr>
            <w:tcW w:w="9071" w:type="dxa"/>
            <w:gridSpan w:val="3"/>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bookmarkStart w:id="22" w:name="P410"/>
            <w:bookmarkEnd w:id="22"/>
            <w:r w:rsidRPr="00AC65E0">
              <w:rPr>
                <w:rFonts w:ascii="Times New Roman" w:hAnsi="Times New Roman" w:cs="Times New Roman"/>
              </w:rPr>
              <w:t>ЗАЯВЛЕНИЕ</w:t>
            </w:r>
          </w:p>
        </w:tc>
      </w:tr>
      <w:tr w:rsidR="00A606FA" w:rsidRPr="00AC65E0" w:rsidTr="0066793D">
        <w:tc>
          <w:tcPr>
            <w:tcW w:w="9071" w:type="dxa"/>
            <w:gridSpan w:val="3"/>
            <w:tcBorders>
              <w:top w:val="nil"/>
              <w:left w:val="nil"/>
              <w:bottom w:val="nil"/>
              <w:right w:val="nil"/>
            </w:tcBorders>
          </w:tcPr>
          <w:p w:rsidR="00A606FA" w:rsidRPr="00AC65E0" w:rsidRDefault="00A606FA" w:rsidP="0066793D">
            <w:pPr>
              <w:pStyle w:val="ConsPlusNormal"/>
              <w:ind w:firstLine="283"/>
              <w:jc w:val="both"/>
              <w:rPr>
                <w:rFonts w:ascii="Times New Roman" w:hAnsi="Times New Roman" w:cs="Times New Roman"/>
              </w:rPr>
            </w:pPr>
            <w:r w:rsidRPr="00AC65E0">
              <w:rPr>
                <w:rFonts w:ascii="Times New Roman" w:hAnsi="Times New Roman" w:cs="Times New Roman"/>
              </w:rPr>
              <w:t>Прошу предварительно согласовать предоставление в собственность бесплатно</w:t>
            </w:r>
          </w:p>
        </w:tc>
      </w:tr>
      <w:tr w:rsidR="00A606FA" w:rsidRPr="00AC65E0" w:rsidTr="0066793D">
        <w:tc>
          <w:tcPr>
            <w:tcW w:w="4593" w:type="dxa"/>
            <w:gridSpan w:val="2"/>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земельного участка, кадастровый номер</w:t>
            </w:r>
          </w:p>
        </w:tc>
        <w:tc>
          <w:tcPr>
            <w:tcW w:w="4478" w:type="dxa"/>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52:03:__________________________.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(при наличии)</w:t>
            </w:r>
          </w:p>
        </w:tc>
      </w:tr>
      <w:tr w:rsidR="00A606FA" w:rsidRPr="00AC65E0" w:rsidTr="0066793D">
        <w:tc>
          <w:tcPr>
            <w:tcW w:w="9071" w:type="dxa"/>
            <w:gridSpan w:val="3"/>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Цель использования земельного участка:</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________________________________________________________________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(указать предполагаемую цель использования)</w:t>
            </w:r>
          </w:p>
        </w:tc>
      </w:tr>
      <w:tr w:rsidR="00A606FA" w:rsidRPr="00AC65E0" w:rsidTr="0066793D">
        <w:tc>
          <w:tcPr>
            <w:tcW w:w="9071" w:type="dxa"/>
            <w:gridSpan w:val="3"/>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606FA" w:rsidRPr="00AC65E0" w:rsidTr="0066793D">
        <w:tc>
          <w:tcPr>
            <w:tcW w:w="9071" w:type="dxa"/>
            <w:gridSpan w:val="3"/>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1. Сведения о земельном участке:</w:t>
            </w:r>
          </w:p>
        </w:tc>
      </w:tr>
      <w:tr w:rsidR="00A606FA" w:rsidRPr="00AC65E0" w:rsidTr="0066793D">
        <w:tc>
          <w:tcPr>
            <w:tcW w:w="9071" w:type="dxa"/>
            <w:gridSpan w:val="3"/>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1.1. Земельный участок имеет следующие адресные ориентиры:</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________________________________________________________________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(город, район, село и т.д., улица, дом либо другие адресные ориентиры)</w:t>
            </w:r>
          </w:p>
        </w:tc>
      </w:tr>
      <w:tr w:rsidR="00A606FA" w:rsidRPr="00AC65E0" w:rsidTr="0066793D">
        <w:tc>
          <w:tcPr>
            <w:tcW w:w="9071" w:type="dxa"/>
            <w:gridSpan w:val="3"/>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1.2. Реквизиты решения об утверждении проекта межевания территории (при наличии):</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606FA" w:rsidRPr="00AC65E0" w:rsidTr="0066793D">
        <w:tc>
          <w:tcPr>
            <w:tcW w:w="9071" w:type="dxa"/>
            <w:gridSpan w:val="3"/>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2. Информация о ликвидации гаражного кооператива или об исключении такого кооператива из ЕГРЮЛ в связи с прекращением деятельности юридического лица</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606FA" w:rsidRPr="00AC65E0" w:rsidTr="0066793D">
        <w:tc>
          <w:tcPr>
            <w:tcW w:w="9071" w:type="dxa"/>
            <w:gridSpan w:val="3"/>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3. Сведения о гараже, расположенном на земельном участке:</w:t>
            </w:r>
          </w:p>
        </w:tc>
      </w:tr>
    </w:tbl>
    <w:p w:rsidR="00A606FA" w:rsidRPr="00AC65E0" w:rsidRDefault="00A606FA" w:rsidP="00A606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728"/>
        <w:gridCol w:w="355"/>
        <w:gridCol w:w="1568"/>
        <w:gridCol w:w="640"/>
        <w:gridCol w:w="2904"/>
        <w:gridCol w:w="957"/>
        <w:gridCol w:w="1424"/>
        <w:gridCol w:w="27"/>
      </w:tblGrid>
      <w:tr w:rsidR="00A606FA" w:rsidRPr="00AC65E0" w:rsidTr="0066793D">
        <w:trPr>
          <w:gridAfter w:val="1"/>
          <w:wAfter w:w="27" w:type="dxa"/>
        </w:trPr>
        <w:tc>
          <w:tcPr>
            <w:tcW w:w="468" w:type="dxa"/>
            <w:vAlign w:val="center"/>
          </w:tcPr>
          <w:p w:rsidR="00A606FA" w:rsidRPr="00AC65E0" w:rsidRDefault="00A606FA" w:rsidP="0066793D">
            <w:pPr>
              <w:pStyle w:val="ConsPlusNormal"/>
              <w:jc w:val="center"/>
              <w:rPr>
                <w:rFonts w:ascii="Times New Roman" w:hAnsi="Times New Roman" w:cs="Times New Roman"/>
              </w:rPr>
            </w:pPr>
            <w:r>
              <w:rPr>
                <w:rFonts w:ascii="Times New Roman" w:hAnsi="Times New Roman" w:cs="Times New Roman"/>
              </w:rPr>
              <w:t>№</w:t>
            </w:r>
          </w:p>
        </w:tc>
        <w:tc>
          <w:tcPr>
            <w:tcW w:w="2651" w:type="dxa"/>
            <w:gridSpan w:val="3"/>
            <w:vAlign w:val="center"/>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Наименование объекта</w:t>
            </w:r>
          </w:p>
        </w:tc>
        <w:tc>
          <w:tcPr>
            <w:tcW w:w="3544" w:type="dxa"/>
            <w:gridSpan w:val="2"/>
            <w:vAlign w:val="center"/>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Кадастровый (условный, инвентарный) номер</w:t>
            </w:r>
          </w:p>
        </w:tc>
        <w:tc>
          <w:tcPr>
            <w:tcW w:w="2381" w:type="dxa"/>
            <w:gridSpan w:val="2"/>
            <w:vAlign w:val="center"/>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Адресные ориентиры</w:t>
            </w:r>
          </w:p>
        </w:tc>
      </w:tr>
      <w:tr w:rsidR="00A606FA" w:rsidRPr="00AC65E0" w:rsidTr="0066793D">
        <w:trPr>
          <w:gridAfter w:val="1"/>
          <w:wAfter w:w="27" w:type="dxa"/>
        </w:trPr>
        <w:tc>
          <w:tcPr>
            <w:tcW w:w="468" w:type="dxa"/>
          </w:tcPr>
          <w:p w:rsidR="00A606FA" w:rsidRPr="00AC65E0" w:rsidRDefault="00A606FA" w:rsidP="0066793D">
            <w:pPr>
              <w:pStyle w:val="ConsPlusNormal"/>
              <w:rPr>
                <w:rFonts w:ascii="Times New Roman" w:hAnsi="Times New Roman" w:cs="Times New Roman"/>
              </w:rPr>
            </w:pPr>
          </w:p>
        </w:tc>
        <w:tc>
          <w:tcPr>
            <w:tcW w:w="2651" w:type="dxa"/>
            <w:gridSpan w:val="3"/>
          </w:tcPr>
          <w:p w:rsidR="00A606FA" w:rsidRPr="00AC65E0" w:rsidRDefault="00A606FA" w:rsidP="0066793D">
            <w:pPr>
              <w:pStyle w:val="ConsPlusNormal"/>
              <w:rPr>
                <w:rFonts w:ascii="Times New Roman" w:hAnsi="Times New Roman" w:cs="Times New Roman"/>
              </w:rPr>
            </w:pPr>
          </w:p>
        </w:tc>
        <w:tc>
          <w:tcPr>
            <w:tcW w:w="3544" w:type="dxa"/>
            <w:gridSpan w:val="2"/>
          </w:tcPr>
          <w:p w:rsidR="00A606FA" w:rsidRPr="00AC65E0" w:rsidRDefault="00A606FA" w:rsidP="0066793D">
            <w:pPr>
              <w:pStyle w:val="ConsPlusNormal"/>
              <w:rPr>
                <w:rFonts w:ascii="Times New Roman" w:hAnsi="Times New Roman" w:cs="Times New Roman"/>
              </w:rPr>
            </w:pPr>
          </w:p>
        </w:tc>
        <w:tc>
          <w:tcPr>
            <w:tcW w:w="2381" w:type="dxa"/>
            <w:gridSpan w:val="2"/>
          </w:tcPr>
          <w:p w:rsidR="00A606FA" w:rsidRPr="00AC65E0" w:rsidRDefault="00A606FA" w:rsidP="0066793D">
            <w:pPr>
              <w:pStyle w:val="ConsPlusNormal"/>
              <w:rPr>
                <w:rFonts w:ascii="Times New Roman" w:hAnsi="Times New Roman" w:cs="Times New Roman"/>
              </w:rPr>
            </w:pPr>
          </w:p>
        </w:tc>
      </w:tr>
      <w:tr w:rsidR="00A606FA" w:rsidRPr="00AC65E0" w:rsidTr="00667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9"/>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lastRenderedPageBreak/>
              <w:t xml:space="preserve">Гараж возведен до дня введения в действие Градостроительного </w:t>
            </w:r>
            <w:hyperlink r:id="rId51" w:history="1">
              <w:r w:rsidRPr="00AC65E0">
                <w:rPr>
                  <w:rFonts w:ascii="Times New Roman" w:hAnsi="Times New Roman" w:cs="Times New Roman"/>
                  <w:color w:val="0000FF"/>
                </w:rPr>
                <w:t>кодекса</w:t>
              </w:r>
            </w:hyperlink>
            <w:r w:rsidRPr="00AC65E0">
              <w:rPr>
                <w:rFonts w:ascii="Times New Roman" w:hAnsi="Times New Roman" w:cs="Times New Roman"/>
              </w:rPr>
              <w:t xml:space="preserve"> Российской Федерации (до 30.12.2004)</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________________________________________________________________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да/нет</w:t>
            </w:r>
          </w:p>
        </w:tc>
      </w:tr>
      <w:tr w:rsidR="00A606FA" w:rsidRPr="00AC65E0" w:rsidTr="00667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9"/>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Год постройки гаража &lt;*&gt; ___________________________________________</w:t>
            </w:r>
          </w:p>
        </w:tc>
      </w:tr>
      <w:tr w:rsidR="00A606FA" w:rsidRPr="00AC65E0" w:rsidTr="00667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9"/>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Ответственность за достоверность представленных сведений несет заявитель.</w:t>
            </w:r>
          </w:p>
        </w:tc>
      </w:tr>
      <w:tr w:rsidR="00A606FA" w:rsidRPr="00AC65E0" w:rsidTr="00667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1" w:type="dxa"/>
            <w:gridSpan w:val="3"/>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Приложение:</w:t>
            </w:r>
          </w:p>
        </w:tc>
        <w:tc>
          <w:tcPr>
            <w:tcW w:w="7520" w:type="dxa"/>
            <w:gridSpan w:val="6"/>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1)</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2)</w:t>
            </w:r>
          </w:p>
        </w:tc>
      </w:tr>
      <w:tr w:rsidR="00A606FA" w:rsidRPr="00AC65E0" w:rsidTr="00667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1" w:type="dxa"/>
            <w:gridSpan w:val="3"/>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Заявитель</w:t>
            </w:r>
          </w:p>
        </w:tc>
        <w:tc>
          <w:tcPr>
            <w:tcW w:w="2208" w:type="dxa"/>
            <w:gridSpan w:val="2"/>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(подпись)</w:t>
            </w:r>
          </w:p>
        </w:tc>
        <w:tc>
          <w:tcPr>
            <w:tcW w:w="3861" w:type="dxa"/>
            <w:gridSpan w:val="2"/>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(расшифровка)</w:t>
            </w:r>
          </w:p>
        </w:tc>
        <w:tc>
          <w:tcPr>
            <w:tcW w:w="1451" w:type="dxa"/>
            <w:gridSpan w:val="2"/>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(дата)</w:t>
            </w:r>
          </w:p>
        </w:tc>
      </w:tr>
      <w:tr w:rsidR="00A606FA" w:rsidRPr="00AC65E0" w:rsidTr="00667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9"/>
            <w:tcBorders>
              <w:top w:val="nil"/>
              <w:left w:val="nil"/>
              <w:bottom w:val="nil"/>
              <w:right w:val="nil"/>
            </w:tcBorders>
          </w:tcPr>
          <w:p w:rsidR="00A606FA" w:rsidRPr="00AC65E0" w:rsidRDefault="00A606FA" w:rsidP="0066793D">
            <w:pPr>
              <w:pStyle w:val="ConsPlusNormal"/>
              <w:ind w:firstLine="283"/>
              <w:jc w:val="both"/>
              <w:rPr>
                <w:rFonts w:ascii="Times New Roman" w:hAnsi="Times New Roman" w:cs="Times New Roman"/>
              </w:rPr>
            </w:pPr>
            <w:proofErr w:type="gramStart"/>
            <w:r w:rsidRPr="00AC65E0">
              <w:rPr>
                <w:rFonts w:ascii="Times New Roman" w:hAnsi="Times New Roman" w:cs="Times New Roman"/>
              </w:rPr>
              <w:t>Настоящим подтверждаю свое согласие на осуществление действий администрацией городского округа город Шахунья</w:t>
            </w:r>
            <w:r>
              <w:rPr>
                <w:rFonts w:ascii="Times New Roman" w:hAnsi="Times New Roman" w:cs="Times New Roman"/>
              </w:rPr>
              <w:t xml:space="preserve"> Н</w:t>
            </w:r>
            <w:r w:rsidRPr="00AC65E0">
              <w:rPr>
                <w:rFonts w:ascii="Times New Roman" w:hAnsi="Times New Roman" w:cs="Times New Roman"/>
              </w:rPr>
              <w:t>ижегородской области (пл. Советская, д. 1, г. Шахунья) и 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w:t>
            </w:r>
            <w:proofErr w:type="gramEnd"/>
            <w:r w:rsidRPr="00AC65E0">
              <w:rPr>
                <w:rFonts w:ascii="Times New Roman" w:hAnsi="Times New Roman" w:cs="Times New Roman"/>
              </w:rPr>
              <w:t xml:space="preserve"> </w:t>
            </w:r>
            <w:proofErr w:type="gramStart"/>
            <w:r w:rsidRPr="00AC65E0">
              <w:rPr>
                <w:rFonts w:ascii="Times New Roman" w:hAnsi="Times New Roman" w:cs="Times New Roman"/>
              </w:rPr>
              <w:t xml:space="preserve">и объеме, необходимых для предоставления муниципальной услуги </w:t>
            </w:r>
            <w:r>
              <w:rPr>
                <w:rFonts w:ascii="Times New Roman" w:hAnsi="Times New Roman" w:cs="Times New Roman"/>
              </w:rPr>
              <w:t>«</w:t>
            </w:r>
            <w:r w:rsidRPr="00AC65E0">
              <w:rPr>
                <w:rFonts w:ascii="Times New Roman" w:hAnsi="Times New Roman" w:cs="Times New Roman"/>
              </w:rPr>
              <w:t>Предоставление гражданам в собственность бесплатно или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r>
              <w:rPr>
                <w:rFonts w:ascii="Times New Roman" w:hAnsi="Times New Roman" w:cs="Times New Roman"/>
              </w:rPr>
              <w:t>»</w:t>
            </w:r>
            <w:r w:rsidRPr="00AC65E0">
              <w:rPr>
                <w:rFonts w:ascii="Times New Roman" w:hAnsi="Times New Roman" w:cs="Times New Roman"/>
              </w:rPr>
              <w:t>.</w:t>
            </w:r>
            <w:proofErr w:type="gramEnd"/>
          </w:p>
          <w:p w:rsidR="00A606FA" w:rsidRPr="00AC65E0" w:rsidRDefault="00A606FA" w:rsidP="0066793D">
            <w:pPr>
              <w:pStyle w:val="ConsPlusNormal"/>
              <w:ind w:firstLine="283"/>
              <w:jc w:val="both"/>
              <w:rPr>
                <w:rFonts w:ascii="Times New Roman" w:hAnsi="Times New Roman" w:cs="Times New Roman"/>
              </w:rPr>
            </w:pPr>
            <w:r w:rsidRPr="00AC65E0">
              <w:rPr>
                <w:rFonts w:ascii="Times New Roman" w:hAnsi="Times New Roman" w:cs="Times New Roman"/>
              </w:rPr>
              <w:t>Настоящее согласие не устанавливает предельных сроков обработки данных.</w:t>
            </w:r>
          </w:p>
          <w:p w:rsidR="00A606FA" w:rsidRPr="00AC65E0" w:rsidRDefault="00A606FA" w:rsidP="0066793D">
            <w:pPr>
              <w:pStyle w:val="ConsPlusNormal"/>
              <w:ind w:firstLine="283"/>
              <w:jc w:val="both"/>
              <w:rPr>
                <w:rFonts w:ascii="Times New Roman" w:hAnsi="Times New Roman" w:cs="Times New Roman"/>
              </w:rPr>
            </w:pPr>
            <w:r w:rsidRPr="00AC65E0">
              <w:rPr>
                <w:rFonts w:ascii="Times New Roman" w:hAnsi="Times New Roman" w:cs="Times New Roman"/>
              </w:rPr>
              <w:t>Порядок отзыва согласия на обработку персональных данных мне известен.</w:t>
            </w:r>
          </w:p>
        </w:tc>
      </w:tr>
      <w:tr w:rsidR="00A606FA" w:rsidRPr="00AC65E0" w:rsidTr="00667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6" w:type="dxa"/>
            <w:gridSpan w:val="2"/>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Подпись</w:t>
            </w:r>
          </w:p>
        </w:tc>
        <w:tc>
          <w:tcPr>
            <w:tcW w:w="2563" w:type="dxa"/>
            <w:gridSpan w:val="3"/>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w:t>
            </w:r>
          </w:p>
        </w:tc>
        <w:tc>
          <w:tcPr>
            <w:tcW w:w="5312" w:type="dxa"/>
            <w:gridSpan w:val="4"/>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(расшифровка подписи)</w:t>
            </w:r>
          </w:p>
        </w:tc>
      </w:tr>
      <w:tr w:rsidR="00A606FA" w:rsidRPr="00AC65E0" w:rsidTr="00667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9"/>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Дата _________________</w:t>
            </w:r>
          </w:p>
        </w:tc>
      </w:tr>
    </w:tbl>
    <w:p w:rsidR="00A606FA" w:rsidRPr="00AC65E0" w:rsidRDefault="00A606FA" w:rsidP="00A606FA">
      <w:pPr>
        <w:pStyle w:val="ConsPlusNormal"/>
        <w:jc w:val="both"/>
        <w:rPr>
          <w:rFonts w:ascii="Times New Roman" w:hAnsi="Times New Roman" w:cs="Times New Roman"/>
        </w:rPr>
      </w:pPr>
    </w:p>
    <w:p w:rsidR="00A606FA" w:rsidRPr="00AC65E0" w:rsidRDefault="00A606FA" w:rsidP="00A606FA">
      <w:pPr>
        <w:pStyle w:val="ConsPlusNormal"/>
        <w:ind w:firstLine="540"/>
        <w:jc w:val="both"/>
        <w:rPr>
          <w:rFonts w:ascii="Times New Roman" w:hAnsi="Times New Roman" w:cs="Times New Roman"/>
        </w:rPr>
      </w:pPr>
      <w:r w:rsidRPr="00AC65E0">
        <w:rPr>
          <w:rFonts w:ascii="Times New Roman" w:hAnsi="Times New Roman" w:cs="Times New Roman"/>
        </w:rPr>
        <w:t>--------------------------------</w:t>
      </w:r>
    </w:p>
    <w:p w:rsidR="00A606FA" w:rsidRPr="00AC65E0" w:rsidRDefault="00A606FA" w:rsidP="00A606FA">
      <w:pPr>
        <w:pStyle w:val="ConsPlusNormal"/>
        <w:spacing w:before="220"/>
        <w:ind w:firstLine="540"/>
        <w:jc w:val="both"/>
        <w:rPr>
          <w:rFonts w:ascii="Times New Roman" w:hAnsi="Times New Roman" w:cs="Times New Roman"/>
        </w:rPr>
      </w:pPr>
      <w:bookmarkStart w:id="23" w:name="P463"/>
      <w:bookmarkEnd w:id="23"/>
      <w:r w:rsidRPr="00AC65E0">
        <w:rPr>
          <w:rFonts w:ascii="Times New Roman" w:hAnsi="Times New Roman" w:cs="Times New Roman"/>
        </w:rPr>
        <w:t>&lt;*&gt; Указывается по инициативе заявителя.</w:t>
      </w:r>
    </w:p>
    <w:p w:rsidR="00A606FA" w:rsidRPr="00AC65E0" w:rsidRDefault="00A606FA" w:rsidP="00A606FA">
      <w:pPr>
        <w:pStyle w:val="ConsPlusNormal"/>
        <w:jc w:val="both"/>
        <w:rPr>
          <w:rFonts w:ascii="Times New Roman" w:hAnsi="Times New Roman" w:cs="Times New Roman"/>
        </w:rPr>
      </w:pPr>
    </w:p>
    <w:p w:rsidR="00A606FA" w:rsidRPr="00AC65E0" w:rsidRDefault="00A606FA" w:rsidP="00A606FA">
      <w:pPr>
        <w:pStyle w:val="ConsPlusNormal"/>
        <w:jc w:val="both"/>
        <w:rPr>
          <w:rFonts w:ascii="Times New Roman" w:hAnsi="Times New Roman" w:cs="Times New Roman"/>
        </w:rPr>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32429" w:rsidRDefault="00A32429">
      <w:pPr>
        <w:rPr>
          <w:rFonts w:ascii="Arial" w:hAnsi="Arial" w:cs="Arial"/>
          <w:sz w:val="20"/>
          <w:szCs w:val="20"/>
        </w:rPr>
      </w:pPr>
      <w:r>
        <w:br w:type="page"/>
      </w:r>
    </w:p>
    <w:p w:rsidR="00A32429" w:rsidRPr="00A32429" w:rsidRDefault="00A32429" w:rsidP="00A32429">
      <w:pPr>
        <w:pStyle w:val="ConsPlusNormal"/>
        <w:ind w:left="5387" w:firstLine="0"/>
        <w:jc w:val="center"/>
        <w:outlineLvl w:val="1"/>
        <w:rPr>
          <w:rFonts w:ascii="Times New Roman" w:hAnsi="Times New Roman" w:cs="Times New Roman"/>
          <w:sz w:val="24"/>
          <w:szCs w:val="24"/>
        </w:rPr>
      </w:pPr>
      <w:r w:rsidRPr="00A32429">
        <w:rPr>
          <w:rFonts w:ascii="Times New Roman" w:hAnsi="Times New Roman" w:cs="Times New Roman"/>
          <w:sz w:val="24"/>
          <w:szCs w:val="24"/>
        </w:rPr>
        <w:lastRenderedPageBreak/>
        <w:t xml:space="preserve">Приложение № </w:t>
      </w:r>
      <w:r w:rsidRPr="00A32429">
        <w:rPr>
          <w:rFonts w:ascii="Times New Roman" w:hAnsi="Times New Roman" w:cs="Times New Roman"/>
          <w:sz w:val="24"/>
          <w:szCs w:val="24"/>
        </w:rPr>
        <w:t>3</w:t>
      </w:r>
    </w:p>
    <w:p w:rsidR="00A32429" w:rsidRPr="00A32429" w:rsidRDefault="00A32429" w:rsidP="00A32429">
      <w:pPr>
        <w:pStyle w:val="ConsPlusNormal"/>
        <w:ind w:left="5387" w:firstLine="0"/>
        <w:jc w:val="center"/>
        <w:rPr>
          <w:rFonts w:ascii="Times New Roman" w:hAnsi="Times New Roman" w:cs="Times New Roman"/>
          <w:sz w:val="24"/>
          <w:szCs w:val="24"/>
        </w:rPr>
      </w:pPr>
      <w:r w:rsidRPr="00A32429">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гражданам в собственность бесплатно или в аренду </w:t>
      </w:r>
      <w:r>
        <w:rPr>
          <w:rFonts w:ascii="Times New Roman" w:hAnsi="Times New Roman" w:cs="Times New Roman"/>
          <w:sz w:val="24"/>
          <w:szCs w:val="24"/>
        </w:rPr>
        <w:br/>
      </w:r>
      <w:r w:rsidRPr="00A32429">
        <w:rPr>
          <w:rFonts w:ascii="Times New Roman" w:hAnsi="Times New Roman" w:cs="Times New Roman"/>
          <w:sz w:val="24"/>
          <w:szCs w:val="24"/>
        </w:rPr>
        <w:t xml:space="preserve">для собственных нужд земельных </w:t>
      </w:r>
      <w:r>
        <w:rPr>
          <w:rFonts w:ascii="Times New Roman" w:hAnsi="Times New Roman" w:cs="Times New Roman"/>
          <w:sz w:val="24"/>
          <w:szCs w:val="24"/>
        </w:rPr>
        <w:br/>
      </w:r>
      <w:r w:rsidRPr="00A32429">
        <w:rPr>
          <w:rFonts w:ascii="Times New Roman" w:hAnsi="Times New Roman" w:cs="Times New Roman"/>
          <w:sz w:val="24"/>
          <w:szCs w:val="24"/>
        </w:rPr>
        <w:t>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p>
    <w:p w:rsidR="00A606FA" w:rsidRPr="00AC65E0" w:rsidRDefault="00A606FA" w:rsidP="00A606F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A606FA" w:rsidRPr="00AC65E0" w:rsidTr="0066793D">
        <w:tc>
          <w:tcPr>
            <w:tcW w:w="2948" w:type="dxa"/>
            <w:tcBorders>
              <w:top w:val="nil"/>
              <w:left w:val="nil"/>
              <w:bottom w:val="nil"/>
              <w:right w:val="nil"/>
            </w:tcBorders>
          </w:tcPr>
          <w:p w:rsidR="00A606FA" w:rsidRPr="00AC65E0" w:rsidRDefault="00A606FA" w:rsidP="0066793D">
            <w:pPr>
              <w:pStyle w:val="ConsPlusNormal"/>
              <w:rPr>
                <w:rFonts w:ascii="Times New Roman" w:hAnsi="Times New Roman" w:cs="Times New Roman"/>
              </w:rPr>
            </w:pPr>
          </w:p>
        </w:tc>
        <w:tc>
          <w:tcPr>
            <w:tcW w:w="6123" w:type="dxa"/>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Главе местного самоуправления городского округа город Шахунья Нижегородской области</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от 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паспорт (номер, серия, когда и кем выдан)</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проживающег</w:t>
            </w:r>
            <w:proofErr w:type="gramStart"/>
            <w:r w:rsidRPr="00AC65E0">
              <w:rPr>
                <w:rFonts w:ascii="Times New Roman" w:hAnsi="Times New Roman" w:cs="Times New Roman"/>
              </w:rPr>
              <w:t>о(</w:t>
            </w:r>
            <w:proofErr w:type="gramEnd"/>
            <w:r w:rsidRPr="00AC65E0">
              <w:rPr>
                <w:rFonts w:ascii="Times New Roman" w:hAnsi="Times New Roman" w:cs="Times New Roman"/>
              </w:rPr>
              <w:t>ей) по адресу: 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тел. 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почтовый адрес и (или) адрес электронной почты</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 xml:space="preserve">СНИЛС </w:t>
            </w:r>
            <w:hyperlink w:anchor="P541" w:history="1">
              <w:r w:rsidRPr="00AC65E0">
                <w:rPr>
                  <w:rFonts w:ascii="Times New Roman" w:hAnsi="Times New Roman" w:cs="Times New Roman"/>
                  <w:color w:val="0000FF"/>
                </w:rPr>
                <w:t>&lt;*&gt;</w:t>
              </w:r>
            </w:hyperlink>
            <w:r w:rsidRPr="00AC65E0">
              <w:rPr>
                <w:rFonts w:ascii="Times New Roman" w:hAnsi="Times New Roman" w:cs="Times New Roman"/>
              </w:rPr>
              <w:t xml:space="preserve"> _______________________________</w:t>
            </w:r>
          </w:p>
        </w:tc>
      </w:tr>
      <w:tr w:rsidR="00A606FA" w:rsidRPr="00AC65E0" w:rsidTr="0066793D">
        <w:tc>
          <w:tcPr>
            <w:tcW w:w="9071" w:type="dxa"/>
            <w:gridSpan w:val="2"/>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ЗАЯВЛЕНИЕ</w:t>
            </w:r>
          </w:p>
        </w:tc>
      </w:tr>
      <w:tr w:rsidR="00A606FA" w:rsidRPr="00AC65E0" w:rsidTr="0066793D">
        <w:tc>
          <w:tcPr>
            <w:tcW w:w="9071" w:type="dxa"/>
            <w:gridSpan w:val="2"/>
            <w:tcBorders>
              <w:top w:val="nil"/>
              <w:left w:val="nil"/>
              <w:bottom w:val="nil"/>
              <w:right w:val="nil"/>
            </w:tcBorders>
          </w:tcPr>
          <w:p w:rsidR="00A606FA" w:rsidRPr="00AC65E0" w:rsidRDefault="00A606FA" w:rsidP="0066793D">
            <w:pPr>
              <w:pStyle w:val="ConsPlusNormal"/>
              <w:ind w:firstLine="283"/>
              <w:jc w:val="both"/>
              <w:rPr>
                <w:rFonts w:ascii="Times New Roman" w:hAnsi="Times New Roman" w:cs="Times New Roman"/>
              </w:rPr>
            </w:pPr>
            <w:r w:rsidRPr="00AC65E0">
              <w:rPr>
                <w:rFonts w:ascii="Times New Roman" w:hAnsi="Times New Roman" w:cs="Times New Roman"/>
              </w:rPr>
              <w:t>Прошу предоставить земельный участок, кадастровый номер 52:03:__________________ в собственность бесплатно.</w:t>
            </w:r>
          </w:p>
        </w:tc>
      </w:tr>
      <w:tr w:rsidR="00A606FA" w:rsidRPr="00AC65E0" w:rsidTr="0066793D">
        <w:tc>
          <w:tcPr>
            <w:tcW w:w="9071" w:type="dxa"/>
            <w:gridSpan w:val="2"/>
            <w:tcBorders>
              <w:top w:val="nil"/>
              <w:left w:val="nil"/>
              <w:bottom w:val="nil"/>
              <w:right w:val="nil"/>
            </w:tcBorders>
          </w:tcPr>
          <w:p w:rsidR="00A606FA" w:rsidRPr="00AC65E0" w:rsidRDefault="00A606FA" w:rsidP="0066793D">
            <w:pPr>
              <w:pStyle w:val="ConsPlusNormal"/>
              <w:rPr>
                <w:rFonts w:ascii="Times New Roman" w:hAnsi="Times New Roman" w:cs="Times New Roman"/>
              </w:rPr>
            </w:pPr>
            <w:r w:rsidRPr="00AC65E0">
              <w:rPr>
                <w:rFonts w:ascii="Times New Roman" w:hAnsi="Times New Roman" w:cs="Times New Roman"/>
              </w:rPr>
              <w:t>Цель использования земельного участка:</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i/>
              </w:rPr>
              <w:t>(указать предполагаемую цель использования)</w:t>
            </w:r>
          </w:p>
        </w:tc>
      </w:tr>
      <w:tr w:rsidR="00A606FA" w:rsidRPr="00AC65E0" w:rsidTr="0066793D">
        <w:tc>
          <w:tcPr>
            <w:tcW w:w="9071" w:type="dxa"/>
            <w:gridSpan w:val="2"/>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Реквизиты решения о предварительном согласовании предоставления земельного участка (при наличии)</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606FA" w:rsidRPr="00AC65E0" w:rsidTr="0066793D">
        <w:tc>
          <w:tcPr>
            <w:tcW w:w="9071" w:type="dxa"/>
            <w:gridSpan w:val="2"/>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(при наличии)</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606FA" w:rsidRPr="00AC65E0" w:rsidTr="0066793D">
        <w:tc>
          <w:tcPr>
            <w:tcW w:w="9071" w:type="dxa"/>
            <w:gridSpan w:val="2"/>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Реквизиты решения об изъятии земельного участка для государственных или муниципальных нужд (при наличии)</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606FA" w:rsidRPr="00AC65E0" w:rsidTr="0066793D">
        <w:tc>
          <w:tcPr>
            <w:tcW w:w="9071" w:type="dxa"/>
            <w:gridSpan w:val="2"/>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Информация о ликвидации гаражного кооператива или об исключении такого кооператива из ЕГРЮЛ в связи с прекращением деятельности юридического лица</w:t>
            </w:r>
          </w:p>
          <w:p w:rsidR="00A606FA" w:rsidRPr="00AC65E0" w:rsidRDefault="00A606FA" w:rsidP="0066793D">
            <w:pPr>
              <w:pStyle w:val="ConsPlusNormal"/>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606FA" w:rsidRPr="00AC65E0" w:rsidTr="0066793D">
        <w:tc>
          <w:tcPr>
            <w:tcW w:w="9071" w:type="dxa"/>
            <w:gridSpan w:val="2"/>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Сведения о гараже, расположенном на земельном участке:</w:t>
            </w:r>
          </w:p>
        </w:tc>
      </w:tr>
    </w:tbl>
    <w:p w:rsidR="00A606FA" w:rsidRPr="00AC65E0" w:rsidRDefault="00A606FA" w:rsidP="00A606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928"/>
        <w:gridCol w:w="4819"/>
        <w:gridCol w:w="1814"/>
      </w:tblGrid>
      <w:tr w:rsidR="00A606FA" w:rsidRPr="00AC65E0" w:rsidTr="0066793D">
        <w:tc>
          <w:tcPr>
            <w:tcW w:w="468" w:type="dxa"/>
            <w:vAlign w:val="center"/>
          </w:tcPr>
          <w:p w:rsidR="00A606FA" w:rsidRPr="00AC65E0" w:rsidRDefault="00A606FA" w:rsidP="0066793D">
            <w:pPr>
              <w:pStyle w:val="ConsPlusNormal"/>
              <w:jc w:val="center"/>
              <w:rPr>
                <w:rFonts w:ascii="Times New Roman" w:hAnsi="Times New Roman" w:cs="Times New Roman"/>
              </w:rPr>
            </w:pPr>
            <w:r>
              <w:rPr>
                <w:rFonts w:ascii="Times New Roman" w:hAnsi="Times New Roman" w:cs="Times New Roman"/>
              </w:rPr>
              <w:t>№</w:t>
            </w:r>
          </w:p>
        </w:tc>
        <w:tc>
          <w:tcPr>
            <w:tcW w:w="1928" w:type="dxa"/>
            <w:vAlign w:val="center"/>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Наименование объекта</w:t>
            </w:r>
          </w:p>
        </w:tc>
        <w:tc>
          <w:tcPr>
            <w:tcW w:w="4819" w:type="dxa"/>
            <w:vAlign w:val="center"/>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Кадастровый (условный, инвентарный) номер</w:t>
            </w:r>
          </w:p>
        </w:tc>
        <w:tc>
          <w:tcPr>
            <w:tcW w:w="1814" w:type="dxa"/>
            <w:vAlign w:val="center"/>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Адресные ориентиры</w:t>
            </w:r>
          </w:p>
        </w:tc>
      </w:tr>
      <w:tr w:rsidR="00A606FA" w:rsidRPr="00AC65E0" w:rsidTr="0066793D">
        <w:tc>
          <w:tcPr>
            <w:tcW w:w="468" w:type="dxa"/>
            <w:vAlign w:val="center"/>
          </w:tcPr>
          <w:p w:rsidR="00A606FA" w:rsidRPr="00AC65E0" w:rsidRDefault="00A606FA" w:rsidP="0066793D">
            <w:pPr>
              <w:pStyle w:val="ConsPlusNormal"/>
              <w:rPr>
                <w:rFonts w:ascii="Times New Roman" w:hAnsi="Times New Roman" w:cs="Times New Roman"/>
              </w:rPr>
            </w:pPr>
          </w:p>
        </w:tc>
        <w:tc>
          <w:tcPr>
            <w:tcW w:w="1928" w:type="dxa"/>
            <w:vAlign w:val="center"/>
          </w:tcPr>
          <w:p w:rsidR="00A606FA" w:rsidRPr="00AC65E0" w:rsidRDefault="00A606FA" w:rsidP="0066793D">
            <w:pPr>
              <w:pStyle w:val="ConsPlusNormal"/>
              <w:rPr>
                <w:rFonts w:ascii="Times New Roman" w:hAnsi="Times New Roman" w:cs="Times New Roman"/>
              </w:rPr>
            </w:pPr>
          </w:p>
        </w:tc>
        <w:tc>
          <w:tcPr>
            <w:tcW w:w="4819" w:type="dxa"/>
            <w:vAlign w:val="center"/>
          </w:tcPr>
          <w:p w:rsidR="00A606FA" w:rsidRPr="00AC65E0" w:rsidRDefault="00A606FA" w:rsidP="0066793D">
            <w:pPr>
              <w:pStyle w:val="ConsPlusNormal"/>
              <w:rPr>
                <w:rFonts w:ascii="Times New Roman" w:hAnsi="Times New Roman" w:cs="Times New Roman"/>
              </w:rPr>
            </w:pPr>
          </w:p>
        </w:tc>
        <w:tc>
          <w:tcPr>
            <w:tcW w:w="1814" w:type="dxa"/>
            <w:vAlign w:val="center"/>
          </w:tcPr>
          <w:p w:rsidR="00A606FA" w:rsidRPr="00AC65E0" w:rsidRDefault="00A606FA" w:rsidP="0066793D">
            <w:pPr>
              <w:pStyle w:val="ConsPlusNormal"/>
              <w:rPr>
                <w:rFonts w:ascii="Times New Roman" w:hAnsi="Times New Roman" w:cs="Times New Roman"/>
              </w:rPr>
            </w:pPr>
          </w:p>
        </w:tc>
      </w:tr>
    </w:tbl>
    <w:p w:rsidR="00A606FA" w:rsidRPr="00AC65E0" w:rsidRDefault="00A606FA" w:rsidP="00A606F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1"/>
        <w:gridCol w:w="135"/>
        <w:gridCol w:w="1955"/>
        <w:gridCol w:w="1315"/>
        <w:gridCol w:w="2529"/>
        <w:gridCol w:w="1856"/>
      </w:tblGrid>
      <w:tr w:rsidR="00A606FA" w:rsidRPr="00AC65E0" w:rsidTr="0066793D">
        <w:tc>
          <w:tcPr>
            <w:tcW w:w="9071" w:type="dxa"/>
            <w:gridSpan w:val="6"/>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 xml:space="preserve">Гараж возведен до дня введения в действие Градостроительного </w:t>
            </w:r>
            <w:hyperlink r:id="rId52" w:history="1">
              <w:r w:rsidRPr="00AC65E0">
                <w:rPr>
                  <w:rFonts w:ascii="Times New Roman" w:hAnsi="Times New Roman" w:cs="Times New Roman"/>
                  <w:color w:val="0000FF"/>
                </w:rPr>
                <w:t>кодекса</w:t>
              </w:r>
            </w:hyperlink>
            <w:r w:rsidRPr="00AC65E0">
              <w:rPr>
                <w:rFonts w:ascii="Times New Roman" w:hAnsi="Times New Roman" w:cs="Times New Roman"/>
              </w:rPr>
              <w:t xml:space="preserve"> Российской Федерации (до 30.12.2004)</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________________________________________________________________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lastRenderedPageBreak/>
              <w:t>да/нет</w:t>
            </w:r>
          </w:p>
        </w:tc>
      </w:tr>
      <w:tr w:rsidR="00A606FA" w:rsidRPr="00AC65E0" w:rsidTr="0066793D">
        <w:tc>
          <w:tcPr>
            <w:tcW w:w="9071" w:type="dxa"/>
            <w:gridSpan w:val="6"/>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lastRenderedPageBreak/>
              <w:t>Год постройки гаража &lt;*&gt; ___________________________________________</w:t>
            </w:r>
          </w:p>
        </w:tc>
      </w:tr>
      <w:tr w:rsidR="00A606FA" w:rsidRPr="00AC65E0" w:rsidTr="0066793D">
        <w:tc>
          <w:tcPr>
            <w:tcW w:w="9071" w:type="dxa"/>
            <w:gridSpan w:val="6"/>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На момент подачи заявления земельный участок и расположенные на нем объекты недвижимости не являются предметом залога, в споре и под запрещением (арестом) не состоят.</w:t>
            </w:r>
          </w:p>
        </w:tc>
      </w:tr>
      <w:tr w:rsidR="00A606FA" w:rsidRPr="00AC65E0" w:rsidTr="0066793D">
        <w:tc>
          <w:tcPr>
            <w:tcW w:w="9071" w:type="dxa"/>
            <w:gridSpan w:val="6"/>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Ответственность за достоверность представленных сведений несет заявитель.</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Приложение:</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1)</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2)</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3)</w:t>
            </w:r>
          </w:p>
        </w:tc>
      </w:tr>
      <w:tr w:rsidR="00A606FA" w:rsidRPr="00AC65E0" w:rsidTr="0066793D">
        <w:tc>
          <w:tcPr>
            <w:tcW w:w="1416" w:type="dxa"/>
            <w:gridSpan w:val="2"/>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Заявитель</w:t>
            </w:r>
          </w:p>
        </w:tc>
        <w:tc>
          <w:tcPr>
            <w:tcW w:w="1955" w:type="dxa"/>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i/>
              </w:rPr>
              <w:t>(подпись)</w:t>
            </w:r>
          </w:p>
        </w:tc>
        <w:tc>
          <w:tcPr>
            <w:tcW w:w="3844" w:type="dxa"/>
            <w:gridSpan w:val="2"/>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i/>
              </w:rPr>
              <w:t>(расшифровка)</w:t>
            </w:r>
          </w:p>
        </w:tc>
        <w:tc>
          <w:tcPr>
            <w:tcW w:w="1856" w:type="dxa"/>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i/>
              </w:rPr>
              <w:t>(дата)</w:t>
            </w:r>
          </w:p>
        </w:tc>
      </w:tr>
      <w:tr w:rsidR="00A606FA" w:rsidRPr="00AC65E0" w:rsidTr="0066793D">
        <w:tc>
          <w:tcPr>
            <w:tcW w:w="9071" w:type="dxa"/>
            <w:gridSpan w:val="6"/>
            <w:tcBorders>
              <w:top w:val="nil"/>
              <w:left w:val="nil"/>
              <w:bottom w:val="nil"/>
              <w:right w:val="nil"/>
            </w:tcBorders>
          </w:tcPr>
          <w:p w:rsidR="00A606FA" w:rsidRPr="00AC65E0" w:rsidRDefault="00A606FA" w:rsidP="0066793D">
            <w:pPr>
              <w:pStyle w:val="ConsPlusNormal"/>
              <w:ind w:firstLine="283"/>
              <w:jc w:val="both"/>
              <w:rPr>
                <w:rFonts w:ascii="Times New Roman" w:hAnsi="Times New Roman" w:cs="Times New Roman"/>
              </w:rPr>
            </w:pPr>
            <w:proofErr w:type="gramStart"/>
            <w:r w:rsidRPr="00AC65E0">
              <w:rPr>
                <w:rFonts w:ascii="Times New Roman" w:hAnsi="Times New Roman" w:cs="Times New Roman"/>
              </w:rPr>
              <w:t>Настоящим подтверждаю свое согласие на осуществление действий администрацией городского округа город Шахунья Нижегородской области (пл. Советская, д. 1, г. Шахунья) и 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w:t>
            </w:r>
            <w:proofErr w:type="gramEnd"/>
            <w:r w:rsidRPr="00AC65E0">
              <w:rPr>
                <w:rFonts w:ascii="Times New Roman" w:hAnsi="Times New Roman" w:cs="Times New Roman"/>
              </w:rPr>
              <w:t xml:space="preserve"> </w:t>
            </w:r>
            <w:proofErr w:type="gramStart"/>
            <w:r w:rsidRPr="00AC65E0">
              <w:rPr>
                <w:rFonts w:ascii="Times New Roman" w:hAnsi="Times New Roman" w:cs="Times New Roman"/>
              </w:rPr>
              <w:t xml:space="preserve">и объеме, необходимых для предоставления муниципальной услуги </w:t>
            </w:r>
            <w:r>
              <w:rPr>
                <w:rFonts w:ascii="Times New Roman" w:hAnsi="Times New Roman" w:cs="Times New Roman"/>
              </w:rPr>
              <w:t>«</w:t>
            </w:r>
            <w:r w:rsidRPr="00AC65E0">
              <w:rPr>
                <w:rFonts w:ascii="Times New Roman" w:hAnsi="Times New Roman" w:cs="Times New Roman"/>
              </w:rPr>
              <w:t>Предоставление гражданам в собственность бесплатно или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r>
              <w:rPr>
                <w:rFonts w:ascii="Times New Roman" w:hAnsi="Times New Roman" w:cs="Times New Roman"/>
              </w:rPr>
              <w:t>»</w:t>
            </w:r>
            <w:r w:rsidRPr="00AC65E0">
              <w:rPr>
                <w:rFonts w:ascii="Times New Roman" w:hAnsi="Times New Roman" w:cs="Times New Roman"/>
              </w:rPr>
              <w:t>.</w:t>
            </w:r>
            <w:proofErr w:type="gramEnd"/>
          </w:p>
          <w:p w:rsidR="00A606FA" w:rsidRPr="00AC65E0" w:rsidRDefault="00A606FA" w:rsidP="0066793D">
            <w:pPr>
              <w:pStyle w:val="ConsPlusNormal"/>
              <w:ind w:firstLine="283"/>
              <w:jc w:val="both"/>
              <w:rPr>
                <w:rFonts w:ascii="Times New Roman" w:hAnsi="Times New Roman" w:cs="Times New Roman"/>
              </w:rPr>
            </w:pPr>
            <w:r w:rsidRPr="00AC65E0">
              <w:rPr>
                <w:rFonts w:ascii="Times New Roman" w:hAnsi="Times New Roman" w:cs="Times New Roman"/>
              </w:rPr>
              <w:t>Настоящее согласие не устанавливает предельных сроков обработки данных.</w:t>
            </w:r>
          </w:p>
          <w:p w:rsidR="00A606FA" w:rsidRPr="00AC65E0" w:rsidRDefault="00A606FA" w:rsidP="0066793D">
            <w:pPr>
              <w:pStyle w:val="ConsPlusNormal"/>
              <w:ind w:firstLine="283"/>
              <w:jc w:val="both"/>
              <w:rPr>
                <w:rFonts w:ascii="Times New Roman" w:hAnsi="Times New Roman" w:cs="Times New Roman"/>
              </w:rPr>
            </w:pPr>
            <w:r w:rsidRPr="00AC65E0">
              <w:rPr>
                <w:rFonts w:ascii="Times New Roman" w:hAnsi="Times New Roman" w:cs="Times New Roman"/>
              </w:rPr>
              <w:t>Порядок отзыва согласия на обработку персональных данных мне известен.</w:t>
            </w:r>
          </w:p>
        </w:tc>
      </w:tr>
      <w:tr w:rsidR="00A606FA" w:rsidRPr="00AC65E0" w:rsidTr="0066793D">
        <w:tc>
          <w:tcPr>
            <w:tcW w:w="1281" w:type="dxa"/>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Подпись</w:t>
            </w:r>
          </w:p>
        </w:tc>
        <w:tc>
          <w:tcPr>
            <w:tcW w:w="3405" w:type="dxa"/>
            <w:gridSpan w:val="3"/>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_____________________</w:t>
            </w:r>
          </w:p>
        </w:tc>
        <w:tc>
          <w:tcPr>
            <w:tcW w:w="4385" w:type="dxa"/>
            <w:gridSpan w:val="2"/>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(расшифровка подписи)</w:t>
            </w:r>
          </w:p>
        </w:tc>
      </w:tr>
      <w:tr w:rsidR="00A606FA" w:rsidRPr="00AC65E0" w:rsidTr="0066793D">
        <w:tc>
          <w:tcPr>
            <w:tcW w:w="9071" w:type="dxa"/>
            <w:gridSpan w:val="6"/>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Дата _________________</w:t>
            </w:r>
          </w:p>
        </w:tc>
      </w:tr>
    </w:tbl>
    <w:p w:rsidR="00A606FA" w:rsidRPr="00AC65E0" w:rsidRDefault="00A606FA" w:rsidP="00A606FA">
      <w:pPr>
        <w:pStyle w:val="ConsPlusNormal"/>
        <w:jc w:val="both"/>
        <w:rPr>
          <w:rFonts w:ascii="Times New Roman" w:hAnsi="Times New Roman" w:cs="Times New Roman"/>
        </w:rPr>
      </w:pPr>
    </w:p>
    <w:p w:rsidR="00A606FA" w:rsidRPr="00AC65E0" w:rsidRDefault="00A606FA" w:rsidP="00A606FA">
      <w:pPr>
        <w:pStyle w:val="ConsPlusNormal"/>
        <w:ind w:firstLine="540"/>
        <w:jc w:val="both"/>
        <w:rPr>
          <w:rFonts w:ascii="Times New Roman" w:hAnsi="Times New Roman" w:cs="Times New Roman"/>
        </w:rPr>
      </w:pPr>
      <w:r w:rsidRPr="00AC65E0">
        <w:rPr>
          <w:rFonts w:ascii="Times New Roman" w:hAnsi="Times New Roman" w:cs="Times New Roman"/>
        </w:rPr>
        <w:t>--------------------------------</w:t>
      </w:r>
    </w:p>
    <w:p w:rsidR="00A606FA" w:rsidRPr="00AC65E0" w:rsidRDefault="00A606FA" w:rsidP="00A606FA">
      <w:pPr>
        <w:pStyle w:val="ConsPlusNormal"/>
        <w:spacing w:before="220"/>
        <w:ind w:firstLine="540"/>
        <w:jc w:val="both"/>
        <w:rPr>
          <w:rFonts w:ascii="Times New Roman" w:hAnsi="Times New Roman" w:cs="Times New Roman"/>
        </w:rPr>
      </w:pPr>
      <w:bookmarkStart w:id="24" w:name="P541"/>
      <w:bookmarkEnd w:id="24"/>
      <w:r w:rsidRPr="00AC65E0">
        <w:rPr>
          <w:rFonts w:ascii="Times New Roman" w:hAnsi="Times New Roman" w:cs="Times New Roman"/>
        </w:rPr>
        <w:t>&lt;*&gt; Указывается по инициативе заявителя.</w:t>
      </w:r>
    </w:p>
    <w:p w:rsidR="00A606FA" w:rsidRPr="00AC65E0" w:rsidRDefault="00A606FA" w:rsidP="00A606FA">
      <w:pPr>
        <w:pStyle w:val="ConsPlusNormal"/>
        <w:jc w:val="both"/>
        <w:rPr>
          <w:rFonts w:ascii="Times New Roman" w:hAnsi="Times New Roman" w:cs="Times New Roman"/>
        </w:rPr>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32429" w:rsidRDefault="00A32429">
      <w:pPr>
        <w:rPr>
          <w:rFonts w:ascii="Arial" w:hAnsi="Arial" w:cs="Arial"/>
          <w:sz w:val="20"/>
          <w:szCs w:val="20"/>
        </w:rPr>
      </w:pPr>
      <w:r>
        <w:br w:type="page"/>
      </w:r>
    </w:p>
    <w:p w:rsidR="00A32429" w:rsidRPr="00A32429" w:rsidRDefault="00A32429" w:rsidP="00A32429">
      <w:pPr>
        <w:pStyle w:val="ConsPlusNormal"/>
        <w:ind w:left="5387" w:firstLine="0"/>
        <w:jc w:val="center"/>
        <w:outlineLvl w:val="1"/>
        <w:rPr>
          <w:rFonts w:ascii="Times New Roman" w:hAnsi="Times New Roman" w:cs="Times New Roman"/>
          <w:sz w:val="24"/>
          <w:szCs w:val="24"/>
        </w:rPr>
      </w:pPr>
      <w:bookmarkStart w:id="25" w:name="P547"/>
      <w:bookmarkEnd w:id="25"/>
      <w:r w:rsidRPr="00A32429">
        <w:rPr>
          <w:rFonts w:ascii="Times New Roman" w:hAnsi="Times New Roman" w:cs="Times New Roman"/>
          <w:sz w:val="24"/>
          <w:szCs w:val="24"/>
        </w:rPr>
        <w:lastRenderedPageBreak/>
        <w:t xml:space="preserve">Приложение № </w:t>
      </w:r>
      <w:r w:rsidRPr="00A32429">
        <w:rPr>
          <w:rFonts w:ascii="Times New Roman" w:hAnsi="Times New Roman" w:cs="Times New Roman"/>
          <w:sz w:val="24"/>
          <w:szCs w:val="24"/>
        </w:rPr>
        <w:t>4</w:t>
      </w:r>
    </w:p>
    <w:p w:rsidR="00A32429" w:rsidRPr="00A32429" w:rsidRDefault="00A32429" w:rsidP="00A32429">
      <w:pPr>
        <w:pStyle w:val="ConsPlusNormal"/>
        <w:ind w:left="5387" w:firstLine="0"/>
        <w:jc w:val="center"/>
        <w:rPr>
          <w:rFonts w:ascii="Times New Roman" w:hAnsi="Times New Roman" w:cs="Times New Roman"/>
          <w:sz w:val="24"/>
          <w:szCs w:val="24"/>
        </w:rPr>
      </w:pPr>
      <w:r w:rsidRPr="00A32429">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гражданам в собственность бесплатно или в аренду </w:t>
      </w:r>
      <w:r>
        <w:rPr>
          <w:rFonts w:ascii="Times New Roman" w:hAnsi="Times New Roman" w:cs="Times New Roman"/>
          <w:sz w:val="24"/>
          <w:szCs w:val="24"/>
        </w:rPr>
        <w:br/>
      </w:r>
      <w:r w:rsidRPr="00A32429">
        <w:rPr>
          <w:rFonts w:ascii="Times New Roman" w:hAnsi="Times New Roman" w:cs="Times New Roman"/>
          <w:sz w:val="24"/>
          <w:szCs w:val="24"/>
        </w:rPr>
        <w:t xml:space="preserve">для собственных нужд земельных </w:t>
      </w:r>
      <w:r>
        <w:rPr>
          <w:rFonts w:ascii="Times New Roman" w:hAnsi="Times New Roman" w:cs="Times New Roman"/>
          <w:sz w:val="24"/>
          <w:szCs w:val="24"/>
        </w:rPr>
        <w:br/>
      </w:r>
      <w:r w:rsidRPr="00A32429">
        <w:rPr>
          <w:rFonts w:ascii="Times New Roman" w:hAnsi="Times New Roman" w:cs="Times New Roman"/>
          <w:sz w:val="24"/>
          <w:szCs w:val="24"/>
        </w:rPr>
        <w:t>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p>
    <w:p w:rsidR="00A606FA" w:rsidRPr="00AC65E0" w:rsidRDefault="00A606FA" w:rsidP="00A606F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16"/>
        <w:gridCol w:w="1432"/>
        <w:gridCol w:w="573"/>
        <w:gridCol w:w="3323"/>
        <w:gridCol w:w="2227"/>
      </w:tblGrid>
      <w:tr w:rsidR="00A606FA" w:rsidRPr="00AC65E0" w:rsidTr="0066793D">
        <w:tc>
          <w:tcPr>
            <w:tcW w:w="2948" w:type="dxa"/>
            <w:gridSpan w:val="2"/>
            <w:tcBorders>
              <w:top w:val="nil"/>
              <w:left w:val="nil"/>
              <w:bottom w:val="nil"/>
              <w:right w:val="nil"/>
            </w:tcBorders>
          </w:tcPr>
          <w:p w:rsidR="00A606FA" w:rsidRPr="00AC65E0" w:rsidRDefault="00A606FA" w:rsidP="0066793D">
            <w:pPr>
              <w:pStyle w:val="ConsPlusNormal"/>
              <w:rPr>
                <w:rFonts w:ascii="Times New Roman" w:hAnsi="Times New Roman" w:cs="Times New Roman"/>
              </w:rPr>
            </w:pPr>
          </w:p>
        </w:tc>
        <w:tc>
          <w:tcPr>
            <w:tcW w:w="6123" w:type="dxa"/>
            <w:gridSpan w:val="3"/>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Главе местного самоуправления городского округа город Шахунья Нижегородской области</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от 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паспорт (номер, серия, когда и кем выдан)</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проживающег</w:t>
            </w:r>
            <w:proofErr w:type="gramStart"/>
            <w:r w:rsidRPr="00AC65E0">
              <w:rPr>
                <w:rFonts w:ascii="Times New Roman" w:hAnsi="Times New Roman" w:cs="Times New Roman"/>
              </w:rPr>
              <w:t>о(</w:t>
            </w:r>
            <w:proofErr w:type="gramEnd"/>
            <w:r w:rsidRPr="00AC65E0">
              <w:rPr>
                <w:rFonts w:ascii="Times New Roman" w:hAnsi="Times New Roman" w:cs="Times New Roman"/>
              </w:rPr>
              <w:t>ей) по адресу: 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тел. 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почтовый адрес и (или) адрес электронной почты</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СНИЛС &lt;*&gt; _______________________________</w:t>
            </w:r>
          </w:p>
        </w:tc>
      </w:tr>
      <w:tr w:rsidR="00A606FA" w:rsidRPr="00AC65E0" w:rsidTr="0066793D">
        <w:tc>
          <w:tcPr>
            <w:tcW w:w="9071" w:type="dxa"/>
            <w:gridSpan w:val="5"/>
            <w:tcBorders>
              <w:top w:val="nil"/>
              <w:left w:val="nil"/>
              <w:bottom w:val="nil"/>
              <w:right w:val="nil"/>
            </w:tcBorders>
          </w:tcPr>
          <w:p w:rsidR="00A606FA" w:rsidRPr="00AC65E0" w:rsidRDefault="00A606FA" w:rsidP="0066793D">
            <w:pPr>
              <w:pStyle w:val="ConsPlusNormal"/>
              <w:ind w:firstLine="283"/>
              <w:jc w:val="both"/>
              <w:rPr>
                <w:rFonts w:ascii="Times New Roman" w:hAnsi="Times New Roman" w:cs="Times New Roman"/>
              </w:rPr>
            </w:pPr>
            <w:r w:rsidRPr="00AC65E0">
              <w:rPr>
                <w:rFonts w:ascii="Times New Roman" w:hAnsi="Times New Roman" w:cs="Times New Roman"/>
              </w:rPr>
              <w:t xml:space="preserve">В соответствии с </w:t>
            </w:r>
            <w:hyperlink r:id="rId53" w:history="1">
              <w:r w:rsidRPr="00AC65E0">
                <w:rPr>
                  <w:rFonts w:ascii="Times New Roman" w:hAnsi="Times New Roman" w:cs="Times New Roman"/>
                  <w:color w:val="0000FF"/>
                </w:rPr>
                <w:t>п. 8 ст. 3.7</w:t>
              </w:r>
            </w:hyperlink>
            <w:r w:rsidRPr="00AC65E0">
              <w:rPr>
                <w:rFonts w:ascii="Times New Roman" w:hAnsi="Times New Roman" w:cs="Times New Roman"/>
              </w:rPr>
              <w:t xml:space="preserve"> Федерального закона от 25.10.2001 </w:t>
            </w:r>
            <w:r>
              <w:rPr>
                <w:rFonts w:ascii="Times New Roman" w:hAnsi="Times New Roman" w:cs="Times New Roman"/>
              </w:rPr>
              <w:t>№</w:t>
            </w:r>
            <w:r w:rsidRPr="00AC65E0">
              <w:rPr>
                <w:rFonts w:ascii="Times New Roman" w:hAnsi="Times New Roman" w:cs="Times New Roman"/>
              </w:rPr>
              <w:t xml:space="preserve"> 137-ФЗ </w:t>
            </w:r>
            <w:r>
              <w:rPr>
                <w:rFonts w:ascii="Times New Roman" w:hAnsi="Times New Roman" w:cs="Times New Roman"/>
              </w:rPr>
              <w:t>«</w:t>
            </w:r>
            <w:r w:rsidRPr="00AC65E0">
              <w:rPr>
                <w:rFonts w:ascii="Times New Roman" w:hAnsi="Times New Roman" w:cs="Times New Roman"/>
              </w:rPr>
              <w:t>О введении в действие Земельного кодекса Российской Федерации</w:t>
            </w:r>
            <w:r>
              <w:rPr>
                <w:rFonts w:ascii="Times New Roman" w:hAnsi="Times New Roman" w:cs="Times New Roman"/>
              </w:rPr>
              <w:t>»</w:t>
            </w:r>
            <w:r w:rsidRPr="00AC65E0">
              <w:rPr>
                <w:rFonts w:ascii="Times New Roman" w:hAnsi="Times New Roman" w:cs="Times New Roman"/>
              </w:rPr>
              <w:t xml:space="preserve"> направляю технический план гаража, расположенного на испрашиваемом земельном участке.</w:t>
            </w:r>
          </w:p>
        </w:tc>
      </w:tr>
      <w:tr w:rsidR="00A606FA" w:rsidRPr="00AC65E0" w:rsidTr="0066793D">
        <w:tc>
          <w:tcPr>
            <w:tcW w:w="9071" w:type="dxa"/>
            <w:gridSpan w:val="5"/>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Приложение: технический план гаража</w:t>
            </w:r>
          </w:p>
        </w:tc>
      </w:tr>
      <w:tr w:rsidR="00A606FA" w:rsidRPr="00AC65E0" w:rsidTr="0066793D">
        <w:tc>
          <w:tcPr>
            <w:tcW w:w="1516" w:type="dxa"/>
            <w:tcBorders>
              <w:top w:val="nil"/>
              <w:left w:val="nil"/>
              <w:bottom w:val="nil"/>
              <w:right w:val="nil"/>
            </w:tcBorders>
          </w:tcPr>
          <w:p w:rsidR="00A606FA" w:rsidRPr="00AC65E0" w:rsidRDefault="00A606FA" w:rsidP="0066793D">
            <w:pPr>
              <w:pStyle w:val="ConsPlusNormal"/>
              <w:jc w:val="both"/>
              <w:rPr>
                <w:rFonts w:ascii="Times New Roman" w:hAnsi="Times New Roman" w:cs="Times New Roman"/>
              </w:rPr>
            </w:pPr>
            <w:r w:rsidRPr="00AC65E0">
              <w:rPr>
                <w:rFonts w:ascii="Times New Roman" w:hAnsi="Times New Roman" w:cs="Times New Roman"/>
              </w:rPr>
              <w:t>Заявитель</w:t>
            </w:r>
          </w:p>
        </w:tc>
        <w:tc>
          <w:tcPr>
            <w:tcW w:w="2005" w:type="dxa"/>
            <w:gridSpan w:val="2"/>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i/>
              </w:rPr>
              <w:t>(подпись)</w:t>
            </w:r>
          </w:p>
        </w:tc>
        <w:tc>
          <w:tcPr>
            <w:tcW w:w="3323" w:type="dxa"/>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i/>
              </w:rPr>
              <w:t>(расшифровка)</w:t>
            </w:r>
          </w:p>
        </w:tc>
        <w:tc>
          <w:tcPr>
            <w:tcW w:w="2227" w:type="dxa"/>
            <w:tcBorders>
              <w:top w:val="nil"/>
              <w:left w:val="nil"/>
              <w:bottom w:val="nil"/>
              <w:right w:val="nil"/>
            </w:tcBorders>
          </w:tcPr>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rPr>
              <w:t>_____________</w:t>
            </w:r>
          </w:p>
          <w:p w:rsidR="00A606FA" w:rsidRPr="00AC65E0" w:rsidRDefault="00A606FA" w:rsidP="0066793D">
            <w:pPr>
              <w:pStyle w:val="ConsPlusNormal"/>
              <w:jc w:val="center"/>
              <w:rPr>
                <w:rFonts w:ascii="Times New Roman" w:hAnsi="Times New Roman" w:cs="Times New Roman"/>
              </w:rPr>
            </w:pPr>
            <w:r w:rsidRPr="00AC65E0">
              <w:rPr>
                <w:rFonts w:ascii="Times New Roman" w:hAnsi="Times New Roman" w:cs="Times New Roman"/>
                <w:i/>
              </w:rPr>
              <w:t>(дата)</w:t>
            </w:r>
          </w:p>
        </w:tc>
      </w:tr>
    </w:tbl>
    <w:p w:rsidR="00A606FA" w:rsidRPr="00AC65E0" w:rsidRDefault="00A606FA" w:rsidP="00A606FA">
      <w:pPr>
        <w:pStyle w:val="ConsPlusNormal"/>
        <w:jc w:val="both"/>
        <w:rPr>
          <w:rFonts w:ascii="Times New Roman" w:hAnsi="Times New Roman" w:cs="Times New Roman"/>
        </w:rPr>
      </w:pPr>
    </w:p>
    <w:p w:rsidR="00A606FA" w:rsidRPr="00AC65E0" w:rsidRDefault="00A606FA" w:rsidP="00A606FA">
      <w:pPr>
        <w:pStyle w:val="ConsPlusNormal"/>
        <w:ind w:firstLine="540"/>
        <w:jc w:val="both"/>
        <w:rPr>
          <w:rFonts w:ascii="Times New Roman" w:hAnsi="Times New Roman" w:cs="Times New Roman"/>
        </w:rPr>
      </w:pPr>
      <w:r w:rsidRPr="00AC65E0">
        <w:rPr>
          <w:rFonts w:ascii="Times New Roman" w:hAnsi="Times New Roman" w:cs="Times New Roman"/>
        </w:rPr>
        <w:t>--------------------------------</w:t>
      </w:r>
    </w:p>
    <w:p w:rsidR="00A606FA" w:rsidRPr="00AC65E0" w:rsidRDefault="00A606FA" w:rsidP="00A606FA">
      <w:pPr>
        <w:pStyle w:val="ConsPlusNormal"/>
        <w:spacing w:before="220"/>
        <w:ind w:firstLine="540"/>
        <w:jc w:val="both"/>
        <w:rPr>
          <w:rFonts w:ascii="Times New Roman" w:hAnsi="Times New Roman" w:cs="Times New Roman"/>
        </w:rPr>
      </w:pPr>
      <w:r w:rsidRPr="00AC65E0">
        <w:rPr>
          <w:rFonts w:ascii="Times New Roman" w:hAnsi="Times New Roman" w:cs="Times New Roman"/>
        </w:rPr>
        <w:t>&lt;*&gt; Указывается по инициативе заявителя.</w:t>
      </w:r>
    </w:p>
    <w:p w:rsidR="00A606FA" w:rsidRPr="00AC65E0" w:rsidRDefault="00A606FA" w:rsidP="00A606FA">
      <w:pPr>
        <w:pStyle w:val="ConsPlusNormal"/>
        <w:jc w:val="both"/>
        <w:rPr>
          <w:rFonts w:ascii="Times New Roman" w:hAnsi="Times New Roman" w:cs="Times New Roman"/>
        </w:rPr>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606FA" w:rsidRDefault="00A606FA" w:rsidP="00A606FA">
      <w:pPr>
        <w:pStyle w:val="ConsPlusNormal"/>
        <w:jc w:val="both"/>
      </w:pPr>
    </w:p>
    <w:p w:rsidR="00A32429" w:rsidRDefault="00A32429" w:rsidP="00A32429">
      <w:pPr>
        <w:pStyle w:val="ConsPlusNormal"/>
        <w:ind w:left="5387" w:firstLine="0"/>
        <w:jc w:val="center"/>
        <w:outlineLvl w:val="1"/>
        <w:rPr>
          <w:rFonts w:ascii="Times New Roman" w:hAnsi="Times New Roman" w:cs="Times New Roman"/>
          <w:sz w:val="26"/>
          <w:szCs w:val="26"/>
        </w:rPr>
        <w:sectPr w:rsidR="00A32429" w:rsidSect="00A606FA">
          <w:pgSz w:w="11906" w:h="16838"/>
          <w:pgMar w:top="993" w:right="707" w:bottom="851" w:left="1276" w:header="708" w:footer="708" w:gutter="0"/>
          <w:cols w:space="708"/>
          <w:docGrid w:linePitch="360"/>
        </w:sectPr>
      </w:pPr>
    </w:p>
    <w:p w:rsidR="00A32429" w:rsidRPr="00A32429" w:rsidRDefault="00A32429" w:rsidP="00A32429">
      <w:pPr>
        <w:pStyle w:val="ConsPlusNormal"/>
        <w:ind w:left="10065" w:firstLine="0"/>
        <w:jc w:val="center"/>
        <w:outlineLvl w:val="1"/>
        <w:rPr>
          <w:rFonts w:ascii="Times New Roman" w:hAnsi="Times New Roman" w:cs="Times New Roman"/>
          <w:sz w:val="24"/>
          <w:szCs w:val="24"/>
        </w:rPr>
      </w:pPr>
      <w:r w:rsidRPr="00A32429">
        <w:rPr>
          <w:rFonts w:ascii="Times New Roman" w:hAnsi="Times New Roman" w:cs="Times New Roman"/>
          <w:sz w:val="24"/>
          <w:szCs w:val="24"/>
        </w:rPr>
        <w:lastRenderedPageBreak/>
        <w:t xml:space="preserve">Приложение № </w:t>
      </w:r>
      <w:r w:rsidRPr="00A32429">
        <w:rPr>
          <w:rFonts w:ascii="Times New Roman" w:hAnsi="Times New Roman" w:cs="Times New Roman"/>
          <w:sz w:val="24"/>
          <w:szCs w:val="24"/>
        </w:rPr>
        <w:t>5</w:t>
      </w:r>
    </w:p>
    <w:p w:rsidR="00A32429" w:rsidRPr="00A32429" w:rsidRDefault="00A32429" w:rsidP="00A32429">
      <w:pPr>
        <w:pStyle w:val="ConsPlusNormal"/>
        <w:ind w:left="10065" w:firstLine="0"/>
        <w:jc w:val="center"/>
        <w:rPr>
          <w:rFonts w:ascii="Times New Roman" w:hAnsi="Times New Roman" w:cs="Times New Roman"/>
          <w:sz w:val="24"/>
          <w:szCs w:val="24"/>
        </w:rPr>
      </w:pPr>
      <w:r w:rsidRPr="00A32429">
        <w:rPr>
          <w:rFonts w:ascii="Times New Roman" w:hAnsi="Times New Roman" w:cs="Times New Roman"/>
          <w:sz w:val="24"/>
          <w:szCs w:val="24"/>
        </w:rPr>
        <w:t>к административному регламенту предоставления муниципальной услуги «Предоставление гражданам в собственность бесплатно или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p>
    <w:p w:rsidR="00A606FA" w:rsidRDefault="00A606FA" w:rsidP="00A606FA">
      <w:pPr>
        <w:pStyle w:val="ConsPlusNormal"/>
        <w:jc w:val="both"/>
      </w:pPr>
    </w:p>
    <w:p w:rsidR="00A606FA" w:rsidRDefault="00A606FA" w:rsidP="00A606FA">
      <w:pPr>
        <w:pStyle w:val="ConsPlusTitle"/>
        <w:jc w:val="center"/>
      </w:pPr>
      <w:bookmarkStart w:id="26" w:name="P593"/>
      <w:bookmarkEnd w:id="26"/>
      <w:r>
        <w:t>БЛОК-СХЕМА</w:t>
      </w:r>
    </w:p>
    <w:p w:rsidR="00A606FA" w:rsidRDefault="00A606FA" w:rsidP="00A606FA">
      <w:pPr>
        <w:pStyle w:val="ConsPlusNormal"/>
        <w:jc w:val="both"/>
      </w:pPr>
    </w:p>
    <w:tbl>
      <w:tblPr>
        <w:tblW w:w="15137"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986"/>
        <w:gridCol w:w="340"/>
        <w:gridCol w:w="1367"/>
        <w:gridCol w:w="731"/>
        <w:gridCol w:w="567"/>
        <w:gridCol w:w="1537"/>
        <w:gridCol w:w="787"/>
        <w:gridCol w:w="340"/>
        <w:gridCol w:w="640"/>
        <w:gridCol w:w="1401"/>
        <w:gridCol w:w="567"/>
        <w:gridCol w:w="1814"/>
        <w:gridCol w:w="340"/>
        <w:gridCol w:w="1023"/>
        <w:gridCol w:w="1075"/>
      </w:tblGrid>
      <w:tr w:rsidR="00A606FA" w:rsidTr="00A32429">
        <w:tc>
          <w:tcPr>
            <w:tcW w:w="15137" w:type="dxa"/>
            <w:gridSpan w:val="16"/>
            <w:tcBorders>
              <w:left w:val="single" w:sz="4" w:space="0" w:color="auto"/>
              <w:right w:val="single" w:sz="4" w:space="0" w:color="auto"/>
            </w:tcBorders>
          </w:tcPr>
          <w:p w:rsidR="00A606FA" w:rsidRDefault="00A606FA" w:rsidP="00A32429">
            <w:pPr>
              <w:pStyle w:val="ConsPlusNormal"/>
              <w:ind w:firstLine="0"/>
            </w:pPr>
            <w:r>
              <w:t>Прием и регистрация заявления о предварительном согласовании предоставления земельного участка или о предоставлении земельного участка</w:t>
            </w:r>
          </w:p>
        </w:tc>
      </w:tr>
      <w:tr w:rsidR="00A606FA" w:rsidTr="00A32429">
        <w:tblPrEx>
          <w:tblBorders>
            <w:left w:val="none" w:sz="0" w:space="0" w:color="auto"/>
            <w:right w:val="none" w:sz="0" w:space="0" w:color="auto"/>
          </w:tblBorders>
        </w:tblPrEx>
        <w:tc>
          <w:tcPr>
            <w:tcW w:w="8277" w:type="dxa"/>
            <w:gridSpan w:val="9"/>
            <w:tcBorders>
              <w:left w:val="nil"/>
              <w:right w:val="nil"/>
            </w:tcBorders>
          </w:tcPr>
          <w:p w:rsidR="00A606FA" w:rsidRDefault="00A606FA" w:rsidP="0066793D">
            <w:pPr>
              <w:pStyle w:val="ConsPlusNormal"/>
              <w:jc w:val="center"/>
            </w:pPr>
            <w:r>
              <w:rPr>
                <w:noProof/>
                <w:position w:val="-6"/>
              </w:rPr>
              <w:drawing>
                <wp:inline distT="0" distB="0" distL="0" distR="0" wp14:anchorId="204771DE" wp14:editId="6FE80DD0">
                  <wp:extent cx="161925" cy="219075"/>
                  <wp:effectExtent l="0" t="0" r="0" b="0"/>
                  <wp:docPr id="26" name="Рисунок 26" descr="base_23739_2478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9_247889_3276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640" w:type="dxa"/>
            <w:tcBorders>
              <w:left w:val="nil"/>
              <w:bottom w:val="nil"/>
              <w:right w:val="nil"/>
            </w:tcBorders>
          </w:tcPr>
          <w:p w:rsidR="00A606FA" w:rsidRDefault="00A606FA" w:rsidP="0066793D">
            <w:pPr>
              <w:pStyle w:val="ConsPlusNormal"/>
            </w:pPr>
          </w:p>
        </w:tc>
        <w:tc>
          <w:tcPr>
            <w:tcW w:w="1401" w:type="dxa"/>
            <w:tcBorders>
              <w:left w:val="nil"/>
              <w:right w:val="nil"/>
            </w:tcBorders>
          </w:tcPr>
          <w:p w:rsidR="00A606FA" w:rsidRDefault="00A606FA" w:rsidP="0066793D">
            <w:pPr>
              <w:pStyle w:val="ConsPlusNormal"/>
            </w:pPr>
          </w:p>
        </w:tc>
        <w:tc>
          <w:tcPr>
            <w:tcW w:w="4819" w:type="dxa"/>
            <w:gridSpan w:val="5"/>
            <w:tcBorders>
              <w:left w:val="nil"/>
              <w:right w:val="nil"/>
            </w:tcBorders>
          </w:tcPr>
          <w:p w:rsidR="00A606FA" w:rsidRDefault="00A606FA" w:rsidP="0066793D">
            <w:pPr>
              <w:pStyle w:val="ConsPlusNormal"/>
            </w:pPr>
          </w:p>
        </w:tc>
      </w:tr>
      <w:tr w:rsidR="00A606FA" w:rsidTr="00A32429">
        <w:tblPrEx>
          <w:tblBorders>
            <w:insideV w:val="single" w:sz="4" w:space="0" w:color="auto"/>
          </w:tblBorders>
        </w:tblPrEx>
        <w:tc>
          <w:tcPr>
            <w:tcW w:w="8277" w:type="dxa"/>
            <w:gridSpan w:val="9"/>
          </w:tcPr>
          <w:p w:rsidR="00A606FA" w:rsidRDefault="00A606FA" w:rsidP="0066793D">
            <w:pPr>
              <w:pStyle w:val="ConsPlusNormal"/>
              <w:jc w:val="center"/>
            </w:pPr>
            <w:r>
              <w:t>Рассмотрение заявления и прилагаемых к нему документов</w:t>
            </w:r>
          </w:p>
        </w:tc>
        <w:tc>
          <w:tcPr>
            <w:tcW w:w="640" w:type="dxa"/>
            <w:tcBorders>
              <w:top w:val="nil"/>
              <w:bottom w:val="nil"/>
            </w:tcBorders>
          </w:tcPr>
          <w:p w:rsidR="00A606FA" w:rsidRDefault="00A606FA" w:rsidP="0066793D">
            <w:pPr>
              <w:pStyle w:val="ConsPlusNormal"/>
            </w:pPr>
            <w:r>
              <w:rPr>
                <w:noProof/>
                <w:position w:val="-1"/>
              </w:rPr>
              <w:drawing>
                <wp:inline distT="0" distB="0" distL="0" distR="0" wp14:anchorId="3466DF4C" wp14:editId="69912E50">
                  <wp:extent cx="209550" cy="161925"/>
                  <wp:effectExtent l="0" t="0" r="0" b="0"/>
                  <wp:docPr id="25" name="Рисунок 25" descr="base_23739_2478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9_247889_3276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tc>
        <w:tc>
          <w:tcPr>
            <w:tcW w:w="6220" w:type="dxa"/>
            <w:gridSpan w:val="6"/>
          </w:tcPr>
          <w:p w:rsidR="00A606FA" w:rsidRDefault="00A606FA" w:rsidP="0066793D">
            <w:pPr>
              <w:pStyle w:val="ConsPlusNormal"/>
              <w:jc w:val="center"/>
            </w:pPr>
            <w:r>
              <w:t>Возврат заявителю заявления и приложенных к нему документов</w:t>
            </w:r>
          </w:p>
        </w:tc>
      </w:tr>
      <w:tr w:rsidR="00A606FA" w:rsidTr="00A32429">
        <w:tblPrEx>
          <w:tblBorders>
            <w:left w:val="none" w:sz="0" w:space="0" w:color="auto"/>
            <w:right w:val="none" w:sz="0" w:space="0" w:color="auto"/>
          </w:tblBorders>
        </w:tblPrEx>
        <w:tc>
          <w:tcPr>
            <w:tcW w:w="1622" w:type="dxa"/>
            <w:tcBorders>
              <w:left w:val="nil"/>
              <w:bottom w:val="nil"/>
              <w:right w:val="single" w:sz="4" w:space="0" w:color="auto"/>
            </w:tcBorders>
          </w:tcPr>
          <w:p w:rsidR="00A606FA" w:rsidRDefault="00A606FA" w:rsidP="0066793D">
            <w:pPr>
              <w:pStyle w:val="ConsPlusNormal"/>
            </w:pPr>
          </w:p>
        </w:tc>
        <w:tc>
          <w:tcPr>
            <w:tcW w:w="986" w:type="dxa"/>
            <w:tcBorders>
              <w:left w:val="single" w:sz="4" w:space="0" w:color="auto"/>
              <w:bottom w:val="nil"/>
              <w:right w:val="nil"/>
            </w:tcBorders>
          </w:tcPr>
          <w:p w:rsidR="00A606FA" w:rsidRDefault="00A606FA" w:rsidP="0066793D">
            <w:pPr>
              <w:pStyle w:val="ConsPlusNormal"/>
            </w:pPr>
          </w:p>
        </w:tc>
        <w:tc>
          <w:tcPr>
            <w:tcW w:w="340" w:type="dxa"/>
            <w:tcBorders>
              <w:left w:val="nil"/>
              <w:bottom w:val="nil"/>
              <w:right w:val="nil"/>
            </w:tcBorders>
          </w:tcPr>
          <w:p w:rsidR="00A606FA" w:rsidRDefault="00A606FA" w:rsidP="0066793D">
            <w:pPr>
              <w:pStyle w:val="ConsPlusNormal"/>
            </w:pPr>
          </w:p>
        </w:tc>
        <w:tc>
          <w:tcPr>
            <w:tcW w:w="1367" w:type="dxa"/>
            <w:tcBorders>
              <w:left w:val="nil"/>
              <w:bottom w:val="nil"/>
              <w:right w:val="single" w:sz="4" w:space="0" w:color="auto"/>
            </w:tcBorders>
          </w:tcPr>
          <w:p w:rsidR="00A606FA" w:rsidRDefault="00A606FA" w:rsidP="0066793D">
            <w:pPr>
              <w:pStyle w:val="ConsPlusNormal"/>
            </w:pPr>
          </w:p>
        </w:tc>
        <w:tc>
          <w:tcPr>
            <w:tcW w:w="731" w:type="dxa"/>
            <w:tcBorders>
              <w:left w:val="single" w:sz="4" w:space="0" w:color="auto"/>
              <w:bottom w:val="nil"/>
              <w:right w:val="nil"/>
            </w:tcBorders>
          </w:tcPr>
          <w:p w:rsidR="00A606FA" w:rsidRDefault="00A606FA" w:rsidP="0066793D">
            <w:pPr>
              <w:pStyle w:val="ConsPlusNormal"/>
            </w:pPr>
          </w:p>
        </w:tc>
        <w:tc>
          <w:tcPr>
            <w:tcW w:w="567" w:type="dxa"/>
            <w:tcBorders>
              <w:left w:val="nil"/>
              <w:bottom w:val="nil"/>
              <w:right w:val="nil"/>
            </w:tcBorders>
          </w:tcPr>
          <w:p w:rsidR="00A606FA" w:rsidRDefault="00A606FA" w:rsidP="0066793D">
            <w:pPr>
              <w:pStyle w:val="ConsPlusNormal"/>
            </w:pPr>
          </w:p>
        </w:tc>
        <w:tc>
          <w:tcPr>
            <w:tcW w:w="1537" w:type="dxa"/>
            <w:tcBorders>
              <w:left w:val="nil"/>
              <w:bottom w:val="nil"/>
              <w:right w:val="single" w:sz="4" w:space="0" w:color="auto"/>
            </w:tcBorders>
          </w:tcPr>
          <w:p w:rsidR="00A606FA" w:rsidRDefault="00A606FA" w:rsidP="0066793D">
            <w:pPr>
              <w:pStyle w:val="ConsPlusNormal"/>
            </w:pPr>
          </w:p>
        </w:tc>
        <w:tc>
          <w:tcPr>
            <w:tcW w:w="787" w:type="dxa"/>
            <w:tcBorders>
              <w:left w:val="single" w:sz="4" w:space="0" w:color="auto"/>
              <w:bottom w:val="nil"/>
              <w:right w:val="single" w:sz="4" w:space="0" w:color="auto"/>
            </w:tcBorders>
          </w:tcPr>
          <w:p w:rsidR="00A606FA" w:rsidRDefault="00A606FA" w:rsidP="0066793D">
            <w:pPr>
              <w:pStyle w:val="ConsPlusNormal"/>
            </w:pPr>
          </w:p>
        </w:tc>
        <w:tc>
          <w:tcPr>
            <w:tcW w:w="340" w:type="dxa"/>
            <w:tcBorders>
              <w:left w:val="single" w:sz="4" w:space="0" w:color="auto"/>
              <w:right w:val="nil"/>
            </w:tcBorders>
          </w:tcPr>
          <w:p w:rsidR="00A606FA" w:rsidRDefault="00A606FA" w:rsidP="0066793D">
            <w:pPr>
              <w:pStyle w:val="ConsPlusNormal"/>
            </w:pPr>
          </w:p>
        </w:tc>
        <w:tc>
          <w:tcPr>
            <w:tcW w:w="640" w:type="dxa"/>
            <w:tcBorders>
              <w:top w:val="nil"/>
              <w:left w:val="nil"/>
              <w:right w:val="nil"/>
            </w:tcBorders>
          </w:tcPr>
          <w:p w:rsidR="00A606FA" w:rsidRDefault="00A606FA" w:rsidP="0066793D">
            <w:pPr>
              <w:pStyle w:val="ConsPlusNormal"/>
            </w:pPr>
          </w:p>
        </w:tc>
        <w:tc>
          <w:tcPr>
            <w:tcW w:w="1401" w:type="dxa"/>
            <w:tcBorders>
              <w:left w:val="nil"/>
              <w:right w:val="nil"/>
            </w:tcBorders>
          </w:tcPr>
          <w:p w:rsidR="00A606FA" w:rsidRDefault="00A606FA" w:rsidP="0066793D">
            <w:pPr>
              <w:pStyle w:val="ConsPlusNormal"/>
            </w:pPr>
          </w:p>
        </w:tc>
        <w:tc>
          <w:tcPr>
            <w:tcW w:w="567" w:type="dxa"/>
            <w:tcBorders>
              <w:left w:val="nil"/>
              <w:right w:val="nil"/>
            </w:tcBorders>
          </w:tcPr>
          <w:p w:rsidR="00A606FA" w:rsidRDefault="00A606FA" w:rsidP="0066793D">
            <w:pPr>
              <w:pStyle w:val="ConsPlusNormal"/>
            </w:pPr>
          </w:p>
        </w:tc>
        <w:tc>
          <w:tcPr>
            <w:tcW w:w="1814" w:type="dxa"/>
            <w:tcBorders>
              <w:left w:val="nil"/>
              <w:right w:val="nil"/>
            </w:tcBorders>
          </w:tcPr>
          <w:p w:rsidR="00A606FA" w:rsidRDefault="00A606FA" w:rsidP="0066793D">
            <w:pPr>
              <w:pStyle w:val="ConsPlusNormal"/>
            </w:pPr>
          </w:p>
        </w:tc>
        <w:tc>
          <w:tcPr>
            <w:tcW w:w="340" w:type="dxa"/>
            <w:tcBorders>
              <w:left w:val="nil"/>
              <w:right w:val="nil"/>
            </w:tcBorders>
          </w:tcPr>
          <w:p w:rsidR="00A606FA" w:rsidRDefault="00A606FA" w:rsidP="0066793D">
            <w:pPr>
              <w:pStyle w:val="ConsPlusNormal"/>
            </w:pPr>
          </w:p>
        </w:tc>
        <w:tc>
          <w:tcPr>
            <w:tcW w:w="1023" w:type="dxa"/>
            <w:tcBorders>
              <w:left w:val="nil"/>
              <w:right w:val="nil"/>
            </w:tcBorders>
          </w:tcPr>
          <w:p w:rsidR="00A606FA" w:rsidRDefault="00A606FA" w:rsidP="0066793D">
            <w:pPr>
              <w:pStyle w:val="ConsPlusNormal"/>
            </w:pPr>
          </w:p>
        </w:tc>
        <w:tc>
          <w:tcPr>
            <w:tcW w:w="1075" w:type="dxa"/>
            <w:tcBorders>
              <w:left w:val="nil"/>
              <w:bottom w:val="nil"/>
              <w:right w:val="nil"/>
            </w:tcBorders>
          </w:tcPr>
          <w:p w:rsidR="00A606FA" w:rsidRDefault="00A606FA" w:rsidP="0066793D">
            <w:pPr>
              <w:pStyle w:val="ConsPlusNormal"/>
            </w:pPr>
          </w:p>
        </w:tc>
      </w:tr>
      <w:tr w:rsidR="00A606FA" w:rsidTr="00A32429">
        <w:tblPrEx>
          <w:tblBorders>
            <w:left w:val="none" w:sz="0" w:space="0" w:color="auto"/>
            <w:right w:val="none" w:sz="0" w:space="0" w:color="auto"/>
          </w:tblBorders>
        </w:tblPrEx>
        <w:tc>
          <w:tcPr>
            <w:tcW w:w="2608" w:type="dxa"/>
            <w:gridSpan w:val="2"/>
            <w:tcBorders>
              <w:top w:val="nil"/>
              <w:left w:val="nil"/>
              <w:right w:val="nil"/>
            </w:tcBorders>
          </w:tcPr>
          <w:p w:rsidR="00A606FA" w:rsidRDefault="00A606FA" w:rsidP="0066793D">
            <w:pPr>
              <w:pStyle w:val="ConsPlusNormal"/>
              <w:jc w:val="center"/>
            </w:pPr>
            <w:r>
              <w:rPr>
                <w:noProof/>
                <w:position w:val="-6"/>
              </w:rPr>
              <w:drawing>
                <wp:inline distT="0" distB="0" distL="0" distR="0" wp14:anchorId="01AAACC0" wp14:editId="0BB1F4A1">
                  <wp:extent cx="161925" cy="219075"/>
                  <wp:effectExtent l="0" t="0" r="0" b="0"/>
                  <wp:docPr id="24" name="Рисунок 24" descr="base_23739_24788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9_247889_32770"/>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top w:val="nil"/>
              <w:left w:val="nil"/>
              <w:right w:val="nil"/>
            </w:tcBorders>
          </w:tcPr>
          <w:p w:rsidR="00A606FA" w:rsidRDefault="00A606FA" w:rsidP="0066793D">
            <w:pPr>
              <w:pStyle w:val="ConsPlusNormal"/>
              <w:jc w:val="center"/>
            </w:pPr>
            <w:r>
              <w:rPr>
                <w:noProof/>
                <w:position w:val="-6"/>
              </w:rPr>
              <w:drawing>
                <wp:inline distT="0" distB="0" distL="0" distR="0" wp14:anchorId="450284C7" wp14:editId="0CACB149">
                  <wp:extent cx="161925" cy="219075"/>
                  <wp:effectExtent l="0" t="0" r="0" b="0"/>
                  <wp:docPr id="23" name="Рисунок 23" descr="base_23739_24788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9_247889_3277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67" w:type="dxa"/>
            <w:tcBorders>
              <w:top w:val="nil"/>
              <w:left w:val="nil"/>
              <w:bottom w:val="nil"/>
              <w:right w:val="nil"/>
            </w:tcBorders>
          </w:tcPr>
          <w:p w:rsidR="00A606FA" w:rsidRDefault="00A606FA" w:rsidP="0066793D">
            <w:pPr>
              <w:pStyle w:val="ConsPlusNormal"/>
            </w:pPr>
          </w:p>
        </w:tc>
        <w:tc>
          <w:tcPr>
            <w:tcW w:w="2324" w:type="dxa"/>
            <w:gridSpan w:val="2"/>
            <w:tcBorders>
              <w:top w:val="nil"/>
              <w:left w:val="nil"/>
              <w:right w:val="nil"/>
            </w:tcBorders>
          </w:tcPr>
          <w:p w:rsidR="00A606FA" w:rsidRDefault="00A606FA" w:rsidP="0066793D">
            <w:pPr>
              <w:pStyle w:val="ConsPlusNormal"/>
              <w:jc w:val="center"/>
            </w:pPr>
            <w:r>
              <w:rPr>
                <w:noProof/>
                <w:position w:val="-6"/>
              </w:rPr>
              <w:drawing>
                <wp:inline distT="0" distB="0" distL="0" distR="0" wp14:anchorId="5819F065" wp14:editId="76283957">
                  <wp:extent cx="161925" cy="219075"/>
                  <wp:effectExtent l="0" t="0" r="0" b="0"/>
                  <wp:docPr id="22" name="Рисунок 22" descr="base_23739_24788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9_247889_3277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left w:val="nil"/>
              <w:right w:val="nil"/>
            </w:tcBorders>
          </w:tcPr>
          <w:p w:rsidR="00A606FA" w:rsidRDefault="00A606FA" w:rsidP="0066793D">
            <w:pPr>
              <w:pStyle w:val="ConsPlusNormal"/>
            </w:pPr>
          </w:p>
        </w:tc>
        <w:tc>
          <w:tcPr>
            <w:tcW w:w="640" w:type="dxa"/>
            <w:tcBorders>
              <w:left w:val="nil"/>
              <w:right w:val="nil"/>
            </w:tcBorders>
          </w:tcPr>
          <w:p w:rsidR="00A606FA" w:rsidRDefault="00A606FA" w:rsidP="0066793D">
            <w:pPr>
              <w:pStyle w:val="ConsPlusNormal"/>
            </w:pPr>
          </w:p>
        </w:tc>
        <w:tc>
          <w:tcPr>
            <w:tcW w:w="1401" w:type="dxa"/>
            <w:tcBorders>
              <w:left w:val="nil"/>
              <w:right w:val="nil"/>
            </w:tcBorders>
          </w:tcPr>
          <w:p w:rsidR="00A606FA" w:rsidRDefault="00A606FA" w:rsidP="0066793D">
            <w:pPr>
              <w:pStyle w:val="ConsPlusNormal"/>
            </w:pPr>
          </w:p>
        </w:tc>
        <w:tc>
          <w:tcPr>
            <w:tcW w:w="567" w:type="dxa"/>
            <w:tcBorders>
              <w:left w:val="nil"/>
              <w:right w:val="nil"/>
            </w:tcBorders>
          </w:tcPr>
          <w:p w:rsidR="00A606FA" w:rsidRDefault="00A606FA" w:rsidP="0066793D">
            <w:pPr>
              <w:pStyle w:val="ConsPlusNormal"/>
            </w:pPr>
          </w:p>
        </w:tc>
        <w:tc>
          <w:tcPr>
            <w:tcW w:w="1814" w:type="dxa"/>
            <w:tcBorders>
              <w:left w:val="nil"/>
              <w:right w:val="nil"/>
            </w:tcBorders>
          </w:tcPr>
          <w:p w:rsidR="00A606FA" w:rsidRDefault="00A606FA" w:rsidP="0066793D">
            <w:pPr>
              <w:pStyle w:val="ConsPlusNormal"/>
            </w:pPr>
          </w:p>
        </w:tc>
        <w:tc>
          <w:tcPr>
            <w:tcW w:w="340" w:type="dxa"/>
            <w:tcBorders>
              <w:left w:val="nil"/>
              <w:bottom w:val="nil"/>
              <w:right w:val="nil"/>
            </w:tcBorders>
          </w:tcPr>
          <w:p w:rsidR="00A606FA" w:rsidRDefault="00A606FA" w:rsidP="0066793D">
            <w:pPr>
              <w:pStyle w:val="ConsPlusNormal"/>
            </w:pPr>
          </w:p>
        </w:tc>
        <w:tc>
          <w:tcPr>
            <w:tcW w:w="2098" w:type="dxa"/>
            <w:gridSpan w:val="2"/>
            <w:tcBorders>
              <w:top w:val="nil"/>
              <w:left w:val="nil"/>
              <w:right w:val="nil"/>
            </w:tcBorders>
          </w:tcPr>
          <w:p w:rsidR="00A606FA" w:rsidRDefault="00A606FA" w:rsidP="0066793D">
            <w:pPr>
              <w:pStyle w:val="ConsPlusNormal"/>
              <w:jc w:val="center"/>
            </w:pPr>
            <w:r>
              <w:rPr>
                <w:noProof/>
                <w:position w:val="-6"/>
              </w:rPr>
              <w:drawing>
                <wp:inline distT="0" distB="0" distL="0" distR="0" wp14:anchorId="002CB8F8" wp14:editId="4EC0A708">
                  <wp:extent cx="161925" cy="219075"/>
                  <wp:effectExtent l="0" t="0" r="0" b="0"/>
                  <wp:docPr id="21" name="Рисунок 21" descr="base_23739_24788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39_247889_3277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A606FA" w:rsidTr="00A32429">
        <w:tblPrEx>
          <w:tblBorders>
            <w:insideV w:val="single" w:sz="4" w:space="0" w:color="auto"/>
          </w:tblBorders>
        </w:tblPrEx>
        <w:tc>
          <w:tcPr>
            <w:tcW w:w="2608" w:type="dxa"/>
            <w:gridSpan w:val="2"/>
          </w:tcPr>
          <w:p w:rsidR="00A606FA" w:rsidRDefault="00A606FA" w:rsidP="0066793D">
            <w:pPr>
              <w:pStyle w:val="ConsPlusNormal"/>
              <w:jc w:val="center"/>
            </w:pPr>
            <w:r>
              <w:t>Наличие оснований для отказа в предварительном согласовании предоставления земельного участка</w:t>
            </w:r>
          </w:p>
        </w:tc>
        <w:tc>
          <w:tcPr>
            <w:tcW w:w="340" w:type="dxa"/>
            <w:tcBorders>
              <w:top w:val="nil"/>
              <w:bottom w:val="nil"/>
            </w:tcBorders>
          </w:tcPr>
          <w:p w:rsidR="00A606FA" w:rsidRDefault="00A606FA" w:rsidP="0066793D">
            <w:pPr>
              <w:pStyle w:val="ConsPlusNormal"/>
            </w:pPr>
          </w:p>
        </w:tc>
        <w:tc>
          <w:tcPr>
            <w:tcW w:w="2098" w:type="dxa"/>
            <w:gridSpan w:val="2"/>
          </w:tcPr>
          <w:p w:rsidR="00A606FA" w:rsidRDefault="00A606FA" w:rsidP="0066793D">
            <w:pPr>
              <w:pStyle w:val="ConsPlusNormal"/>
              <w:jc w:val="center"/>
            </w:pPr>
            <w:r>
              <w:t>Отсутствие оснований для отказа в предварительном согласовании предоставления земельного участка</w:t>
            </w:r>
          </w:p>
        </w:tc>
        <w:tc>
          <w:tcPr>
            <w:tcW w:w="567" w:type="dxa"/>
            <w:tcBorders>
              <w:top w:val="nil"/>
              <w:bottom w:val="nil"/>
            </w:tcBorders>
          </w:tcPr>
          <w:p w:rsidR="00A606FA" w:rsidRDefault="00A606FA" w:rsidP="0066793D">
            <w:pPr>
              <w:pStyle w:val="ConsPlusNormal"/>
            </w:pPr>
          </w:p>
        </w:tc>
        <w:tc>
          <w:tcPr>
            <w:tcW w:w="7086" w:type="dxa"/>
            <w:gridSpan w:val="7"/>
          </w:tcPr>
          <w:p w:rsidR="00A606FA" w:rsidRDefault="00A606FA" w:rsidP="0066793D">
            <w:pPr>
              <w:pStyle w:val="ConsPlusNormal"/>
              <w:jc w:val="center"/>
            </w:pPr>
            <w:r>
              <w:t>Отсутствие оснований для отказа в предоставлении земельного участка</w:t>
            </w:r>
          </w:p>
        </w:tc>
        <w:tc>
          <w:tcPr>
            <w:tcW w:w="340" w:type="dxa"/>
            <w:tcBorders>
              <w:top w:val="nil"/>
              <w:bottom w:val="nil"/>
            </w:tcBorders>
          </w:tcPr>
          <w:p w:rsidR="00A606FA" w:rsidRDefault="00A606FA" w:rsidP="0066793D">
            <w:pPr>
              <w:pStyle w:val="ConsPlusNormal"/>
            </w:pPr>
          </w:p>
        </w:tc>
        <w:tc>
          <w:tcPr>
            <w:tcW w:w="2098" w:type="dxa"/>
            <w:gridSpan w:val="2"/>
          </w:tcPr>
          <w:p w:rsidR="00A606FA" w:rsidRDefault="00A606FA" w:rsidP="0066793D">
            <w:pPr>
              <w:pStyle w:val="ConsPlusNormal"/>
              <w:jc w:val="center"/>
            </w:pPr>
            <w:r>
              <w:t>Наличие оснований для отказа в предоставлении земельного участка</w:t>
            </w:r>
          </w:p>
        </w:tc>
      </w:tr>
      <w:tr w:rsidR="00A606FA" w:rsidTr="00A32429">
        <w:tblPrEx>
          <w:tblBorders>
            <w:left w:val="none" w:sz="0" w:space="0" w:color="auto"/>
            <w:right w:val="none" w:sz="0" w:space="0" w:color="auto"/>
          </w:tblBorders>
        </w:tblPrEx>
        <w:tc>
          <w:tcPr>
            <w:tcW w:w="2608"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4FD4CCCD" wp14:editId="31C1B61B">
                  <wp:extent cx="161925" cy="219075"/>
                  <wp:effectExtent l="0" t="0" r="0" b="0"/>
                  <wp:docPr id="20" name="Рисунок 20" descr="base_23739_24788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9_247889_32774"/>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6F73F748" wp14:editId="4EE27E51">
                  <wp:extent cx="161925" cy="219075"/>
                  <wp:effectExtent l="0" t="0" r="0" b="0"/>
                  <wp:docPr id="19" name="Рисунок 19" descr="base_23739_24788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39_247889_32775"/>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67" w:type="dxa"/>
            <w:tcBorders>
              <w:top w:val="nil"/>
              <w:left w:val="nil"/>
              <w:bottom w:val="nil"/>
              <w:right w:val="nil"/>
            </w:tcBorders>
          </w:tcPr>
          <w:p w:rsidR="00A606FA" w:rsidRDefault="00A606FA" w:rsidP="0066793D">
            <w:pPr>
              <w:pStyle w:val="ConsPlusNormal"/>
            </w:pPr>
          </w:p>
        </w:tc>
        <w:tc>
          <w:tcPr>
            <w:tcW w:w="2324"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6214B853" wp14:editId="4FF02C42">
                  <wp:extent cx="161925" cy="219075"/>
                  <wp:effectExtent l="0" t="0" r="0" b="0"/>
                  <wp:docPr id="18" name="Рисунок 18" descr="base_23739_24788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39_247889_32776"/>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left w:val="nil"/>
              <w:bottom w:val="nil"/>
              <w:right w:val="nil"/>
            </w:tcBorders>
          </w:tcPr>
          <w:p w:rsidR="00A606FA" w:rsidRDefault="00A606FA" w:rsidP="0066793D">
            <w:pPr>
              <w:pStyle w:val="ConsPlusNormal"/>
            </w:pPr>
          </w:p>
        </w:tc>
        <w:tc>
          <w:tcPr>
            <w:tcW w:w="2041"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4BDEAD3A" wp14:editId="38A86E53">
                  <wp:extent cx="161925" cy="219075"/>
                  <wp:effectExtent l="0" t="0" r="0" b="0"/>
                  <wp:docPr id="17" name="Рисунок 17" descr="base_23739_24788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39_247889_3277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67" w:type="dxa"/>
            <w:tcBorders>
              <w:left w:val="nil"/>
              <w:bottom w:val="nil"/>
              <w:right w:val="nil"/>
            </w:tcBorders>
          </w:tcPr>
          <w:p w:rsidR="00A606FA" w:rsidRDefault="00A606FA" w:rsidP="0066793D">
            <w:pPr>
              <w:pStyle w:val="ConsPlusNormal"/>
            </w:pPr>
          </w:p>
        </w:tc>
        <w:tc>
          <w:tcPr>
            <w:tcW w:w="1814" w:type="dxa"/>
            <w:tcBorders>
              <w:left w:val="nil"/>
              <w:right w:val="nil"/>
            </w:tcBorders>
          </w:tcPr>
          <w:p w:rsidR="00A606FA" w:rsidRDefault="00A606FA" w:rsidP="0066793D">
            <w:pPr>
              <w:pStyle w:val="ConsPlusNormal"/>
              <w:jc w:val="center"/>
            </w:pPr>
            <w:r>
              <w:rPr>
                <w:noProof/>
                <w:position w:val="-6"/>
              </w:rPr>
              <w:drawing>
                <wp:inline distT="0" distB="0" distL="0" distR="0" wp14:anchorId="309D4157" wp14:editId="1BE0829F">
                  <wp:extent cx="161925" cy="219075"/>
                  <wp:effectExtent l="0" t="0" r="0" b="0"/>
                  <wp:docPr id="16" name="Рисунок 16" descr="base_23739_24788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39_247889_3277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0EFFC357" wp14:editId="04F58F37">
                  <wp:extent cx="161925" cy="219075"/>
                  <wp:effectExtent l="0" t="0" r="0" b="0"/>
                  <wp:docPr id="15" name="Рисунок 15" descr="base_23739_24788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39_247889_3277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A606FA" w:rsidTr="00A32429">
        <w:tblPrEx>
          <w:tblBorders>
            <w:insideV w:val="single" w:sz="4" w:space="0" w:color="auto"/>
          </w:tblBorders>
        </w:tblPrEx>
        <w:tc>
          <w:tcPr>
            <w:tcW w:w="2608" w:type="dxa"/>
            <w:gridSpan w:val="2"/>
          </w:tcPr>
          <w:p w:rsidR="00A606FA" w:rsidRDefault="00A606FA" w:rsidP="0066793D">
            <w:pPr>
              <w:pStyle w:val="ConsPlusNormal"/>
              <w:jc w:val="center"/>
            </w:pPr>
            <w:r>
              <w:t xml:space="preserve">Подготовка проекта постановления об отказе в предварительном согласовании </w:t>
            </w:r>
            <w:r>
              <w:lastRenderedPageBreak/>
              <w:t>предоставления земельного участка земельного участка</w:t>
            </w:r>
          </w:p>
        </w:tc>
        <w:tc>
          <w:tcPr>
            <w:tcW w:w="340" w:type="dxa"/>
            <w:tcBorders>
              <w:top w:val="nil"/>
              <w:bottom w:val="nil"/>
            </w:tcBorders>
          </w:tcPr>
          <w:p w:rsidR="00A606FA" w:rsidRDefault="00A606FA" w:rsidP="0066793D">
            <w:pPr>
              <w:pStyle w:val="ConsPlusNormal"/>
            </w:pPr>
          </w:p>
        </w:tc>
        <w:tc>
          <w:tcPr>
            <w:tcW w:w="2098" w:type="dxa"/>
            <w:gridSpan w:val="2"/>
          </w:tcPr>
          <w:p w:rsidR="00A606FA" w:rsidRDefault="00A606FA" w:rsidP="0066793D">
            <w:pPr>
              <w:pStyle w:val="ConsPlusNormal"/>
              <w:jc w:val="center"/>
            </w:pPr>
            <w:r>
              <w:t xml:space="preserve">Подготовка проекта постановления о предварительном согласовании </w:t>
            </w:r>
            <w:r>
              <w:lastRenderedPageBreak/>
              <w:t>предоставления земельного участка</w:t>
            </w:r>
          </w:p>
        </w:tc>
        <w:tc>
          <w:tcPr>
            <w:tcW w:w="567" w:type="dxa"/>
            <w:tcBorders>
              <w:top w:val="nil"/>
              <w:bottom w:val="nil"/>
            </w:tcBorders>
          </w:tcPr>
          <w:p w:rsidR="00A606FA" w:rsidRDefault="00A606FA" w:rsidP="0066793D">
            <w:pPr>
              <w:pStyle w:val="ConsPlusNormal"/>
            </w:pPr>
          </w:p>
        </w:tc>
        <w:tc>
          <w:tcPr>
            <w:tcW w:w="2324" w:type="dxa"/>
            <w:gridSpan w:val="2"/>
            <w:vMerge w:val="restart"/>
          </w:tcPr>
          <w:p w:rsidR="00A606FA" w:rsidRDefault="00A606FA" w:rsidP="0066793D">
            <w:pPr>
              <w:pStyle w:val="ConsPlusNormal"/>
              <w:jc w:val="center"/>
            </w:pPr>
            <w:r>
              <w:t xml:space="preserve">Осуществление государственного кадастрового учета и направление заявителем в </w:t>
            </w:r>
            <w:r>
              <w:lastRenderedPageBreak/>
              <w:t>администрацию технического плана гаража</w:t>
            </w:r>
          </w:p>
        </w:tc>
        <w:tc>
          <w:tcPr>
            <w:tcW w:w="340" w:type="dxa"/>
            <w:tcBorders>
              <w:top w:val="nil"/>
              <w:bottom w:val="nil"/>
            </w:tcBorders>
          </w:tcPr>
          <w:p w:rsidR="00A606FA" w:rsidRDefault="00A606FA" w:rsidP="0066793D">
            <w:pPr>
              <w:pStyle w:val="ConsPlusNormal"/>
            </w:pPr>
          </w:p>
        </w:tc>
        <w:tc>
          <w:tcPr>
            <w:tcW w:w="2041" w:type="dxa"/>
            <w:gridSpan w:val="2"/>
          </w:tcPr>
          <w:p w:rsidR="00A606FA" w:rsidRDefault="00A606FA" w:rsidP="0066793D">
            <w:pPr>
              <w:pStyle w:val="ConsPlusNormal"/>
              <w:jc w:val="center"/>
            </w:pPr>
            <w:r>
              <w:t>Подготовка проекта постановления о предоставлении земельного участка</w:t>
            </w:r>
          </w:p>
        </w:tc>
        <w:tc>
          <w:tcPr>
            <w:tcW w:w="567" w:type="dxa"/>
            <w:tcBorders>
              <w:top w:val="nil"/>
              <w:bottom w:val="nil"/>
            </w:tcBorders>
          </w:tcPr>
          <w:p w:rsidR="00A606FA" w:rsidRDefault="00A606FA" w:rsidP="0066793D">
            <w:pPr>
              <w:pStyle w:val="ConsPlusNormal"/>
            </w:pPr>
          </w:p>
        </w:tc>
        <w:tc>
          <w:tcPr>
            <w:tcW w:w="1814" w:type="dxa"/>
          </w:tcPr>
          <w:p w:rsidR="00A606FA" w:rsidRDefault="00A606FA" w:rsidP="0066793D">
            <w:pPr>
              <w:pStyle w:val="ConsPlusNormal"/>
              <w:jc w:val="center"/>
            </w:pPr>
            <w:r>
              <w:t>Подготовка проекта договора аренды земельного участка</w:t>
            </w:r>
          </w:p>
        </w:tc>
        <w:tc>
          <w:tcPr>
            <w:tcW w:w="340" w:type="dxa"/>
            <w:tcBorders>
              <w:top w:val="nil"/>
              <w:bottom w:val="nil"/>
            </w:tcBorders>
          </w:tcPr>
          <w:p w:rsidR="00A606FA" w:rsidRDefault="00A606FA" w:rsidP="0066793D">
            <w:pPr>
              <w:pStyle w:val="ConsPlusNormal"/>
            </w:pPr>
          </w:p>
        </w:tc>
        <w:tc>
          <w:tcPr>
            <w:tcW w:w="2098" w:type="dxa"/>
            <w:gridSpan w:val="2"/>
          </w:tcPr>
          <w:p w:rsidR="00A606FA" w:rsidRDefault="00A606FA" w:rsidP="0066793D">
            <w:pPr>
              <w:pStyle w:val="ConsPlusNormal"/>
              <w:jc w:val="center"/>
            </w:pPr>
            <w:r>
              <w:t xml:space="preserve">Подготовка проекта постановления об отказе в предоставлении </w:t>
            </w:r>
            <w:r>
              <w:lastRenderedPageBreak/>
              <w:t>земельного участка</w:t>
            </w:r>
          </w:p>
        </w:tc>
      </w:tr>
      <w:tr w:rsidR="00A606FA" w:rsidTr="00A32429">
        <w:tblPrEx>
          <w:tblBorders>
            <w:left w:val="none" w:sz="0" w:space="0" w:color="auto"/>
            <w:right w:val="none" w:sz="0" w:space="0" w:color="auto"/>
            <w:insideH w:val="nil"/>
          </w:tblBorders>
        </w:tblPrEx>
        <w:tc>
          <w:tcPr>
            <w:tcW w:w="2608" w:type="dxa"/>
            <w:gridSpan w:val="2"/>
            <w:tcBorders>
              <w:left w:val="nil"/>
              <w:right w:val="nil"/>
            </w:tcBorders>
          </w:tcPr>
          <w:p w:rsidR="00A606FA" w:rsidRDefault="00A606FA" w:rsidP="0066793D">
            <w:pPr>
              <w:pStyle w:val="ConsPlusNormal"/>
              <w:jc w:val="center"/>
            </w:pPr>
            <w:r>
              <w:rPr>
                <w:noProof/>
                <w:position w:val="-6"/>
              </w:rPr>
              <w:lastRenderedPageBreak/>
              <w:drawing>
                <wp:inline distT="0" distB="0" distL="0" distR="0" wp14:anchorId="5B83E3B5" wp14:editId="6DC36F77">
                  <wp:extent cx="161925" cy="219075"/>
                  <wp:effectExtent l="0" t="0" r="0" b="0"/>
                  <wp:docPr id="14" name="Рисунок 14" descr="base_23739_24788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9_247889_32780"/>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7D982AD4" wp14:editId="51AFF7EF">
                  <wp:extent cx="161925" cy="219075"/>
                  <wp:effectExtent l="0" t="0" r="0" b="0"/>
                  <wp:docPr id="13" name="Рисунок 13" descr="base_23739_24788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9_247889_3278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67" w:type="dxa"/>
            <w:tcBorders>
              <w:top w:val="nil"/>
              <w:left w:val="nil"/>
              <w:bottom w:val="nil"/>
              <w:right w:val="single" w:sz="4" w:space="0" w:color="auto"/>
            </w:tcBorders>
          </w:tcPr>
          <w:p w:rsidR="00A606FA" w:rsidRDefault="00A606FA" w:rsidP="0066793D">
            <w:pPr>
              <w:pStyle w:val="ConsPlusNormal"/>
            </w:pPr>
          </w:p>
        </w:tc>
        <w:tc>
          <w:tcPr>
            <w:tcW w:w="2324" w:type="dxa"/>
            <w:gridSpan w:val="2"/>
            <w:vMerge/>
            <w:tcBorders>
              <w:left w:val="single" w:sz="4" w:space="0" w:color="auto"/>
              <w:right w:val="single" w:sz="4" w:space="0" w:color="auto"/>
            </w:tcBorders>
          </w:tcPr>
          <w:p w:rsidR="00A606FA" w:rsidRDefault="00A606FA" w:rsidP="0066793D">
            <w:pPr>
              <w:spacing w:after="1" w:line="0" w:lineRule="atLeast"/>
            </w:pPr>
          </w:p>
        </w:tc>
        <w:tc>
          <w:tcPr>
            <w:tcW w:w="340" w:type="dxa"/>
            <w:tcBorders>
              <w:top w:val="nil"/>
              <w:left w:val="single" w:sz="4" w:space="0" w:color="auto"/>
              <w:bottom w:val="nil"/>
              <w:right w:val="nil"/>
            </w:tcBorders>
          </w:tcPr>
          <w:p w:rsidR="00A606FA" w:rsidRDefault="00A606FA" w:rsidP="0066793D">
            <w:pPr>
              <w:pStyle w:val="ConsPlusNormal"/>
            </w:pPr>
          </w:p>
        </w:tc>
        <w:tc>
          <w:tcPr>
            <w:tcW w:w="2041"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66C75B79" wp14:editId="090D0E06">
                  <wp:extent cx="161925" cy="219075"/>
                  <wp:effectExtent l="0" t="0" r="0" b="0"/>
                  <wp:docPr id="12" name="Рисунок 12" descr="base_23739_24788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39_247889_3278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67" w:type="dxa"/>
            <w:tcBorders>
              <w:top w:val="nil"/>
              <w:left w:val="nil"/>
              <w:bottom w:val="nil"/>
              <w:right w:val="nil"/>
            </w:tcBorders>
          </w:tcPr>
          <w:p w:rsidR="00A606FA" w:rsidRDefault="00A606FA" w:rsidP="0066793D">
            <w:pPr>
              <w:pStyle w:val="ConsPlusNormal"/>
            </w:pPr>
          </w:p>
        </w:tc>
        <w:tc>
          <w:tcPr>
            <w:tcW w:w="1814" w:type="dxa"/>
            <w:tcBorders>
              <w:left w:val="nil"/>
              <w:right w:val="nil"/>
            </w:tcBorders>
          </w:tcPr>
          <w:p w:rsidR="00A606FA" w:rsidRDefault="00A606FA" w:rsidP="0066793D">
            <w:pPr>
              <w:pStyle w:val="ConsPlusNormal"/>
              <w:jc w:val="center"/>
            </w:pPr>
            <w:r>
              <w:rPr>
                <w:noProof/>
                <w:position w:val="-6"/>
              </w:rPr>
              <w:drawing>
                <wp:inline distT="0" distB="0" distL="0" distR="0" wp14:anchorId="54DFA038" wp14:editId="22126C59">
                  <wp:extent cx="161925" cy="219075"/>
                  <wp:effectExtent l="0" t="0" r="0" b="0"/>
                  <wp:docPr id="11" name="Рисунок 11" descr="base_23739_24788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739_247889_3278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37D34A4E" wp14:editId="3FD6601D">
                  <wp:extent cx="161925" cy="219075"/>
                  <wp:effectExtent l="0" t="0" r="0" b="0"/>
                  <wp:docPr id="10" name="Рисунок 10" descr="base_23739_24788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739_247889_32784"/>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A606FA" w:rsidTr="00A32429">
        <w:tblPrEx>
          <w:tblBorders>
            <w:insideH w:val="nil"/>
            <w:insideV w:val="single" w:sz="4" w:space="0" w:color="auto"/>
          </w:tblBorders>
        </w:tblPrEx>
        <w:tc>
          <w:tcPr>
            <w:tcW w:w="2608" w:type="dxa"/>
            <w:gridSpan w:val="2"/>
          </w:tcPr>
          <w:p w:rsidR="00A606FA" w:rsidRDefault="00A606FA" w:rsidP="0066793D">
            <w:pPr>
              <w:pStyle w:val="ConsPlusNormal"/>
              <w:jc w:val="center"/>
            </w:pPr>
            <w:r>
              <w:t>Принятие постановления об отказе в предварительном согласовании предоставления земельного участка</w:t>
            </w:r>
          </w:p>
        </w:tc>
        <w:tc>
          <w:tcPr>
            <w:tcW w:w="340" w:type="dxa"/>
            <w:tcBorders>
              <w:top w:val="nil"/>
              <w:bottom w:val="nil"/>
            </w:tcBorders>
          </w:tcPr>
          <w:p w:rsidR="00A606FA" w:rsidRDefault="00A606FA" w:rsidP="0066793D">
            <w:pPr>
              <w:pStyle w:val="ConsPlusNormal"/>
            </w:pPr>
          </w:p>
        </w:tc>
        <w:tc>
          <w:tcPr>
            <w:tcW w:w="2098" w:type="dxa"/>
            <w:gridSpan w:val="2"/>
          </w:tcPr>
          <w:p w:rsidR="00A606FA" w:rsidRDefault="00A606FA" w:rsidP="0066793D">
            <w:pPr>
              <w:pStyle w:val="ConsPlusNormal"/>
              <w:jc w:val="center"/>
            </w:pPr>
            <w:r>
              <w:t>Принятие постановления о предварительном согласовании предоставления земельного участка</w:t>
            </w:r>
          </w:p>
        </w:tc>
        <w:tc>
          <w:tcPr>
            <w:tcW w:w="567" w:type="dxa"/>
            <w:tcBorders>
              <w:top w:val="nil"/>
              <w:bottom w:val="nil"/>
            </w:tcBorders>
          </w:tcPr>
          <w:p w:rsidR="00A606FA" w:rsidRDefault="00A606FA" w:rsidP="0066793D">
            <w:pPr>
              <w:pStyle w:val="ConsPlusNormal"/>
            </w:pPr>
          </w:p>
        </w:tc>
        <w:tc>
          <w:tcPr>
            <w:tcW w:w="2324" w:type="dxa"/>
            <w:gridSpan w:val="2"/>
            <w:vMerge/>
          </w:tcPr>
          <w:p w:rsidR="00A606FA" w:rsidRDefault="00A606FA" w:rsidP="0066793D">
            <w:pPr>
              <w:spacing w:after="1" w:line="0" w:lineRule="atLeast"/>
            </w:pPr>
          </w:p>
        </w:tc>
        <w:tc>
          <w:tcPr>
            <w:tcW w:w="340" w:type="dxa"/>
            <w:tcBorders>
              <w:top w:val="nil"/>
              <w:bottom w:val="nil"/>
            </w:tcBorders>
          </w:tcPr>
          <w:p w:rsidR="00A606FA" w:rsidRDefault="00A606FA" w:rsidP="0066793D">
            <w:pPr>
              <w:pStyle w:val="ConsPlusNormal"/>
            </w:pPr>
          </w:p>
        </w:tc>
        <w:tc>
          <w:tcPr>
            <w:tcW w:w="2041" w:type="dxa"/>
            <w:gridSpan w:val="2"/>
          </w:tcPr>
          <w:p w:rsidR="00A606FA" w:rsidRDefault="00A606FA" w:rsidP="0066793D">
            <w:pPr>
              <w:pStyle w:val="ConsPlusNormal"/>
              <w:jc w:val="center"/>
            </w:pPr>
            <w:r>
              <w:t>Принятие постановления о предоставлении земельного участка</w:t>
            </w:r>
          </w:p>
        </w:tc>
        <w:tc>
          <w:tcPr>
            <w:tcW w:w="567" w:type="dxa"/>
            <w:tcBorders>
              <w:top w:val="nil"/>
              <w:bottom w:val="nil"/>
            </w:tcBorders>
          </w:tcPr>
          <w:p w:rsidR="00A606FA" w:rsidRDefault="00A606FA" w:rsidP="0066793D">
            <w:pPr>
              <w:pStyle w:val="ConsPlusNormal"/>
            </w:pPr>
          </w:p>
        </w:tc>
        <w:tc>
          <w:tcPr>
            <w:tcW w:w="1814" w:type="dxa"/>
          </w:tcPr>
          <w:p w:rsidR="00A606FA" w:rsidRDefault="00A606FA" w:rsidP="0066793D">
            <w:pPr>
              <w:pStyle w:val="ConsPlusNormal"/>
              <w:jc w:val="center"/>
            </w:pPr>
            <w:r>
              <w:t>Выдача заявителю проекта договора аренды земельного участка</w:t>
            </w:r>
          </w:p>
        </w:tc>
        <w:tc>
          <w:tcPr>
            <w:tcW w:w="340" w:type="dxa"/>
            <w:tcBorders>
              <w:top w:val="nil"/>
              <w:bottom w:val="nil"/>
            </w:tcBorders>
          </w:tcPr>
          <w:p w:rsidR="00A606FA" w:rsidRDefault="00A606FA" w:rsidP="0066793D">
            <w:pPr>
              <w:pStyle w:val="ConsPlusNormal"/>
            </w:pPr>
          </w:p>
        </w:tc>
        <w:tc>
          <w:tcPr>
            <w:tcW w:w="2098" w:type="dxa"/>
            <w:gridSpan w:val="2"/>
          </w:tcPr>
          <w:p w:rsidR="00A606FA" w:rsidRDefault="00A606FA" w:rsidP="0066793D">
            <w:pPr>
              <w:pStyle w:val="ConsPlusNormal"/>
              <w:jc w:val="center"/>
            </w:pPr>
            <w:r>
              <w:t>Принятие постановления об отказе в предоставлении земельного участка</w:t>
            </w:r>
          </w:p>
        </w:tc>
      </w:tr>
      <w:tr w:rsidR="00A606FA" w:rsidTr="00A32429">
        <w:tblPrEx>
          <w:tblBorders>
            <w:left w:val="none" w:sz="0" w:space="0" w:color="auto"/>
            <w:right w:val="none" w:sz="0" w:space="0" w:color="auto"/>
            <w:insideH w:val="nil"/>
          </w:tblBorders>
        </w:tblPrEx>
        <w:tc>
          <w:tcPr>
            <w:tcW w:w="2608"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1E3200D8" wp14:editId="7F571CCE">
                  <wp:extent cx="161925" cy="219075"/>
                  <wp:effectExtent l="0" t="0" r="0" b="0"/>
                  <wp:docPr id="9" name="Рисунок 9" descr="base_23739_24788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39_247889_32785"/>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4BF90FD5" wp14:editId="2CE1481B">
                  <wp:extent cx="161925" cy="219075"/>
                  <wp:effectExtent l="0" t="0" r="0" b="0"/>
                  <wp:docPr id="8" name="Рисунок 8" descr="base_23739_24788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739_247889_3278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67" w:type="dxa"/>
            <w:tcBorders>
              <w:top w:val="nil"/>
              <w:left w:val="nil"/>
              <w:bottom w:val="nil"/>
              <w:right w:val="single" w:sz="4" w:space="0" w:color="auto"/>
            </w:tcBorders>
          </w:tcPr>
          <w:p w:rsidR="00A606FA" w:rsidRDefault="00A606FA" w:rsidP="0066793D">
            <w:pPr>
              <w:pStyle w:val="ConsPlusNormal"/>
            </w:pPr>
          </w:p>
        </w:tc>
        <w:tc>
          <w:tcPr>
            <w:tcW w:w="2324" w:type="dxa"/>
            <w:gridSpan w:val="2"/>
            <w:vMerge/>
            <w:tcBorders>
              <w:left w:val="single" w:sz="4" w:space="0" w:color="auto"/>
              <w:right w:val="single" w:sz="4" w:space="0" w:color="auto"/>
            </w:tcBorders>
          </w:tcPr>
          <w:p w:rsidR="00A606FA" w:rsidRDefault="00A606FA" w:rsidP="0066793D">
            <w:pPr>
              <w:spacing w:after="1" w:line="0" w:lineRule="atLeast"/>
            </w:pPr>
          </w:p>
        </w:tc>
        <w:tc>
          <w:tcPr>
            <w:tcW w:w="340" w:type="dxa"/>
            <w:tcBorders>
              <w:top w:val="nil"/>
              <w:left w:val="single" w:sz="4" w:space="0" w:color="auto"/>
              <w:bottom w:val="nil"/>
              <w:right w:val="nil"/>
            </w:tcBorders>
          </w:tcPr>
          <w:p w:rsidR="00A606FA" w:rsidRDefault="00A606FA" w:rsidP="0066793D">
            <w:pPr>
              <w:pStyle w:val="ConsPlusNormal"/>
            </w:pPr>
          </w:p>
        </w:tc>
        <w:tc>
          <w:tcPr>
            <w:tcW w:w="2041"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5997F299" wp14:editId="3542B9AA">
                  <wp:extent cx="161925" cy="219075"/>
                  <wp:effectExtent l="0" t="0" r="0" b="0"/>
                  <wp:docPr id="7" name="Рисунок 7" descr="base_23739_24788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39_247889_3278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67" w:type="dxa"/>
            <w:tcBorders>
              <w:top w:val="nil"/>
              <w:left w:val="nil"/>
              <w:bottom w:val="nil"/>
              <w:right w:val="nil"/>
            </w:tcBorders>
          </w:tcPr>
          <w:p w:rsidR="00A606FA" w:rsidRDefault="00A606FA" w:rsidP="0066793D">
            <w:pPr>
              <w:pStyle w:val="ConsPlusNormal"/>
            </w:pPr>
          </w:p>
        </w:tc>
        <w:tc>
          <w:tcPr>
            <w:tcW w:w="1814" w:type="dxa"/>
            <w:tcBorders>
              <w:left w:val="nil"/>
              <w:right w:val="nil"/>
            </w:tcBorders>
          </w:tcPr>
          <w:p w:rsidR="00A606FA" w:rsidRDefault="00A606FA" w:rsidP="0066793D">
            <w:pPr>
              <w:pStyle w:val="ConsPlusNormal"/>
              <w:jc w:val="center"/>
            </w:pPr>
            <w:r>
              <w:rPr>
                <w:noProof/>
                <w:position w:val="-6"/>
              </w:rPr>
              <w:drawing>
                <wp:inline distT="0" distB="0" distL="0" distR="0" wp14:anchorId="5BD97FAE" wp14:editId="420416A5">
                  <wp:extent cx="161925" cy="219075"/>
                  <wp:effectExtent l="0" t="0" r="0" b="0"/>
                  <wp:docPr id="6" name="Рисунок 6" descr="base_23739_24788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39_247889_3278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31E58904" wp14:editId="4DC62675">
                  <wp:extent cx="161925" cy="219075"/>
                  <wp:effectExtent l="0" t="0" r="0" b="0"/>
                  <wp:docPr id="5" name="Рисунок 5" descr="base_23739_247889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39_247889_32789"/>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A606FA" w:rsidTr="00A32429">
        <w:tblPrEx>
          <w:tblBorders>
            <w:insideV w:val="single" w:sz="4" w:space="0" w:color="auto"/>
          </w:tblBorders>
        </w:tblPrEx>
        <w:tc>
          <w:tcPr>
            <w:tcW w:w="2608" w:type="dxa"/>
            <w:gridSpan w:val="2"/>
          </w:tcPr>
          <w:p w:rsidR="00A606FA" w:rsidRDefault="00A606FA" w:rsidP="0066793D">
            <w:pPr>
              <w:pStyle w:val="ConsPlusNormal"/>
              <w:jc w:val="center"/>
            </w:pPr>
            <w:r>
              <w:t>Выдача заявителю постановления об отказе в предварительном согласовании предоставления земельного участка</w:t>
            </w:r>
          </w:p>
        </w:tc>
        <w:tc>
          <w:tcPr>
            <w:tcW w:w="340" w:type="dxa"/>
            <w:tcBorders>
              <w:top w:val="nil"/>
              <w:bottom w:val="nil"/>
            </w:tcBorders>
          </w:tcPr>
          <w:p w:rsidR="00A606FA" w:rsidRDefault="00A606FA" w:rsidP="0066793D">
            <w:pPr>
              <w:pStyle w:val="ConsPlusNormal"/>
            </w:pPr>
          </w:p>
        </w:tc>
        <w:tc>
          <w:tcPr>
            <w:tcW w:w="2098" w:type="dxa"/>
            <w:gridSpan w:val="2"/>
          </w:tcPr>
          <w:p w:rsidR="00A606FA" w:rsidRDefault="00A606FA" w:rsidP="0066793D">
            <w:pPr>
              <w:pStyle w:val="ConsPlusNormal"/>
              <w:jc w:val="center"/>
            </w:pPr>
            <w:r>
              <w:t>Выдача заявителю постановления о предварительном согласовании предоставления земельного участка</w:t>
            </w:r>
          </w:p>
        </w:tc>
        <w:tc>
          <w:tcPr>
            <w:tcW w:w="567" w:type="dxa"/>
            <w:tcBorders>
              <w:top w:val="nil"/>
              <w:bottom w:val="nil"/>
            </w:tcBorders>
          </w:tcPr>
          <w:p w:rsidR="00A606FA" w:rsidRDefault="00A606FA" w:rsidP="0066793D">
            <w:pPr>
              <w:pStyle w:val="ConsPlusNormal"/>
            </w:pPr>
            <w:r>
              <w:rPr>
                <w:noProof/>
                <w:position w:val="-1"/>
              </w:rPr>
              <w:drawing>
                <wp:inline distT="0" distB="0" distL="0" distR="0" wp14:anchorId="45BE45B3" wp14:editId="2F84ACC9">
                  <wp:extent cx="209550" cy="161925"/>
                  <wp:effectExtent l="0" t="0" r="0" b="0"/>
                  <wp:docPr id="4" name="Рисунок 4" descr="base_23739_247889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39_247889_32790"/>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tc>
        <w:tc>
          <w:tcPr>
            <w:tcW w:w="2324" w:type="dxa"/>
            <w:gridSpan w:val="2"/>
            <w:vMerge/>
          </w:tcPr>
          <w:p w:rsidR="00A606FA" w:rsidRDefault="00A606FA" w:rsidP="0066793D">
            <w:pPr>
              <w:spacing w:after="1" w:line="0" w:lineRule="atLeast"/>
            </w:pPr>
          </w:p>
        </w:tc>
        <w:tc>
          <w:tcPr>
            <w:tcW w:w="340" w:type="dxa"/>
            <w:tcBorders>
              <w:top w:val="nil"/>
              <w:bottom w:val="nil"/>
            </w:tcBorders>
          </w:tcPr>
          <w:p w:rsidR="00A606FA" w:rsidRDefault="00A606FA" w:rsidP="0066793D">
            <w:pPr>
              <w:pStyle w:val="ConsPlusNormal"/>
            </w:pPr>
          </w:p>
        </w:tc>
        <w:tc>
          <w:tcPr>
            <w:tcW w:w="2041" w:type="dxa"/>
            <w:gridSpan w:val="2"/>
          </w:tcPr>
          <w:p w:rsidR="00A606FA" w:rsidRDefault="00A606FA" w:rsidP="0066793D">
            <w:pPr>
              <w:pStyle w:val="ConsPlusNormal"/>
              <w:jc w:val="center"/>
            </w:pPr>
            <w:r>
              <w:t>Направление заявления о государственном кадастровом учете и (или) государственной регистрации прав</w:t>
            </w:r>
          </w:p>
        </w:tc>
        <w:tc>
          <w:tcPr>
            <w:tcW w:w="567" w:type="dxa"/>
            <w:tcBorders>
              <w:top w:val="nil"/>
              <w:bottom w:val="nil"/>
            </w:tcBorders>
          </w:tcPr>
          <w:p w:rsidR="00A606FA" w:rsidRDefault="00A606FA" w:rsidP="0066793D">
            <w:pPr>
              <w:pStyle w:val="ConsPlusNormal"/>
              <w:jc w:val="right"/>
            </w:pPr>
            <w:r>
              <w:rPr>
                <w:noProof/>
                <w:position w:val="-1"/>
              </w:rPr>
              <w:drawing>
                <wp:inline distT="0" distB="0" distL="0" distR="0" wp14:anchorId="0FE55CCF" wp14:editId="6D26371B">
                  <wp:extent cx="209550" cy="161925"/>
                  <wp:effectExtent l="0" t="0" r="0" b="0"/>
                  <wp:docPr id="3" name="Рисунок 3" descr="base_23739_24788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739_247889_32791"/>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p>
        </w:tc>
        <w:tc>
          <w:tcPr>
            <w:tcW w:w="1814" w:type="dxa"/>
          </w:tcPr>
          <w:p w:rsidR="00A606FA" w:rsidRDefault="00A606FA" w:rsidP="0066793D">
            <w:pPr>
              <w:pStyle w:val="ConsPlusNormal"/>
              <w:jc w:val="center"/>
            </w:pPr>
            <w:r>
              <w:t>Возврат заявителем подписанного договора аренды земельного участка</w:t>
            </w:r>
          </w:p>
        </w:tc>
        <w:tc>
          <w:tcPr>
            <w:tcW w:w="340" w:type="dxa"/>
            <w:tcBorders>
              <w:top w:val="nil"/>
              <w:bottom w:val="nil"/>
            </w:tcBorders>
          </w:tcPr>
          <w:p w:rsidR="00A606FA" w:rsidRDefault="00A606FA" w:rsidP="0066793D">
            <w:pPr>
              <w:pStyle w:val="ConsPlusNormal"/>
            </w:pPr>
          </w:p>
        </w:tc>
        <w:tc>
          <w:tcPr>
            <w:tcW w:w="2098" w:type="dxa"/>
            <w:gridSpan w:val="2"/>
          </w:tcPr>
          <w:p w:rsidR="00A606FA" w:rsidRDefault="00A606FA" w:rsidP="0066793D">
            <w:pPr>
              <w:pStyle w:val="ConsPlusNormal"/>
              <w:jc w:val="center"/>
            </w:pPr>
            <w:r>
              <w:t>Выдача заявителю постановления об отказе в предоставлении земельного участка</w:t>
            </w:r>
          </w:p>
        </w:tc>
      </w:tr>
      <w:tr w:rsidR="00A606FA" w:rsidTr="00A32429">
        <w:tblPrEx>
          <w:tblBorders>
            <w:left w:val="none" w:sz="0" w:space="0" w:color="auto"/>
            <w:right w:val="none" w:sz="0" w:space="0" w:color="auto"/>
            <w:insideH w:val="nil"/>
          </w:tblBorders>
        </w:tblPrEx>
        <w:tc>
          <w:tcPr>
            <w:tcW w:w="2608" w:type="dxa"/>
            <w:gridSpan w:val="2"/>
            <w:tcBorders>
              <w:left w:val="nil"/>
              <w:bottom w:val="nil"/>
              <w:right w:val="nil"/>
            </w:tcBorders>
          </w:tcPr>
          <w:p w:rsidR="00A606FA" w:rsidRDefault="00A606FA" w:rsidP="0066793D">
            <w:pPr>
              <w:pStyle w:val="ConsPlusNormal"/>
            </w:pP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left w:val="nil"/>
              <w:bottom w:val="nil"/>
              <w:right w:val="nil"/>
            </w:tcBorders>
          </w:tcPr>
          <w:p w:rsidR="00A606FA" w:rsidRDefault="00A606FA" w:rsidP="0066793D">
            <w:pPr>
              <w:pStyle w:val="ConsPlusNormal"/>
            </w:pPr>
          </w:p>
        </w:tc>
        <w:tc>
          <w:tcPr>
            <w:tcW w:w="567" w:type="dxa"/>
            <w:tcBorders>
              <w:top w:val="nil"/>
              <w:left w:val="nil"/>
              <w:bottom w:val="nil"/>
              <w:right w:val="nil"/>
            </w:tcBorders>
          </w:tcPr>
          <w:p w:rsidR="00A606FA" w:rsidRDefault="00A606FA" w:rsidP="0066793D">
            <w:pPr>
              <w:pStyle w:val="ConsPlusNormal"/>
            </w:pPr>
          </w:p>
        </w:tc>
        <w:tc>
          <w:tcPr>
            <w:tcW w:w="2324" w:type="dxa"/>
            <w:gridSpan w:val="2"/>
            <w:tcBorders>
              <w:left w:val="nil"/>
              <w:bottom w:val="nil"/>
              <w:right w:val="nil"/>
            </w:tcBorders>
          </w:tcPr>
          <w:p w:rsidR="00A606FA" w:rsidRDefault="00A606FA" w:rsidP="0066793D">
            <w:pPr>
              <w:pStyle w:val="ConsPlusNormal"/>
            </w:pPr>
          </w:p>
        </w:tc>
        <w:tc>
          <w:tcPr>
            <w:tcW w:w="340" w:type="dxa"/>
            <w:tcBorders>
              <w:top w:val="nil"/>
              <w:left w:val="nil"/>
              <w:bottom w:val="nil"/>
              <w:right w:val="nil"/>
            </w:tcBorders>
          </w:tcPr>
          <w:p w:rsidR="00A606FA" w:rsidRDefault="00A606FA" w:rsidP="0066793D">
            <w:pPr>
              <w:pStyle w:val="ConsPlusNormal"/>
            </w:pPr>
          </w:p>
        </w:tc>
        <w:tc>
          <w:tcPr>
            <w:tcW w:w="2041" w:type="dxa"/>
            <w:gridSpan w:val="2"/>
            <w:tcBorders>
              <w:left w:val="nil"/>
              <w:right w:val="nil"/>
            </w:tcBorders>
          </w:tcPr>
          <w:p w:rsidR="00A606FA" w:rsidRDefault="00A606FA" w:rsidP="0066793D">
            <w:pPr>
              <w:pStyle w:val="ConsPlusNormal"/>
              <w:jc w:val="center"/>
            </w:pPr>
            <w:r>
              <w:rPr>
                <w:noProof/>
                <w:position w:val="-6"/>
              </w:rPr>
              <w:drawing>
                <wp:inline distT="0" distB="0" distL="0" distR="0" wp14:anchorId="6E1CF2B4" wp14:editId="6797D2CF">
                  <wp:extent cx="161925" cy="219075"/>
                  <wp:effectExtent l="0" t="0" r="0" b="0"/>
                  <wp:docPr id="1" name="Рисунок 1" descr="base_23739_24788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39_247889_3279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67" w:type="dxa"/>
            <w:tcBorders>
              <w:top w:val="nil"/>
              <w:left w:val="nil"/>
              <w:bottom w:val="nil"/>
              <w:right w:val="nil"/>
            </w:tcBorders>
          </w:tcPr>
          <w:p w:rsidR="00A606FA" w:rsidRDefault="00A606FA" w:rsidP="0066793D">
            <w:pPr>
              <w:pStyle w:val="ConsPlusNormal"/>
            </w:pPr>
          </w:p>
        </w:tc>
        <w:tc>
          <w:tcPr>
            <w:tcW w:w="1814" w:type="dxa"/>
            <w:tcBorders>
              <w:left w:val="nil"/>
              <w:bottom w:val="nil"/>
              <w:right w:val="nil"/>
            </w:tcBorders>
          </w:tcPr>
          <w:p w:rsidR="00A606FA" w:rsidRDefault="00A606FA" w:rsidP="0066793D">
            <w:pPr>
              <w:pStyle w:val="ConsPlusNormal"/>
            </w:pP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left w:val="nil"/>
              <w:bottom w:val="nil"/>
              <w:right w:val="nil"/>
            </w:tcBorders>
          </w:tcPr>
          <w:p w:rsidR="00A606FA" w:rsidRDefault="00A606FA" w:rsidP="0066793D">
            <w:pPr>
              <w:pStyle w:val="ConsPlusNormal"/>
            </w:pPr>
          </w:p>
        </w:tc>
      </w:tr>
      <w:tr w:rsidR="00A606FA" w:rsidTr="00A32429">
        <w:tblPrEx>
          <w:tblBorders>
            <w:left w:val="none" w:sz="0" w:space="0" w:color="auto"/>
            <w:right w:val="none" w:sz="0" w:space="0" w:color="auto"/>
            <w:insideH w:val="nil"/>
          </w:tblBorders>
        </w:tblPrEx>
        <w:tc>
          <w:tcPr>
            <w:tcW w:w="2608" w:type="dxa"/>
            <w:gridSpan w:val="2"/>
            <w:tcBorders>
              <w:top w:val="nil"/>
              <w:left w:val="nil"/>
              <w:bottom w:val="nil"/>
              <w:right w:val="nil"/>
            </w:tcBorders>
          </w:tcPr>
          <w:p w:rsidR="00A606FA" w:rsidRDefault="00A606FA" w:rsidP="0066793D">
            <w:pPr>
              <w:pStyle w:val="ConsPlusNormal"/>
            </w:pP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top w:val="nil"/>
              <w:left w:val="nil"/>
              <w:bottom w:val="nil"/>
              <w:right w:val="nil"/>
            </w:tcBorders>
          </w:tcPr>
          <w:p w:rsidR="00A606FA" w:rsidRDefault="00A606FA" w:rsidP="0066793D">
            <w:pPr>
              <w:pStyle w:val="ConsPlusNormal"/>
            </w:pPr>
          </w:p>
        </w:tc>
        <w:tc>
          <w:tcPr>
            <w:tcW w:w="567" w:type="dxa"/>
            <w:tcBorders>
              <w:top w:val="nil"/>
              <w:left w:val="nil"/>
              <w:bottom w:val="nil"/>
              <w:right w:val="nil"/>
            </w:tcBorders>
          </w:tcPr>
          <w:p w:rsidR="00A606FA" w:rsidRDefault="00A606FA" w:rsidP="0066793D">
            <w:pPr>
              <w:pStyle w:val="ConsPlusNormal"/>
            </w:pPr>
          </w:p>
        </w:tc>
        <w:tc>
          <w:tcPr>
            <w:tcW w:w="2324" w:type="dxa"/>
            <w:gridSpan w:val="2"/>
            <w:tcBorders>
              <w:top w:val="nil"/>
              <w:left w:val="nil"/>
              <w:bottom w:val="nil"/>
              <w:right w:val="nil"/>
            </w:tcBorders>
          </w:tcPr>
          <w:p w:rsidR="00A606FA" w:rsidRDefault="00A606FA" w:rsidP="0066793D">
            <w:pPr>
              <w:pStyle w:val="ConsPlusNormal"/>
            </w:pPr>
          </w:p>
        </w:tc>
        <w:tc>
          <w:tcPr>
            <w:tcW w:w="340" w:type="dxa"/>
            <w:tcBorders>
              <w:top w:val="nil"/>
              <w:left w:val="nil"/>
              <w:bottom w:val="nil"/>
              <w:right w:val="single" w:sz="4" w:space="0" w:color="auto"/>
            </w:tcBorders>
          </w:tcPr>
          <w:p w:rsidR="00A606FA" w:rsidRDefault="00A606FA" w:rsidP="0066793D">
            <w:pPr>
              <w:pStyle w:val="ConsPlusNormal"/>
            </w:pPr>
          </w:p>
        </w:tc>
        <w:tc>
          <w:tcPr>
            <w:tcW w:w="2041" w:type="dxa"/>
            <w:gridSpan w:val="2"/>
            <w:tcBorders>
              <w:left w:val="single" w:sz="4" w:space="0" w:color="auto"/>
              <w:right w:val="single" w:sz="4" w:space="0" w:color="auto"/>
            </w:tcBorders>
          </w:tcPr>
          <w:p w:rsidR="00A606FA" w:rsidRDefault="00A606FA" w:rsidP="0066793D">
            <w:pPr>
              <w:pStyle w:val="ConsPlusNormal"/>
              <w:jc w:val="center"/>
            </w:pPr>
            <w:r>
              <w:t>Выдача документов заявителю</w:t>
            </w:r>
          </w:p>
        </w:tc>
        <w:tc>
          <w:tcPr>
            <w:tcW w:w="567" w:type="dxa"/>
            <w:tcBorders>
              <w:top w:val="nil"/>
              <w:left w:val="single" w:sz="4" w:space="0" w:color="auto"/>
              <w:bottom w:val="nil"/>
              <w:right w:val="nil"/>
            </w:tcBorders>
          </w:tcPr>
          <w:p w:rsidR="00A606FA" w:rsidRDefault="00A606FA" w:rsidP="0066793D">
            <w:pPr>
              <w:pStyle w:val="ConsPlusNormal"/>
            </w:pPr>
          </w:p>
        </w:tc>
        <w:tc>
          <w:tcPr>
            <w:tcW w:w="1814" w:type="dxa"/>
            <w:tcBorders>
              <w:top w:val="nil"/>
              <w:left w:val="nil"/>
              <w:bottom w:val="nil"/>
              <w:right w:val="nil"/>
            </w:tcBorders>
          </w:tcPr>
          <w:p w:rsidR="00A606FA" w:rsidRDefault="00A606FA" w:rsidP="0066793D">
            <w:pPr>
              <w:pStyle w:val="ConsPlusNormal"/>
            </w:pPr>
          </w:p>
        </w:tc>
        <w:tc>
          <w:tcPr>
            <w:tcW w:w="340" w:type="dxa"/>
            <w:tcBorders>
              <w:top w:val="nil"/>
              <w:left w:val="nil"/>
              <w:bottom w:val="nil"/>
              <w:right w:val="nil"/>
            </w:tcBorders>
          </w:tcPr>
          <w:p w:rsidR="00A606FA" w:rsidRDefault="00A606FA" w:rsidP="0066793D">
            <w:pPr>
              <w:pStyle w:val="ConsPlusNormal"/>
            </w:pPr>
          </w:p>
        </w:tc>
        <w:tc>
          <w:tcPr>
            <w:tcW w:w="2098" w:type="dxa"/>
            <w:gridSpan w:val="2"/>
            <w:tcBorders>
              <w:top w:val="nil"/>
              <w:left w:val="nil"/>
              <w:bottom w:val="nil"/>
              <w:right w:val="nil"/>
            </w:tcBorders>
          </w:tcPr>
          <w:p w:rsidR="00A606FA" w:rsidRDefault="00A606FA" w:rsidP="0066793D">
            <w:pPr>
              <w:pStyle w:val="ConsPlusNormal"/>
            </w:pPr>
          </w:p>
        </w:tc>
      </w:tr>
    </w:tbl>
    <w:p w:rsidR="00A32429" w:rsidRDefault="00A32429" w:rsidP="00A32429">
      <w:pPr>
        <w:pStyle w:val="ConsPlusNormal"/>
        <w:jc w:val="both"/>
        <w:rPr>
          <w:sz w:val="22"/>
          <w:szCs w:val="22"/>
        </w:rPr>
      </w:pPr>
      <w:r>
        <w:rPr>
          <w:sz w:val="22"/>
          <w:szCs w:val="22"/>
        </w:rPr>
        <w:t xml:space="preserve">                                                                                                   </w:t>
      </w:r>
    </w:p>
    <w:p w:rsidR="0010769C" w:rsidRPr="00637CF9" w:rsidRDefault="00A32429" w:rsidP="00A32429">
      <w:pPr>
        <w:pStyle w:val="ConsPlusNormal"/>
        <w:jc w:val="center"/>
        <w:rPr>
          <w:sz w:val="22"/>
          <w:szCs w:val="22"/>
        </w:rPr>
      </w:pPr>
      <w:r>
        <w:rPr>
          <w:sz w:val="22"/>
          <w:szCs w:val="22"/>
        </w:rPr>
        <w:t>_________________________</w:t>
      </w:r>
    </w:p>
    <w:sectPr w:rsidR="0010769C" w:rsidRPr="00637CF9" w:rsidSect="00A32429">
      <w:footerReference w:type="even" r:id="rId58"/>
      <w:pgSz w:w="16838" w:h="11906" w:orient="landscape"/>
      <w:pgMar w:top="1276" w:right="992" w:bottom="70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46" w:rsidRDefault="00AB3246">
      <w:r>
        <w:separator/>
      </w:r>
    </w:p>
  </w:endnote>
  <w:endnote w:type="continuationSeparator" w:id="0">
    <w:p w:rsidR="00AB3246" w:rsidRDefault="00A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46" w:rsidRDefault="00AB3246">
      <w:r>
        <w:separator/>
      </w:r>
    </w:p>
  </w:footnote>
  <w:footnote w:type="continuationSeparator" w:id="0">
    <w:p w:rsidR="00AB3246" w:rsidRDefault="00AB3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2D5769A"/>
    <w:multiLevelType w:val="hybridMultilevel"/>
    <w:tmpl w:val="B5C25E3E"/>
    <w:lvl w:ilvl="0" w:tplc="996AF8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4DB24D8"/>
    <w:multiLevelType w:val="hybridMultilevel"/>
    <w:tmpl w:val="A75E45B0"/>
    <w:lvl w:ilvl="0" w:tplc="71486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16028A"/>
    <w:multiLevelType w:val="hybridMultilevel"/>
    <w:tmpl w:val="32787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6"/>
  </w:num>
  <w:num w:numId="4">
    <w:abstractNumId w:val="2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2"/>
  </w:num>
  <w:num w:numId="10">
    <w:abstractNumId w:val="25"/>
  </w:num>
  <w:num w:numId="11">
    <w:abstractNumId w:val="0"/>
  </w:num>
  <w:num w:numId="12">
    <w:abstractNumId w:val="14"/>
  </w:num>
  <w:num w:numId="13">
    <w:abstractNumId w:val="18"/>
  </w:num>
  <w:num w:numId="14">
    <w:abstractNumId w:val="3"/>
  </w:num>
  <w:num w:numId="15">
    <w:abstractNumId w:val="20"/>
  </w:num>
  <w:num w:numId="16">
    <w:abstractNumId w:val="17"/>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21"/>
  </w:num>
  <w:num w:numId="22">
    <w:abstractNumId w:val="23"/>
  </w:num>
  <w:num w:numId="23">
    <w:abstractNumId w:val="16"/>
  </w:num>
  <w:num w:numId="24">
    <w:abstractNumId w:val="13"/>
  </w:num>
  <w:num w:numId="25">
    <w:abstractNumId w:val="18"/>
  </w:num>
  <w:num w:numId="26">
    <w:abstractNumId w:val="7"/>
  </w:num>
  <w:num w:numId="27">
    <w:abstractNumId w:val="9"/>
  </w:num>
  <w:num w:numId="28">
    <w:abstractNumId w:val="11"/>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32D9"/>
    <w:rsid w:val="000A4F3F"/>
    <w:rsid w:val="000A5B9E"/>
    <w:rsid w:val="000A71A5"/>
    <w:rsid w:val="000A75D6"/>
    <w:rsid w:val="000B1C6C"/>
    <w:rsid w:val="000B234F"/>
    <w:rsid w:val="000B5230"/>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047D"/>
    <w:rsid w:val="00103E24"/>
    <w:rsid w:val="0010769C"/>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399"/>
    <w:rsid w:val="001739D2"/>
    <w:rsid w:val="00173D36"/>
    <w:rsid w:val="001763CB"/>
    <w:rsid w:val="00181E33"/>
    <w:rsid w:val="0018301A"/>
    <w:rsid w:val="00183803"/>
    <w:rsid w:val="0018497A"/>
    <w:rsid w:val="00186979"/>
    <w:rsid w:val="00187BF1"/>
    <w:rsid w:val="00190ABA"/>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1C96"/>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DE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45077"/>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2D92"/>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462D"/>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37CF9"/>
    <w:rsid w:val="006409E8"/>
    <w:rsid w:val="00645031"/>
    <w:rsid w:val="006463C7"/>
    <w:rsid w:val="00650D36"/>
    <w:rsid w:val="0065705F"/>
    <w:rsid w:val="00657B52"/>
    <w:rsid w:val="00661590"/>
    <w:rsid w:val="00661F0A"/>
    <w:rsid w:val="00664039"/>
    <w:rsid w:val="0066554D"/>
    <w:rsid w:val="00665A0E"/>
    <w:rsid w:val="00665D4B"/>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0FED"/>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239"/>
    <w:rsid w:val="00707A13"/>
    <w:rsid w:val="00707CE9"/>
    <w:rsid w:val="00712E7F"/>
    <w:rsid w:val="0071636F"/>
    <w:rsid w:val="00716F7F"/>
    <w:rsid w:val="007205E5"/>
    <w:rsid w:val="00721CDE"/>
    <w:rsid w:val="00724F4F"/>
    <w:rsid w:val="00726688"/>
    <w:rsid w:val="007266A4"/>
    <w:rsid w:val="00727846"/>
    <w:rsid w:val="007331FA"/>
    <w:rsid w:val="007361C0"/>
    <w:rsid w:val="00736707"/>
    <w:rsid w:val="007377A8"/>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0B99"/>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7ED3"/>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2429"/>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06FA"/>
    <w:rsid w:val="00A632C6"/>
    <w:rsid w:val="00A641F7"/>
    <w:rsid w:val="00A64F2F"/>
    <w:rsid w:val="00A67CAE"/>
    <w:rsid w:val="00A70147"/>
    <w:rsid w:val="00A72435"/>
    <w:rsid w:val="00A7499E"/>
    <w:rsid w:val="00A764C4"/>
    <w:rsid w:val="00A80299"/>
    <w:rsid w:val="00A810DD"/>
    <w:rsid w:val="00A8247A"/>
    <w:rsid w:val="00A83405"/>
    <w:rsid w:val="00A90E78"/>
    <w:rsid w:val="00A91135"/>
    <w:rsid w:val="00A92506"/>
    <w:rsid w:val="00A93888"/>
    <w:rsid w:val="00AA1CD1"/>
    <w:rsid w:val="00AA4953"/>
    <w:rsid w:val="00AA64B9"/>
    <w:rsid w:val="00AA7A04"/>
    <w:rsid w:val="00AA7AB0"/>
    <w:rsid w:val="00AB1259"/>
    <w:rsid w:val="00AB3246"/>
    <w:rsid w:val="00AB38FC"/>
    <w:rsid w:val="00AB3984"/>
    <w:rsid w:val="00AB5FD1"/>
    <w:rsid w:val="00AB7936"/>
    <w:rsid w:val="00AC1B9C"/>
    <w:rsid w:val="00AC42FD"/>
    <w:rsid w:val="00AC4F48"/>
    <w:rsid w:val="00AC5DCE"/>
    <w:rsid w:val="00AD0FAB"/>
    <w:rsid w:val="00AD1A64"/>
    <w:rsid w:val="00AD2ACA"/>
    <w:rsid w:val="00AD5DDC"/>
    <w:rsid w:val="00AD6C39"/>
    <w:rsid w:val="00AD72F4"/>
    <w:rsid w:val="00AE1E46"/>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410F"/>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26501"/>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6CC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0B54"/>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1DFF"/>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2BB1"/>
    <w:rsid w:val="00E24781"/>
    <w:rsid w:val="00E254AC"/>
    <w:rsid w:val="00E260A6"/>
    <w:rsid w:val="00E26496"/>
    <w:rsid w:val="00E26813"/>
    <w:rsid w:val="00E26B1E"/>
    <w:rsid w:val="00E30455"/>
    <w:rsid w:val="00E304E5"/>
    <w:rsid w:val="00E30723"/>
    <w:rsid w:val="00E3264B"/>
    <w:rsid w:val="00E34122"/>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0989"/>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3BD9"/>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45B1"/>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rsid w:val="00A606FA"/>
    <w:pPr>
      <w:widowControl w:val="0"/>
      <w:autoSpaceDE w:val="0"/>
      <w:autoSpaceDN w:val="0"/>
    </w:pPr>
    <w:rPr>
      <w:rFonts w:ascii="Courier New" w:hAnsi="Courier New" w:cs="Courier New"/>
    </w:rPr>
  </w:style>
  <w:style w:type="paragraph" w:customStyle="1" w:styleId="ConsPlusDocList">
    <w:name w:val="ConsPlusDocList"/>
    <w:rsid w:val="00A606FA"/>
    <w:pPr>
      <w:widowControl w:val="0"/>
      <w:autoSpaceDE w:val="0"/>
      <w:autoSpaceDN w:val="0"/>
    </w:pPr>
    <w:rPr>
      <w:rFonts w:ascii="Calibri" w:hAnsi="Calibri" w:cs="Calibri"/>
      <w:sz w:val="22"/>
    </w:rPr>
  </w:style>
  <w:style w:type="paragraph" w:customStyle="1" w:styleId="ConsPlusTitlePage">
    <w:name w:val="ConsPlusTitlePage"/>
    <w:rsid w:val="00A606FA"/>
    <w:pPr>
      <w:widowControl w:val="0"/>
      <w:autoSpaceDE w:val="0"/>
      <w:autoSpaceDN w:val="0"/>
    </w:pPr>
    <w:rPr>
      <w:rFonts w:ascii="Tahoma" w:hAnsi="Tahoma" w:cs="Tahoma"/>
    </w:rPr>
  </w:style>
  <w:style w:type="paragraph" w:customStyle="1" w:styleId="ConsPlusJurTerm">
    <w:name w:val="ConsPlusJurTerm"/>
    <w:rsid w:val="00A606FA"/>
    <w:pPr>
      <w:widowControl w:val="0"/>
      <w:autoSpaceDE w:val="0"/>
      <w:autoSpaceDN w:val="0"/>
    </w:pPr>
    <w:rPr>
      <w:rFonts w:ascii="Tahoma" w:hAnsi="Tahoma" w:cs="Tahoma"/>
      <w:sz w:val="26"/>
    </w:rPr>
  </w:style>
  <w:style w:type="paragraph" w:customStyle="1" w:styleId="ConsPlusTextList">
    <w:name w:val="ConsPlusTextList"/>
    <w:rsid w:val="00A606FA"/>
    <w:pPr>
      <w:widowControl w:val="0"/>
      <w:autoSpaceDE w:val="0"/>
      <w:autoSpaceDN w:val="0"/>
    </w:pPr>
    <w:rPr>
      <w:rFonts w:ascii="Arial" w:hAnsi="Arial" w:cs="Arial"/>
    </w:rPr>
  </w:style>
  <w:style w:type="character" w:styleId="aff">
    <w:name w:val="Subtle Emphasis"/>
    <w:basedOn w:val="a0"/>
    <w:uiPriority w:val="19"/>
    <w:qFormat/>
    <w:rsid w:val="00A606FA"/>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5588853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5309873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5A3643E40CC6DD2B6EE0329A2ACDA9F58EB9533F6D5C7E29B0682957A23C10EC1680831A3A3B43529CDA5B276801K" TargetMode="External"/><Relationship Id="rId18" Type="http://schemas.openxmlformats.org/officeDocument/2006/relationships/hyperlink" Target="consultantplus://offline/ref=4D5A3643E40CC6DD2B6EE0329A2ACDA9F286BC523A6A5C7E29B0682957A23C10EC1680831A3A3B43529CDA5B276801K" TargetMode="External"/><Relationship Id="rId26" Type="http://schemas.openxmlformats.org/officeDocument/2006/relationships/hyperlink" Target="consultantplus://offline/ref=4D5A3643E40CC6DD2B6EE0329A2ACDA9F286BC523A6E5C7E29B0682957A23C10EC1680831A3A3B43529CDA5B276801K" TargetMode="External"/><Relationship Id="rId39" Type="http://schemas.openxmlformats.org/officeDocument/2006/relationships/hyperlink" Target="consultantplus://offline/ref=4D5A3643E40CC6DD2B6EE0329A2ACDA9F58EB9533F6D5C7E29B0682957A23C10FE16D88C1F322D4805D39C0E288195D1ACE287E35DFF6608K" TargetMode="External"/><Relationship Id="rId21" Type="http://schemas.openxmlformats.org/officeDocument/2006/relationships/hyperlink" Target="consultantplus://offline/ref=4D5A3643E40CC6DD2B6EFE3F8C4692ACF18CE35A3F6F562073ED6E7E08F23A45BE56DEDA497F704E5383C65B269D96CFAE6E03K" TargetMode="External"/><Relationship Id="rId34" Type="http://schemas.openxmlformats.org/officeDocument/2006/relationships/hyperlink" Target="consultantplus://offline/ref=4D5A3643E40CC6DD2B6EE0329A2ACDA9F58EB9533F6D5C7E29B0682957A23C10EC1680831A3A3B43529CDA5B276801K" TargetMode="External"/><Relationship Id="rId42" Type="http://schemas.openxmlformats.org/officeDocument/2006/relationships/hyperlink" Target="consultantplus://offline/ref=4D5A3643E40CC6DD2B6EE0329A2ACDA9F58EB9563D625C7E29B0682957A23C10FE16D88B103E2E1700C68D5627828ACFAFFF9BE15F6F0FK" TargetMode="External"/><Relationship Id="rId47" Type="http://schemas.openxmlformats.org/officeDocument/2006/relationships/hyperlink" Target="consultantplus://offline/ref=4D5A3643E40CC6DD2B6EE0329A2ACDA9F58FB5503D635C7E29B0682957A23C10FE16D88F183B264653898C0A61D699CDADFF99E243FF6A0C610AK" TargetMode="External"/><Relationship Id="rId50" Type="http://schemas.openxmlformats.org/officeDocument/2006/relationships/hyperlink" Target="consultantplus://offline/ref=4D5A3643E40CC6DD2B6EE0329A2ACDA9F58FB5503D635C7E29B0682957A23C10FE16D88F183B264653898C0A61D699CDADFF99E243FF6A0C610AK" TargetMode="External"/><Relationship Id="rId55"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consultantplus://offline/ref=4D5A3643E40CC6DD2B6EE0329A2ACDA9F58FB5503D635C7E29B0682957A23C10FE16D88F183B254A55898C0A61D699CDADFF99E243FF6A0C610AK" TargetMode="External"/><Relationship Id="rId17" Type="http://schemas.openxmlformats.org/officeDocument/2006/relationships/hyperlink" Target="consultantplus://offline/ref=4D5A3643E40CC6DD2B6EE0329A2ACDA9F58EB9563D625C7E29B0682957A23C10EC1680831A3A3B43529CDA5B276801K" TargetMode="External"/><Relationship Id="rId25" Type="http://schemas.openxmlformats.org/officeDocument/2006/relationships/hyperlink" Target="consultantplus://offline/ref=4D5A3643E40CC6DD2B6EFE3F8C4692ACF18CE35A3F6F552C71E06E7E08F23A45BE56DEDA5B7F28425183D95E2D88C09EE8B494E35CE36A0D06F20DDD6B04K" TargetMode="External"/><Relationship Id="rId33" Type="http://schemas.openxmlformats.org/officeDocument/2006/relationships/hyperlink" Target="consultantplus://offline/ref=4D5A3643E40CC6DD2B6EE0329A2ACDA9F58EB9533F6D5C7E29B0682957A23C10EC1680831A3A3B43529CDA5B276801K" TargetMode="External"/><Relationship Id="rId38" Type="http://schemas.openxmlformats.org/officeDocument/2006/relationships/hyperlink" Target="consultantplus://offline/ref=4D5A3643E40CC6DD2B6EE0329A2ACDA9F286BC523A6E5C7E29B0682957A23C10EC1680831A3A3B43529CDA5B276801K" TargetMode="External"/><Relationship Id="rId46" Type="http://schemas.openxmlformats.org/officeDocument/2006/relationships/hyperlink" Target="consultantplus://offline/ref=4D5A3643E40CC6DD2B6EE0329A2ACDA9F58FB5503D635C7E29B0682957A23C10FE16D88F183B264653898C0A61D699CDADFF99E243FF6A0C610A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5A3643E40CC6DD2B6EE0329A2ACDA9F286BD543D6D5C7E29B0682957A23C10EC1680831A3A3B43529CDA5B276801K" TargetMode="External"/><Relationship Id="rId20" Type="http://schemas.openxmlformats.org/officeDocument/2006/relationships/hyperlink" Target="consultantplus://offline/ref=4D5A3643E40CC6DD2B6EE0329A2ACDA9F286BC523A6E5C7E29B0682957A23C10EC1680831A3A3B43529CDA5B276801K" TargetMode="External"/><Relationship Id="rId29" Type="http://schemas.openxmlformats.org/officeDocument/2006/relationships/hyperlink" Target="consultantplus://offline/ref=4D5A3643E40CC6DD2B6EE0329A2ACDA9F58EB9533F6D5C7E29B0682957A23C10EC1680831A3A3B43529CDA5B276801K" TargetMode="External"/><Relationship Id="rId41" Type="http://schemas.openxmlformats.org/officeDocument/2006/relationships/hyperlink" Target="consultantplus://offline/ref=4D5A3643E40CC6DD2B6EE0329A2ACDA9F58EB9563D625C7E29B0682957A23C10FE16D8881A3B2E1700C68D5627828ACFAFFF9BE15F6F0FK"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E571F141AE7D9511B75916C1D04557A2B088DC9E44A7AD76BB6117A7CDEF58D31C2BAC7Fk1l1F" TargetMode="External"/><Relationship Id="rId24" Type="http://schemas.openxmlformats.org/officeDocument/2006/relationships/hyperlink" Target="consultantplus://offline/ref=4D5A3643E40CC6DD2B6EFE3F8C4692ACF18CE35A3F6F5F2875E16E7E08F23A45BE56DEDA5B7F28425180DD5A2388C09EE8B494E35CE36A0D06F20DDD6B04K" TargetMode="External"/><Relationship Id="rId32" Type="http://schemas.openxmlformats.org/officeDocument/2006/relationships/hyperlink" Target="consultantplus://offline/ref=4D5A3643E40CC6DD2B6EE0329A2ACDA9F58EB9533F6D5C7E29B0682957A23C10EC1680831A3A3B43529CDA5B276801K" TargetMode="External"/><Relationship Id="rId37" Type="http://schemas.openxmlformats.org/officeDocument/2006/relationships/hyperlink" Target="consultantplus://offline/ref=4D5A3643E40CC6DD2B6EE0329A2ACDA9F58EB9563D625C7E29B0682957A23C10FE16D88D1E322E1700C68D5627828ACFAFFF9BE15F6F0FK" TargetMode="External"/><Relationship Id="rId40" Type="http://schemas.openxmlformats.org/officeDocument/2006/relationships/hyperlink" Target="consultantplus://offline/ref=4D5A3643E40CC6DD2B6EE0329A2ACDA9F58EB9563D625C7E29B0682957A23C10FE16D8881D392E1700C68D5627828ACFAFFF9BE15F6F0FK" TargetMode="External"/><Relationship Id="rId45" Type="http://schemas.openxmlformats.org/officeDocument/2006/relationships/hyperlink" Target="consultantplus://offline/ref=4D5A3643E40CC6DD2B6EE0329A2ACDA9F58FB4513A6D5C7E29B0682957A23C10FE16D88F183B244059898C0A61D699CDADFF99E243FF6A0C610AK" TargetMode="External"/><Relationship Id="rId53" Type="http://schemas.openxmlformats.org/officeDocument/2006/relationships/hyperlink" Target="consultantplus://offline/ref=4D5A3643E40CC6DD2B6EE0329A2ACDA9F286BC523A6A5C7E29B0682957A23C10FE16D88C103A2E1700C68D5627828ACFAFFF9BE15F6F0FK"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D5A3643E40CC6DD2B6EE0329A2ACDA9F48FBA52363D0B7C78E5662C5FF26600E85FD78F063B265D5382DA6509K" TargetMode="External"/><Relationship Id="rId23" Type="http://schemas.openxmlformats.org/officeDocument/2006/relationships/hyperlink" Target="consultantplus://offline/ref=4D5A3643E40CC6DD2B6EFE3F8C4692ACF18CE35A3F6F532B73E66E7E08F23A45BE56DEDA497F704E5383C65B269D96CFAE6E03K" TargetMode="External"/><Relationship Id="rId28" Type="http://schemas.openxmlformats.org/officeDocument/2006/relationships/hyperlink" Target="consultantplus://offline/ref=4D5A3643E40CC6DD2B6EE0329A2ACDA9F58EB9533F6D5C7E29B0682957A23C10EC1680831A3A3B43529CDA5B276801K" TargetMode="External"/><Relationship Id="rId36" Type="http://schemas.openxmlformats.org/officeDocument/2006/relationships/hyperlink" Target="consultantplus://offline/ref=4D5A3643E40CC6DD2B6EE0329A2ACDA9F286BC523A6A5C7E29B0682957A23C10FE16D88C1E3B2E1700C68D5627828ACFAFFF9BE15F6F0FK" TargetMode="External"/><Relationship Id="rId49" Type="http://schemas.openxmlformats.org/officeDocument/2006/relationships/hyperlink" Target="consultantplus://offline/ref=4D5A3643E40CC6DD2B6EE0329A2ACDA9F58FB5503D635C7E29B0682957A23C10FE16D88F183B264653898C0A61D699CDADFF99E243FF6A0C610AK" TargetMode="External"/><Relationship Id="rId57" Type="http://schemas.openxmlformats.org/officeDocument/2006/relationships/image" Target="media/image5.wmf"/><Relationship Id="rId10" Type="http://schemas.openxmlformats.org/officeDocument/2006/relationships/hyperlink" Target="consultantplus://offline/ref=66E571F141AE7D9511B75916C1D04557A2B087D59F44A7AD76BB6117A7CDEF58D31C2BAE7914D4F1kEl5F" TargetMode="External"/><Relationship Id="rId19" Type="http://schemas.openxmlformats.org/officeDocument/2006/relationships/hyperlink" Target="consultantplus://offline/ref=4D5A3643E40CC6DD2B6EE0329A2ACDA9F58FB5503D635C7E29B0682957A23C10EC1680831A3A3B43529CDA5B276801K" TargetMode="External"/><Relationship Id="rId31" Type="http://schemas.openxmlformats.org/officeDocument/2006/relationships/hyperlink" Target="consultantplus://offline/ref=4D5A3643E40CC6DD2B6EE0329A2ACDA9F286BC523A6A5C7E29B0682957A23C10FE16D88C1E3B2E1700C68D5627828ACFAFFF9BE15F6F0FK" TargetMode="External"/><Relationship Id="rId44" Type="http://schemas.openxmlformats.org/officeDocument/2006/relationships/hyperlink" Target="consultantplus://offline/ref=4D5A3643E40CC6DD2B6EE0329A2ACDA9F58FB4513A6D5C7E29B0682957A23C10FE16D88F183B264550898C0A61D699CDADFF99E243FF6A0C610AK" TargetMode="External"/><Relationship Id="rId52" Type="http://schemas.openxmlformats.org/officeDocument/2006/relationships/hyperlink" Target="consultantplus://offline/ref=4D5A3643E40CC6DD2B6EE0329A2ACDA9F58EB9533F6D5C7E29B0682957A23C10EC1680831A3A3B43529CDA5B276801K"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5A3643E40CC6DD2B6EE0329A2ACDA9F58EB9533F6D5C7E29B0682957A23C10EC1680831A3A3B43529CDA5B276801K" TargetMode="External"/><Relationship Id="rId22" Type="http://schemas.openxmlformats.org/officeDocument/2006/relationships/hyperlink" Target="consultantplus://offline/ref=4D5A3643E40CC6DD2B6EFE3F8C4692ACF18CE35A3F6F512E70E16E7E08F23A45BE56DEDA497F704E5383C65B269D96CFAE6E03K" TargetMode="External"/><Relationship Id="rId27" Type="http://schemas.openxmlformats.org/officeDocument/2006/relationships/hyperlink" Target="consultantplus://offline/ref=4D5A3643E40CC6DD2B6EE0329A2ACDA9F780B850356F5C7E29B0682957A23C10EC1680831A3A3B43529CDA5B276801K" TargetMode="External"/><Relationship Id="rId30" Type="http://schemas.openxmlformats.org/officeDocument/2006/relationships/hyperlink" Target="consultantplus://offline/ref=4D5A3643E40CC6DD2B6EE0329A2ACDA9F58EB9533F6D5C7E29B0682957A23C10EC1680831A3A3B43529CDA5B276801K" TargetMode="External"/><Relationship Id="rId35" Type="http://schemas.openxmlformats.org/officeDocument/2006/relationships/hyperlink" Target="consultantplus://offline/ref=4D5A3643E40CC6DD2B6EE0329A2ACDA9F58EB9533F6D5C7E29B0682957A23C10EC1680831A3A3B43529CDA5B276801K" TargetMode="External"/><Relationship Id="rId43" Type="http://schemas.openxmlformats.org/officeDocument/2006/relationships/hyperlink" Target="consultantplus://offline/ref=4D5A3643E40CC6DD2B6EE0329A2ACDA9F286BC523A6E5C7E29B0682957A23C10EC1680831A3A3B43529CDA5B276801K" TargetMode="External"/><Relationship Id="rId48" Type="http://schemas.openxmlformats.org/officeDocument/2006/relationships/hyperlink" Target="consultantplus://offline/ref=4D5A3643E40CC6DD2B6EE0329A2ACDA9F58FB5503D635C7E29B0682957A23C10FE16D88F183B264653898C0A61D699CDADFF99E243FF6A0C610AK" TargetMode="External"/><Relationship Id="rId56" Type="http://schemas.openxmlformats.org/officeDocument/2006/relationships/image" Target="media/image4.wmf"/><Relationship Id="rId8" Type="http://schemas.openxmlformats.org/officeDocument/2006/relationships/endnotes" Target="endnotes.xml"/><Relationship Id="rId51" Type="http://schemas.openxmlformats.org/officeDocument/2006/relationships/hyperlink" Target="consultantplus://offline/ref=4D5A3643E40CC6DD2B6EE0329A2ACDA9F58EB9533F6D5C7E29B0682957A23C10EC1680831A3A3B43529CDA5B27680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6572-CE19-42E9-AC1E-F006D7B1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13262</Words>
  <Characters>75596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2022-05-26T08:28:00Z</cp:lastPrinted>
  <dcterms:created xsi:type="dcterms:W3CDTF">2022-05-26T08:29:00Z</dcterms:created>
  <dcterms:modified xsi:type="dcterms:W3CDTF">2022-05-26T08:29:00Z</dcterms:modified>
</cp:coreProperties>
</file>