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7C6CC5">
        <w:rPr>
          <w:sz w:val="26"/>
          <w:szCs w:val="26"/>
          <w:u w:val="single"/>
        </w:rPr>
        <w:t>19</w:t>
      </w:r>
      <w:r w:rsidRPr="00502F0A">
        <w:rPr>
          <w:sz w:val="26"/>
          <w:szCs w:val="26"/>
          <w:u w:val="single"/>
        </w:rPr>
        <w:t xml:space="preserve"> </w:t>
      </w:r>
      <w:r w:rsidR="000A5B9E">
        <w:rPr>
          <w:sz w:val="26"/>
          <w:szCs w:val="26"/>
          <w:u w:val="single"/>
        </w:rPr>
        <w:t>января</w:t>
      </w:r>
      <w:r>
        <w:rPr>
          <w:sz w:val="26"/>
          <w:szCs w:val="26"/>
          <w:u w:val="single"/>
        </w:rPr>
        <w:t xml:space="preserve"> 20</w:t>
      </w:r>
      <w:r w:rsidR="00DF72D6">
        <w:rPr>
          <w:sz w:val="26"/>
          <w:szCs w:val="26"/>
          <w:u w:val="single"/>
        </w:rPr>
        <w:t>2</w:t>
      </w:r>
      <w:r w:rsidR="000A5B9E">
        <w:rPr>
          <w:sz w:val="26"/>
          <w:szCs w:val="26"/>
          <w:u w:val="single"/>
        </w:rPr>
        <w:t>2</w:t>
      </w:r>
      <w:r>
        <w:rPr>
          <w:sz w:val="26"/>
          <w:szCs w:val="26"/>
          <w:u w:val="single"/>
        </w:rPr>
        <w:t xml:space="preserve"> года</w:t>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0A5B9E">
        <w:rPr>
          <w:sz w:val="26"/>
          <w:szCs w:val="26"/>
        </w:rPr>
        <w:tab/>
      </w:r>
      <w:r w:rsidR="007C6CC5">
        <w:rPr>
          <w:sz w:val="26"/>
          <w:szCs w:val="26"/>
        </w:rPr>
        <w:t xml:space="preserve"> </w:t>
      </w:r>
      <w:r w:rsidR="000A5B9E">
        <w:rPr>
          <w:sz w:val="26"/>
          <w:szCs w:val="26"/>
        </w:rPr>
        <w:t xml:space="preserve"> </w:t>
      </w:r>
      <w:r>
        <w:rPr>
          <w:sz w:val="26"/>
          <w:szCs w:val="26"/>
        </w:rPr>
        <w:t>№</w:t>
      </w:r>
      <w:r w:rsidRPr="006463A5">
        <w:rPr>
          <w:sz w:val="26"/>
          <w:szCs w:val="26"/>
        </w:rPr>
        <w:t xml:space="preserve"> </w:t>
      </w:r>
      <w:r w:rsidR="007C6CC5">
        <w:rPr>
          <w:sz w:val="26"/>
          <w:szCs w:val="26"/>
          <w:u w:val="single"/>
        </w:rPr>
        <w:t>47</w:t>
      </w:r>
    </w:p>
    <w:p w:rsidR="00C7504B" w:rsidRDefault="00C7504B" w:rsidP="009D1F3A">
      <w:pPr>
        <w:jc w:val="both"/>
        <w:rPr>
          <w:sz w:val="26"/>
          <w:szCs w:val="26"/>
        </w:rPr>
      </w:pPr>
    </w:p>
    <w:p w:rsidR="004A682C" w:rsidRDefault="004A682C" w:rsidP="009D1F3A">
      <w:pPr>
        <w:jc w:val="both"/>
        <w:rPr>
          <w:sz w:val="26"/>
          <w:szCs w:val="26"/>
        </w:rPr>
      </w:pPr>
    </w:p>
    <w:p w:rsidR="007C6CC5" w:rsidRPr="007C6CC5" w:rsidRDefault="007C6CC5" w:rsidP="007C6CC5">
      <w:pPr>
        <w:jc w:val="center"/>
        <w:rPr>
          <w:b/>
          <w:sz w:val="26"/>
          <w:szCs w:val="26"/>
        </w:rPr>
      </w:pPr>
      <w:r w:rsidRPr="007C6CC5">
        <w:rPr>
          <w:b/>
          <w:sz w:val="26"/>
          <w:szCs w:val="26"/>
        </w:rPr>
        <w:t xml:space="preserve">Об утверждении Плана антинаркотических мероприятий </w:t>
      </w:r>
    </w:p>
    <w:p w:rsidR="007C6CC5" w:rsidRPr="007C6CC5" w:rsidRDefault="007C6CC5" w:rsidP="007C6CC5">
      <w:pPr>
        <w:jc w:val="center"/>
        <w:rPr>
          <w:b/>
          <w:sz w:val="26"/>
          <w:szCs w:val="26"/>
        </w:rPr>
      </w:pPr>
      <w:r w:rsidRPr="007C6CC5">
        <w:rPr>
          <w:b/>
          <w:sz w:val="26"/>
          <w:szCs w:val="26"/>
        </w:rPr>
        <w:t>на территории городского округа город Шахунья Нижегородской области</w:t>
      </w:r>
    </w:p>
    <w:p w:rsidR="007C6CC5" w:rsidRPr="007C6CC5" w:rsidRDefault="007C6CC5" w:rsidP="007C6CC5">
      <w:pPr>
        <w:jc w:val="center"/>
        <w:rPr>
          <w:sz w:val="26"/>
          <w:szCs w:val="26"/>
        </w:rPr>
      </w:pPr>
      <w:r w:rsidRPr="007C6CC5">
        <w:rPr>
          <w:b/>
          <w:sz w:val="26"/>
          <w:szCs w:val="26"/>
        </w:rPr>
        <w:t>на 2022-2024 годы</w:t>
      </w:r>
    </w:p>
    <w:p w:rsidR="007C6CC5" w:rsidRPr="007C6CC5" w:rsidRDefault="007C6CC5" w:rsidP="007C6CC5">
      <w:pPr>
        <w:ind w:firstLine="540"/>
        <w:jc w:val="center"/>
        <w:outlineLvl w:val="0"/>
        <w:rPr>
          <w:b/>
          <w:sz w:val="26"/>
          <w:szCs w:val="26"/>
        </w:rPr>
      </w:pPr>
    </w:p>
    <w:p w:rsidR="007C6CC5" w:rsidRPr="007C6CC5" w:rsidRDefault="007C6CC5" w:rsidP="007C6CC5">
      <w:pPr>
        <w:jc w:val="both"/>
        <w:rPr>
          <w:sz w:val="26"/>
          <w:szCs w:val="26"/>
        </w:rPr>
      </w:pPr>
    </w:p>
    <w:p w:rsidR="007C6CC5" w:rsidRPr="007C6CC5" w:rsidRDefault="007C6CC5" w:rsidP="007C6CC5">
      <w:pPr>
        <w:widowControl w:val="0"/>
        <w:spacing w:line="360" w:lineRule="auto"/>
        <w:ind w:firstLine="709"/>
        <w:jc w:val="both"/>
        <w:rPr>
          <w:b/>
          <w:sz w:val="26"/>
          <w:szCs w:val="26"/>
        </w:rPr>
      </w:pPr>
      <w:bookmarkStart w:id="0" w:name="_GoBack"/>
      <w:r w:rsidRPr="007C6CC5">
        <w:rPr>
          <w:sz w:val="26"/>
          <w:szCs w:val="26"/>
        </w:rPr>
        <w:t xml:space="preserve">В соответствии с Законом Нижегородской области от 28.03.2002 № 16-З «О профилактике наркомании и токсикомании», в целях совершенствования единой системы профилактики немедицинского потребления наркотических средств и психотропных веществ различными категориями населения, поэтапного сокращения распространения наркомании и связанных с ней негативных социальных последствий, профилактики и противодействия незаконному обороту наркотических и психотропных средств администрация городского округа город Шахунья  </w:t>
      </w:r>
      <w:proofErr w:type="gramStart"/>
      <w:r w:rsidRPr="007C6CC5">
        <w:rPr>
          <w:b/>
          <w:sz w:val="26"/>
          <w:szCs w:val="26"/>
        </w:rPr>
        <w:t>п</w:t>
      </w:r>
      <w:proofErr w:type="gramEnd"/>
      <w:r w:rsidRPr="007C6CC5">
        <w:rPr>
          <w:b/>
          <w:sz w:val="26"/>
          <w:szCs w:val="26"/>
        </w:rPr>
        <w:t xml:space="preserve"> о с т а н о в л я е т</w:t>
      </w:r>
      <w:proofErr w:type="gramStart"/>
      <w:r w:rsidRPr="007C6CC5">
        <w:rPr>
          <w:b/>
          <w:sz w:val="26"/>
          <w:szCs w:val="26"/>
        </w:rPr>
        <w:t xml:space="preserve"> :</w:t>
      </w:r>
      <w:proofErr w:type="gramEnd"/>
    </w:p>
    <w:p w:rsidR="007C6CC5" w:rsidRPr="007C6CC5" w:rsidRDefault="007C6CC5" w:rsidP="007C6CC5">
      <w:pPr>
        <w:widowControl w:val="0"/>
        <w:numPr>
          <w:ilvl w:val="0"/>
          <w:numId w:val="23"/>
        </w:numPr>
        <w:tabs>
          <w:tab w:val="left" w:pos="993"/>
        </w:tabs>
        <w:spacing w:line="360" w:lineRule="auto"/>
        <w:ind w:left="0" w:firstLine="709"/>
        <w:jc w:val="both"/>
        <w:rPr>
          <w:sz w:val="26"/>
          <w:szCs w:val="26"/>
        </w:rPr>
      </w:pPr>
      <w:r w:rsidRPr="007C6CC5">
        <w:rPr>
          <w:sz w:val="26"/>
          <w:szCs w:val="26"/>
        </w:rPr>
        <w:t>Утвердить прилагаемый План антинаркотических мероприятий на территории городского округа город Шахунья Нижегородской области на 2022 - 2024 годы (далее – План).</w:t>
      </w:r>
    </w:p>
    <w:p w:rsidR="007C6CC5" w:rsidRPr="007C6CC5" w:rsidRDefault="007C6CC5" w:rsidP="007C6CC5">
      <w:pPr>
        <w:widowControl w:val="0"/>
        <w:numPr>
          <w:ilvl w:val="0"/>
          <w:numId w:val="23"/>
        </w:numPr>
        <w:tabs>
          <w:tab w:val="left" w:pos="993"/>
        </w:tabs>
        <w:spacing w:line="360" w:lineRule="auto"/>
        <w:ind w:left="0" w:firstLine="709"/>
        <w:jc w:val="both"/>
        <w:rPr>
          <w:sz w:val="26"/>
          <w:szCs w:val="26"/>
        </w:rPr>
      </w:pPr>
      <w:r w:rsidRPr="007C6CC5">
        <w:rPr>
          <w:sz w:val="26"/>
          <w:szCs w:val="26"/>
        </w:rPr>
        <w:t>Начальнику общего отдела администрации городского округа город Шахунья обеспечить размещение настоящего постановления на официальном сайте администрации городского округа город Шахунья.</w:t>
      </w:r>
    </w:p>
    <w:p w:rsidR="007C6CC5" w:rsidRPr="007C6CC5" w:rsidRDefault="007C6CC5" w:rsidP="007C6CC5">
      <w:pPr>
        <w:widowControl w:val="0"/>
        <w:numPr>
          <w:ilvl w:val="0"/>
          <w:numId w:val="23"/>
        </w:numPr>
        <w:tabs>
          <w:tab w:val="left" w:pos="993"/>
        </w:tabs>
        <w:spacing w:line="360" w:lineRule="auto"/>
        <w:ind w:left="0" w:firstLine="709"/>
        <w:jc w:val="both"/>
        <w:rPr>
          <w:sz w:val="26"/>
          <w:szCs w:val="26"/>
        </w:rPr>
      </w:pPr>
      <w:r w:rsidRPr="007C6CC5">
        <w:rPr>
          <w:sz w:val="26"/>
          <w:szCs w:val="26"/>
        </w:rPr>
        <w:t>Настоящее постановление вступает в силу с момента подписания и распространяет свое действие на правоотношения, возникшие с 1 января 2022 года.</w:t>
      </w:r>
    </w:p>
    <w:p w:rsidR="007C6CC5" w:rsidRPr="007C6CC5" w:rsidRDefault="007C6CC5" w:rsidP="007C6CC5">
      <w:pPr>
        <w:widowControl w:val="0"/>
        <w:numPr>
          <w:ilvl w:val="0"/>
          <w:numId w:val="23"/>
        </w:numPr>
        <w:tabs>
          <w:tab w:val="left" w:pos="993"/>
        </w:tabs>
        <w:spacing w:line="360" w:lineRule="auto"/>
        <w:ind w:left="0" w:firstLine="709"/>
        <w:jc w:val="both"/>
        <w:rPr>
          <w:sz w:val="26"/>
          <w:szCs w:val="26"/>
        </w:rPr>
      </w:pPr>
      <w:r w:rsidRPr="007C6CC5">
        <w:rPr>
          <w:sz w:val="26"/>
          <w:szCs w:val="26"/>
        </w:rPr>
        <w:t>Со дня вступления в силу настоящего постановления признать утратившим силу постановления администрации городского округа город Шахунья Нижегородской области:</w:t>
      </w:r>
    </w:p>
    <w:p w:rsidR="007C6CC5" w:rsidRPr="007C6CC5" w:rsidRDefault="007C6CC5" w:rsidP="007C6CC5">
      <w:pPr>
        <w:widowControl w:val="0"/>
        <w:tabs>
          <w:tab w:val="left" w:pos="993"/>
        </w:tabs>
        <w:spacing w:line="360" w:lineRule="auto"/>
        <w:ind w:firstLine="709"/>
        <w:jc w:val="both"/>
        <w:rPr>
          <w:sz w:val="26"/>
          <w:szCs w:val="26"/>
        </w:rPr>
      </w:pPr>
      <w:r w:rsidRPr="007C6CC5">
        <w:rPr>
          <w:sz w:val="26"/>
          <w:szCs w:val="26"/>
        </w:rPr>
        <w:t xml:space="preserve">- от 29 декабря 2020 года № 1304 «Об утверждении Плана антинаркотических </w:t>
      </w:r>
      <w:r w:rsidRPr="007C6CC5">
        <w:rPr>
          <w:sz w:val="26"/>
          <w:szCs w:val="26"/>
        </w:rPr>
        <w:lastRenderedPageBreak/>
        <w:t>мероприятий на территории городского округа город Шахунья Нижегородской области на 2021-2023 годы»;</w:t>
      </w:r>
    </w:p>
    <w:p w:rsidR="007C6CC5" w:rsidRPr="007C6CC5" w:rsidRDefault="007C6CC5" w:rsidP="007C6CC5">
      <w:pPr>
        <w:widowControl w:val="0"/>
        <w:tabs>
          <w:tab w:val="left" w:pos="993"/>
        </w:tabs>
        <w:spacing w:line="360" w:lineRule="auto"/>
        <w:ind w:firstLine="709"/>
        <w:jc w:val="both"/>
        <w:rPr>
          <w:sz w:val="26"/>
          <w:szCs w:val="26"/>
        </w:rPr>
      </w:pPr>
      <w:r w:rsidRPr="007C6CC5">
        <w:rPr>
          <w:sz w:val="26"/>
          <w:szCs w:val="26"/>
        </w:rPr>
        <w:t>- от 15 марта 2021 года № 262 «О внесении изменений в постановление администрации городского округа город Шахунья Нижегородской области от 29 декабря 2020 года № 1304 «Об утверждении Плана антинаркотических мероприятий на территории городского округа город Шахунья Нижегородской области на 2021-2023 годы».</w:t>
      </w:r>
    </w:p>
    <w:p w:rsidR="007C6CC5" w:rsidRPr="007C6CC5" w:rsidRDefault="007C6CC5" w:rsidP="007C6CC5">
      <w:pPr>
        <w:widowControl w:val="0"/>
        <w:numPr>
          <w:ilvl w:val="0"/>
          <w:numId w:val="23"/>
        </w:numPr>
        <w:tabs>
          <w:tab w:val="left" w:pos="993"/>
        </w:tabs>
        <w:spacing w:line="360" w:lineRule="auto"/>
        <w:ind w:left="0" w:firstLine="709"/>
        <w:jc w:val="both"/>
        <w:rPr>
          <w:sz w:val="26"/>
          <w:szCs w:val="26"/>
        </w:rPr>
      </w:pPr>
      <w:proofErr w:type="gramStart"/>
      <w:r w:rsidRPr="007C6CC5">
        <w:rPr>
          <w:sz w:val="26"/>
          <w:szCs w:val="26"/>
        </w:rPr>
        <w:t>Контроль за</w:t>
      </w:r>
      <w:proofErr w:type="gramEnd"/>
      <w:r w:rsidRPr="007C6CC5">
        <w:rPr>
          <w:sz w:val="26"/>
          <w:szCs w:val="26"/>
        </w:rPr>
        <w:t xml:space="preserve"> исполнением настоящего постановления оставляю за собой.</w:t>
      </w:r>
    </w:p>
    <w:p w:rsidR="00F0267D" w:rsidRDefault="00F0267D" w:rsidP="004D2212">
      <w:pPr>
        <w:jc w:val="both"/>
        <w:rPr>
          <w:sz w:val="26"/>
          <w:szCs w:val="26"/>
        </w:rPr>
      </w:pPr>
    </w:p>
    <w:p w:rsidR="007C6CC5" w:rsidRDefault="007C6CC5" w:rsidP="004D2212">
      <w:pPr>
        <w:jc w:val="both"/>
        <w:rPr>
          <w:sz w:val="26"/>
          <w:szCs w:val="26"/>
        </w:rPr>
      </w:pPr>
    </w:p>
    <w:p w:rsidR="007C6CC5" w:rsidRDefault="007C6CC5" w:rsidP="004D2212">
      <w:pPr>
        <w:jc w:val="both"/>
        <w:rPr>
          <w:sz w:val="26"/>
          <w:szCs w:val="26"/>
        </w:rPr>
      </w:pPr>
    </w:p>
    <w:p w:rsidR="007C6CC5" w:rsidRDefault="007C6CC5" w:rsidP="004D2212">
      <w:pPr>
        <w:jc w:val="both"/>
        <w:rPr>
          <w:sz w:val="26"/>
          <w:szCs w:val="26"/>
        </w:rPr>
      </w:pPr>
    </w:p>
    <w:p w:rsidR="00D42498" w:rsidRDefault="00D42498" w:rsidP="00D42498">
      <w:pPr>
        <w:jc w:val="both"/>
        <w:rPr>
          <w:sz w:val="26"/>
          <w:szCs w:val="26"/>
        </w:rPr>
      </w:pPr>
      <w:r>
        <w:rPr>
          <w:sz w:val="26"/>
          <w:szCs w:val="26"/>
        </w:rPr>
        <w:t>Глава местного самоуправления</w:t>
      </w:r>
    </w:p>
    <w:p w:rsidR="00D42498" w:rsidRDefault="00D42498" w:rsidP="00D42498">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Р.В.Кошелев</w:t>
      </w:r>
      <w:proofErr w:type="spellEnd"/>
    </w:p>
    <w:bookmarkEnd w:id="0"/>
    <w:p w:rsidR="00935551" w:rsidRDefault="00935551" w:rsidP="00935551">
      <w:pPr>
        <w:jc w:val="both"/>
        <w:rPr>
          <w:sz w:val="26"/>
          <w:szCs w:val="26"/>
        </w:rPr>
      </w:pPr>
    </w:p>
    <w:p w:rsidR="00394895" w:rsidRDefault="00394895"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F0267D" w:rsidRDefault="00F0267D" w:rsidP="004D2212">
      <w:pPr>
        <w:jc w:val="both"/>
        <w:rPr>
          <w:sz w:val="22"/>
          <w:szCs w:val="22"/>
        </w:rPr>
      </w:pPr>
    </w:p>
    <w:p w:rsidR="00F0267D" w:rsidRDefault="00F0267D" w:rsidP="004D2212">
      <w:pPr>
        <w:jc w:val="both"/>
        <w:rPr>
          <w:sz w:val="22"/>
          <w:szCs w:val="22"/>
        </w:rPr>
      </w:pPr>
    </w:p>
    <w:p w:rsidR="007C6CC5" w:rsidRDefault="007C6CC5" w:rsidP="004D2212">
      <w:pPr>
        <w:jc w:val="both"/>
        <w:rPr>
          <w:sz w:val="22"/>
          <w:szCs w:val="22"/>
        </w:rPr>
      </w:pPr>
    </w:p>
    <w:p w:rsidR="007C6CC5" w:rsidRDefault="007C6CC5" w:rsidP="004D2212">
      <w:pPr>
        <w:jc w:val="both"/>
        <w:rPr>
          <w:sz w:val="22"/>
          <w:szCs w:val="22"/>
        </w:rPr>
      </w:pPr>
    </w:p>
    <w:p w:rsidR="007C6CC5" w:rsidRDefault="007C6CC5" w:rsidP="004D2212">
      <w:pPr>
        <w:jc w:val="both"/>
        <w:rPr>
          <w:sz w:val="22"/>
          <w:szCs w:val="22"/>
        </w:rPr>
      </w:pPr>
    </w:p>
    <w:p w:rsidR="007C6CC5" w:rsidRDefault="007C6CC5" w:rsidP="004D2212">
      <w:pPr>
        <w:jc w:val="both"/>
        <w:rPr>
          <w:sz w:val="22"/>
          <w:szCs w:val="22"/>
        </w:rPr>
      </w:pPr>
    </w:p>
    <w:p w:rsidR="007C6CC5" w:rsidRDefault="007C6CC5" w:rsidP="004D2212">
      <w:pPr>
        <w:jc w:val="both"/>
        <w:rPr>
          <w:sz w:val="22"/>
          <w:szCs w:val="22"/>
        </w:rPr>
      </w:pPr>
    </w:p>
    <w:p w:rsidR="007C6CC5" w:rsidRDefault="007C6CC5" w:rsidP="004D2212">
      <w:pPr>
        <w:jc w:val="both"/>
        <w:rPr>
          <w:sz w:val="22"/>
          <w:szCs w:val="22"/>
        </w:rPr>
      </w:pPr>
    </w:p>
    <w:p w:rsidR="007C6CC5" w:rsidRDefault="007C6CC5" w:rsidP="004D2212">
      <w:pPr>
        <w:jc w:val="both"/>
        <w:rPr>
          <w:sz w:val="22"/>
          <w:szCs w:val="22"/>
        </w:rPr>
      </w:pPr>
    </w:p>
    <w:p w:rsidR="007C6CC5" w:rsidRDefault="007C6CC5" w:rsidP="004D2212">
      <w:pPr>
        <w:jc w:val="both"/>
        <w:rPr>
          <w:sz w:val="22"/>
          <w:szCs w:val="22"/>
        </w:rPr>
      </w:pPr>
    </w:p>
    <w:p w:rsidR="007C6CC5" w:rsidRDefault="007C6CC5" w:rsidP="004D2212">
      <w:pPr>
        <w:jc w:val="both"/>
        <w:rPr>
          <w:sz w:val="22"/>
          <w:szCs w:val="22"/>
        </w:rPr>
      </w:pPr>
    </w:p>
    <w:p w:rsidR="007C6CC5" w:rsidRDefault="007C6CC5" w:rsidP="004D2212">
      <w:pPr>
        <w:jc w:val="both"/>
        <w:rPr>
          <w:sz w:val="22"/>
          <w:szCs w:val="22"/>
        </w:rPr>
      </w:pPr>
    </w:p>
    <w:p w:rsidR="007C6CC5" w:rsidRDefault="007C6CC5" w:rsidP="004D2212">
      <w:pPr>
        <w:jc w:val="both"/>
        <w:rPr>
          <w:sz w:val="22"/>
          <w:szCs w:val="22"/>
        </w:rPr>
      </w:pPr>
    </w:p>
    <w:p w:rsidR="007C6CC5" w:rsidRDefault="007C6CC5" w:rsidP="004D2212">
      <w:pPr>
        <w:jc w:val="both"/>
        <w:rPr>
          <w:sz w:val="22"/>
          <w:szCs w:val="22"/>
        </w:rPr>
      </w:pPr>
    </w:p>
    <w:p w:rsidR="007C6CC5" w:rsidRDefault="007C6CC5" w:rsidP="004D2212">
      <w:pPr>
        <w:jc w:val="both"/>
        <w:rPr>
          <w:sz w:val="22"/>
          <w:szCs w:val="22"/>
        </w:rPr>
      </w:pPr>
    </w:p>
    <w:p w:rsidR="007C6CC5" w:rsidRDefault="007C6CC5" w:rsidP="007C6CC5">
      <w:pPr>
        <w:jc w:val="both"/>
        <w:rPr>
          <w:sz w:val="22"/>
          <w:szCs w:val="22"/>
        </w:rPr>
      </w:pPr>
      <w:r>
        <w:rPr>
          <w:sz w:val="22"/>
          <w:szCs w:val="22"/>
        </w:rPr>
        <w:br w:type="page"/>
      </w:r>
    </w:p>
    <w:p w:rsidR="007C6CC5" w:rsidRDefault="007C6CC5" w:rsidP="007C6CC5">
      <w:pPr>
        <w:jc w:val="both"/>
        <w:rPr>
          <w:sz w:val="22"/>
          <w:szCs w:val="22"/>
        </w:rPr>
        <w:sectPr w:rsidR="007C6CC5" w:rsidSect="004A682C">
          <w:footerReference w:type="even" r:id="rId10"/>
          <w:pgSz w:w="11906" w:h="16838"/>
          <w:pgMar w:top="993" w:right="707" w:bottom="993" w:left="1276" w:header="720" w:footer="720" w:gutter="0"/>
          <w:cols w:space="720"/>
          <w:noEndnote/>
        </w:sectPr>
      </w:pPr>
    </w:p>
    <w:p w:rsidR="003D1C12" w:rsidRPr="003D1C12" w:rsidRDefault="003D1C12" w:rsidP="003D1C12">
      <w:pPr>
        <w:ind w:left="10915"/>
        <w:jc w:val="center"/>
        <w:rPr>
          <w:sz w:val="26"/>
          <w:szCs w:val="26"/>
        </w:rPr>
      </w:pPr>
      <w:r w:rsidRPr="003D1C12">
        <w:rPr>
          <w:sz w:val="26"/>
          <w:szCs w:val="26"/>
        </w:rPr>
        <w:lastRenderedPageBreak/>
        <w:t>Утвержден</w:t>
      </w:r>
    </w:p>
    <w:p w:rsidR="003D1C12" w:rsidRPr="003D1C12" w:rsidRDefault="003D1C12" w:rsidP="003D1C12">
      <w:pPr>
        <w:ind w:left="10915"/>
        <w:jc w:val="center"/>
        <w:rPr>
          <w:sz w:val="26"/>
          <w:szCs w:val="26"/>
        </w:rPr>
      </w:pPr>
      <w:r w:rsidRPr="003D1C12">
        <w:rPr>
          <w:sz w:val="26"/>
          <w:szCs w:val="26"/>
        </w:rPr>
        <w:t>постановлением администрации</w:t>
      </w:r>
    </w:p>
    <w:p w:rsidR="003D1C12" w:rsidRPr="003D1C12" w:rsidRDefault="003D1C12" w:rsidP="003D1C12">
      <w:pPr>
        <w:ind w:left="10915"/>
        <w:jc w:val="center"/>
        <w:rPr>
          <w:sz w:val="26"/>
          <w:szCs w:val="26"/>
        </w:rPr>
      </w:pPr>
      <w:r w:rsidRPr="003D1C12">
        <w:rPr>
          <w:sz w:val="26"/>
          <w:szCs w:val="26"/>
        </w:rPr>
        <w:t>городского округа город Шахунья</w:t>
      </w:r>
    </w:p>
    <w:p w:rsidR="003D1C12" w:rsidRPr="003D1C12" w:rsidRDefault="003D1C12" w:rsidP="003D1C12">
      <w:pPr>
        <w:ind w:left="10915"/>
        <w:jc w:val="center"/>
        <w:rPr>
          <w:sz w:val="26"/>
          <w:szCs w:val="26"/>
        </w:rPr>
      </w:pPr>
      <w:r w:rsidRPr="003D1C12">
        <w:rPr>
          <w:sz w:val="26"/>
          <w:szCs w:val="26"/>
        </w:rPr>
        <w:t>Нижегородской области</w:t>
      </w:r>
    </w:p>
    <w:p w:rsidR="003D1C12" w:rsidRPr="003D1C12" w:rsidRDefault="003D1C12" w:rsidP="003D1C12">
      <w:pPr>
        <w:ind w:left="10915"/>
        <w:jc w:val="center"/>
        <w:rPr>
          <w:sz w:val="26"/>
          <w:szCs w:val="26"/>
        </w:rPr>
      </w:pPr>
      <w:r w:rsidRPr="003D1C12">
        <w:rPr>
          <w:sz w:val="26"/>
          <w:szCs w:val="26"/>
        </w:rPr>
        <w:t xml:space="preserve">от </w:t>
      </w:r>
      <w:r>
        <w:rPr>
          <w:sz w:val="26"/>
          <w:szCs w:val="26"/>
        </w:rPr>
        <w:t>19.01.</w:t>
      </w:r>
      <w:r w:rsidRPr="003D1C12">
        <w:rPr>
          <w:sz w:val="26"/>
          <w:szCs w:val="26"/>
        </w:rPr>
        <w:t>202</w:t>
      </w:r>
      <w:r>
        <w:rPr>
          <w:sz w:val="26"/>
          <w:szCs w:val="26"/>
        </w:rPr>
        <w:t>2 г.</w:t>
      </w:r>
      <w:r w:rsidRPr="003D1C12">
        <w:rPr>
          <w:sz w:val="26"/>
          <w:szCs w:val="26"/>
        </w:rPr>
        <w:t xml:space="preserve"> №</w:t>
      </w:r>
      <w:r>
        <w:rPr>
          <w:sz w:val="26"/>
          <w:szCs w:val="26"/>
        </w:rPr>
        <w:t xml:space="preserve"> 47</w:t>
      </w:r>
    </w:p>
    <w:p w:rsidR="003D1C12" w:rsidRPr="00970673" w:rsidRDefault="003D1C12" w:rsidP="003D1C12">
      <w:pPr>
        <w:jc w:val="center"/>
        <w:rPr>
          <w:sz w:val="28"/>
          <w:szCs w:val="28"/>
        </w:rPr>
      </w:pPr>
    </w:p>
    <w:p w:rsidR="003D1C12" w:rsidRPr="00970673" w:rsidRDefault="003D1C12" w:rsidP="003D1C12">
      <w:pPr>
        <w:rPr>
          <w:sz w:val="28"/>
          <w:szCs w:val="28"/>
        </w:rPr>
      </w:pPr>
    </w:p>
    <w:p w:rsidR="003D1C12" w:rsidRPr="00970673" w:rsidRDefault="003D1C12" w:rsidP="003D1C12">
      <w:pPr>
        <w:jc w:val="center"/>
        <w:rPr>
          <w:sz w:val="28"/>
          <w:szCs w:val="28"/>
        </w:rPr>
      </w:pPr>
    </w:p>
    <w:p w:rsidR="003D1C12" w:rsidRPr="003D1C12" w:rsidRDefault="003D1C12" w:rsidP="003D1C12">
      <w:pPr>
        <w:jc w:val="center"/>
        <w:rPr>
          <w:sz w:val="26"/>
          <w:szCs w:val="26"/>
        </w:rPr>
      </w:pPr>
      <w:r w:rsidRPr="003D1C12">
        <w:rPr>
          <w:sz w:val="26"/>
          <w:szCs w:val="26"/>
        </w:rPr>
        <w:t>План антинаркотических мероприятий на территории городского округа</w:t>
      </w:r>
    </w:p>
    <w:p w:rsidR="003D1C12" w:rsidRPr="003D1C12" w:rsidRDefault="003D1C12" w:rsidP="003D1C12">
      <w:pPr>
        <w:jc w:val="center"/>
        <w:rPr>
          <w:sz w:val="26"/>
          <w:szCs w:val="26"/>
        </w:rPr>
      </w:pPr>
      <w:r w:rsidRPr="003D1C12">
        <w:rPr>
          <w:sz w:val="26"/>
          <w:szCs w:val="26"/>
        </w:rPr>
        <w:t>город Шахунья Нижегородской области на 2022-2024 годы</w:t>
      </w:r>
    </w:p>
    <w:tbl>
      <w:tblPr>
        <w:tblpPr w:leftFromText="180" w:rightFromText="180" w:vertAnchor="page" w:horzAnchor="margin" w:tblpXSpec="center" w:tblpY="4957"/>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778"/>
        <w:gridCol w:w="6237"/>
        <w:gridCol w:w="1877"/>
      </w:tblGrid>
      <w:tr w:rsidR="003D1C12" w:rsidRPr="003D1C12" w:rsidTr="0089221A">
        <w:trPr>
          <w:trHeight w:val="368"/>
          <w:tblHeader/>
        </w:trPr>
        <w:tc>
          <w:tcPr>
            <w:tcW w:w="817" w:type="dxa"/>
            <w:vMerge w:val="restart"/>
            <w:vAlign w:val="center"/>
          </w:tcPr>
          <w:p w:rsidR="003D1C12" w:rsidRPr="003D1C12" w:rsidRDefault="003D1C12" w:rsidP="0089221A">
            <w:pPr>
              <w:contextualSpacing/>
              <w:jc w:val="center"/>
              <w:rPr>
                <w:b/>
                <w:sz w:val="26"/>
                <w:szCs w:val="26"/>
              </w:rPr>
            </w:pPr>
            <w:r w:rsidRPr="003D1C12">
              <w:rPr>
                <w:b/>
                <w:sz w:val="26"/>
                <w:szCs w:val="26"/>
              </w:rPr>
              <w:t xml:space="preserve">№ </w:t>
            </w:r>
            <w:proofErr w:type="gramStart"/>
            <w:r w:rsidRPr="003D1C12">
              <w:rPr>
                <w:b/>
                <w:sz w:val="26"/>
                <w:szCs w:val="26"/>
              </w:rPr>
              <w:t>п</w:t>
            </w:r>
            <w:proofErr w:type="gramEnd"/>
            <w:r w:rsidRPr="003D1C12">
              <w:rPr>
                <w:b/>
                <w:sz w:val="26"/>
                <w:szCs w:val="26"/>
              </w:rPr>
              <w:t>/п</w:t>
            </w:r>
          </w:p>
        </w:tc>
        <w:tc>
          <w:tcPr>
            <w:tcW w:w="5778" w:type="dxa"/>
            <w:vMerge w:val="restart"/>
            <w:vAlign w:val="center"/>
          </w:tcPr>
          <w:p w:rsidR="003D1C12" w:rsidRPr="003D1C12" w:rsidRDefault="003D1C12" w:rsidP="0089221A">
            <w:pPr>
              <w:contextualSpacing/>
              <w:jc w:val="center"/>
              <w:rPr>
                <w:b/>
                <w:sz w:val="26"/>
                <w:szCs w:val="26"/>
              </w:rPr>
            </w:pPr>
            <w:r w:rsidRPr="003D1C12">
              <w:rPr>
                <w:b/>
                <w:sz w:val="26"/>
                <w:szCs w:val="26"/>
              </w:rPr>
              <w:t>Наименование мероприятий</w:t>
            </w:r>
          </w:p>
        </w:tc>
        <w:tc>
          <w:tcPr>
            <w:tcW w:w="6237" w:type="dxa"/>
            <w:vMerge w:val="restart"/>
            <w:vAlign w:val="center"/>
          </w:tcPr>
          <w:p w:rsidR="003D1C12" w:rsidRPr="003D1C12" w:rsidRDefault="003D1C12" w:rsidP="0089221A">
            <w:pPr>
              <w:contextualSpacing/>
              <w:jc w:val="center"/>
              <w:rPr>
                <w:b/>
                <w:sz w:val="26"/>
                <w:szCs w:val="26"/>
              </w:rPr>
            </w:pPr>
            <w:r w:rsidRPr="003D1C12">
              <w:rPr>
                <w:b/>
                <w:sz w:val="26"/>
                <w:szCs w:val="26"/>
              </w:rPr>
              <w:t xml:space="preserve">Исполнители мероприятий </w:t>
            </w:r>
          </w:p>
        </w:tc>
        <w:tc>
          <w:tcPr>
            <w:tcW w:w="1877" w:type="dxa"/>
            <w:vMerge w:val="restart"/>
            <w:vAlign w:val="center"/>
          </w:tcPr>
          <w:p w:rsidR="003D1C12" w:rsidRPr="003D1C12" w:rsidRDefault="003D1C12" w:rsidP="0089221A">
            <w:pPr>
              <w:contextualSpacing/>
              <w:jc w:val="center"/>
              <w:rPr>
                <w:b/>
                <w:sz w:val="26"/>
                <w:szCs w:val="26"/>
              </w:rPr>
            </w:pPr>
            <w:r w:rsidRPr="003D1C12">
              <w:rPr>
                <w:b/>
                <w:sz w:val="26"/>
                <w:szCs w:val="26"/>
              </w:rPr>
              <w:t>Сроки исполнения</w:t>
            </w:r>
          </w:p>
        </w:tc>
      </w:tr>
      <w:tr w:rsidR="003D1C12" w:rsidRPr="003D1C12" w:rsidTr="0089221A">
        <w:trPr>
          <w:trHeight w:val="368"/>
          <w:tblHeader/>
        </w:trPr>
        <w:tc>
          <w:tcPr>
            <w:tcW w:w="817" w:type="dxa"/>
            <w:vMerge/>
            <w:vAlign w:val="center"/>
          </w:tcPr>
          <w:p w:rsidR="003D1C12" w:rsidRPr="003D1C12" w:rsidRDefault="003D1C12" w:rsidP="0089221A">
            <w:pPr>
              <w:contextualSpacing/>
              <w:jc w:val="center"/>
              <w:rPr>
                <w:sz w:val="26"/>
                <w:szCs w:val="26"/>
              </w:rPr>
            </w:pPr>
          </w:p>
        </w:tc>
        <w:tc>
          <w:tcPr>
            <w:tcW w:w="5778" w:type="dxa"/>
            <w:vMerge/>
            <w:vAlign w:val="center"/>
          </w:tcPr>
          <w:p w:rsidR="003D1C12" w:rsidRPr="003D1C12" w:rsidRDefault="003D1C12" w:rsidP="0089221A">
            <w:pPr>
              <w:contextualSpacing/>
              <w:jc w:val="center"/>
              <w:rPr>
                <w:sz w:val="26"/>
                <w:szCs w:val="26"/>
              </w:rPr>
            </w:pPr>
          </w:p>
        </w:tc>
        <w:tc>
          <w:tcPr>
            <w:tcW w:w="6237" w:type="dxa"/>
            <w:vMerge/>
            <w:vAlign w:val="center"/>
          </w:tcPr>
          <w:p w:rsidR="003D1C12" w:rsidRPr="003D1C12" w:rsidRDefault="003D1C12" w:rsidP="0089221A">
            <w:pPr>
              <w:contextualSpacing/>
              <w:jc w:val="center"/>
              <w:rPr>
                <w:sz w:val="26"/>
                <w:szCs w:val="26"/>
              </w:rPr>
            </w:pPr>
          </w:p>
        </w:tc>
        <w:tc>
          <w:tcPr>
            <w:tcW w:w="1877" w:type="dxa"/>
            <w:vMerge/>
            <w:vAlign w:val="center"/>
          </w:tcPr>
          <w:p w:rsidR="003D1C12" w:rsidRPr="003D1C12" w:rsidRDefault="003D1C12" w:rsidP="0089221A">
            <w:pPr>
              <w:contextualSpacing/>
              <w:jc w:val="center"/>
              <w:rPr>
                <w:sz w:val="26"/>
                <w:szCs w:val="26"/>
              </w:rPr>
            </w:pPr>
          </w:p>
        </w:tc>
      </w:tr>
      <w:tr w:rsidR="003D1C12" w:rsidRPr="003D1C12" w:rsidTr="0089221A">
        <w:trPr>
          <w:trHeight w:val="30"/>
          <w:tblHeader/>
        </w:trPr>
        <w:tc>
          <w:tcPr>
            <w:tcW w:w="817" w:type="dxa"/>
          </w:tcPr>
          <w:p w:rsidR="003D1C12" w:rsidRPr="003D1C12" w:rsidRDefault="003D1C12" w:rsidP="0089221A">
            <w:pPr>
              <w:contextualSpacing/>
              <w:jc w:val="center"/>
              <w:rPr>
                <w:b/>
                <w:sz w:val="26"/>
                <w:szCs w:val="26"/>
              </w:rPr>
            </w:pPr>
            <w:r w:rsidRPr="003D1C12">
              <w:rPr>
                <w:b/>
                <w:sz w:val="26"/>
                <w:szCs w:val="26"/>
              </w:rPr>
              <w:t>1</w:t>
            </w:r>
          </w:p>
        </w:tc>
        <w:tc>
          <w:tcPr>
            <w:tcW w:w="5778" w:type="dxa"/>
          </w:tcPr>
          <w:p w:rsidR="003D1C12" w:rsidRPr="003D1C12" w:rsidRDefault="003D1C12" w:rsidP="0089221A">
            <w:pPr>
              <w:contextualSpacing/>
              <w:jc w:val="center"/>
              <w:rPr>
                <w:b/>
                <w:sz w:val="26"/>
                <w:szCs w:val="26"/>
              </w:rPr>
            </w:pPr>
            <w:r w:rsidRPr="003D1C12">
              <w:rPr>
                <w:b/>
                <w:sz w:val="26"/>
                <w:szCs w:val="26"/>
              </w:rPr>
              <w:t>2</w:t>
            </w:r>
          </w:p>
        </w:tc>
        <w:tc>
          <w:tcPr>
            <w:tcW w:w="6237" w:type="dxa"/>
          </w:tcPr>
          <w:p w:rsidR="003D1C12" w:rsidRPr="003D1C12" w:rsidRDefault="003D1C12" w:rsidP="0089221A">
            <w:pPr>
              <w:contextualSpacing/>
              <w:jc w:val="center"/>
              <w:rPr>
                <w:b/>
                <w:sz w:val="26"/>
                <w:szCs w:val="26"/>
              </w:rPr>
            </w:pPr>
            <w:r w:rsidRPr="003D1C12">
              <w:rPr>
                <w:b/>
                <w:sz w:val="26"/>
                <w:szCs w:val="26"/>
              </w:rPr>
              <w:t>3</w:t>
            </w:r>
          </w:p>
        </w:tc>
        <w:tc>
          <w:tcPr>
            <w:tcW w:w="1877" w:type="dxa"/>
          </w:tcPr>
          <w:p w:rsidR="003D1C12" w:rsidRPr="003D1C12" w:rsidRDefault="003D1C12" w:rsidP="0089221A">
            <w:pPr>
              <w:contextualSpacing/>
              <w:jc w:val="center"/>
              <w:rPr>
                <w:b/>
                <w:sz w:val="26"/>
                <w:szCs w:val="26"/>
              </w:rPr>
            </w:pPr>
            <w:r w:rsidRPr="003D1C12">
              <w:rPr>
                <w:b/>
                <w:sz w:val="26"/>
                <w:szCs w:val="26"/>
              </w:rPr>
              <w:t>4</w:t>
            </w:r>
          </w:p>
        </w:tc>
      </w:tr>
      <w:tr w:rsidR="003D1C12" w:rsidRPr="003D1C12" w:rsidTr="0089221A">
        <w:trPr>
          <w:trHeight w:val="30"/>
          <w:tblHeader/>
        </w:trPr>
        <w:tc>
          <w:tcPr>
            <w:tcW w:w="14709" w:type="dxa"/>
            <w:gridSpan w:val="4"/>
          </w:tcPr>
          <w:p w:rsidR="003D1C12" w:rsidRPr="003D1C12" w:rsidRDefault="003D1C12" w:rsidP="0089221A">
            <w:pPr>
              <w:contextualSpacing/>
              <w:jc w:val="center"/>
              <w:rPr>
                <w:b/>
                <w:sz w:val="26"/>
                <w:szCs w:val="26"/>
              </w:rPr>
            </w:pPr>
            <w:r w:rsidRPr="003D1C12">
              <w:rPr>
                <w:rFonts w:eastAsia="Calibri"/>
                <w:b/>
                <w:bCs/>
                <w:sz w:val="26"/>
                <w:szCs w:val="26"/>
              </w:rPr>
              <w:t>1. Организационные и правовые меры противодействия немедицинскому употреблению наркотиков</w:t>
            </w:r>
          </w:p>
        </w:tc>
      </w:tr>
      <w:tr w:rsidR="003D1C12" w:rsidRPr="003D1C12" w:rsidTr="0089221A">
        <w:trPr>
          <w:trHeight w:val="1781"/>
          <w:tblHeader/>
        </w:trPr>
        <w:tc>
          <w:tcPr>
            <w:tcW w:w="817" w:type="dxa"/>
          </w:tcPr>
          <w:p w:rsidR="003D1C12" w:rsidRPr="003D1C12" w:rsidRDefault="003D1C12" w:rsidP="0089221A">
            <w:pPr>
              <w:contextualSpacing/>
              <w:jc w:val="center"/>
              <w:rPr>
                <w:sz w:val="26"/>
                <w:szCs w:val="26"/>
              </w:rPr>
            </w:pPr>
            <w:r w:rsidRPr="003D1C12">
              <w:rPr>
                <w:sz w:val="26"/>
                <w:szCs w:val="26"/>
              </w:rPr>
              <w:t>1.1</w:t>
            </w:r>
          </w:p>
        </w:tc>
        <w:tc>
          <w:tcPr>
            <w:tcW w:w="5778" w:type="dxa"/>
          </w:tcPr>
          <w:p w:rsidR="003D1C12" w:rsidRPr="003D1C12" w:rsidRDefault="003D1C12" w:rsidP="0089221A">
            <w:pPr>
              <w:autoSpaceDE w:val="0"/>
              <w:autoSpaceDN w:val="0"/>
              <w:adjustRightInd w:val="0"/>
              <w:jc w:val="both"/>
              <w:rPr>
                <w:rFonts w:eastAsia="Calibri"/>
                <w:sz w:val="26"/>
                <w:szCs w:val="26"/>
                <w:lang w:eastAsia="en-US"/>
              </w:rPr>
            </w:pPr>
            <w:r w:rsidRPr="003D1C12">
              <w:rPr>
                <w:rFonts w:eastAsia="Calibri"/>
                <w:sz w:val="26"/>
                <w:szCs w:val="26"/>
                <w:lang w:eastAsia="en-US"/>
              </w:rPr>
              <w:t xml:space="preserve">В целях </w:t>
            </w:r>
            <w:proofErr w:type="gramStart"/>
            <w:r w:rsidRPr="003D1C12">
              <w:rPr>
                <w:rFonts w:eastAsia="Calibri"/>
                <w:sz w:val="26"/>
                <w:szCs w:val="26"/>
                <w:lang w:eastAsia="en-US"/>
              </w:rPr>
              <w:t>повышения эффективности взаимодействия субъектов антинаркотической деятельности</w:t>
            </w:r>
            <w:proofErr w:type="gramEnd"/>
            <w:r w:rsidRPr="003D1C12">
              <w:rPr>
                <w:rFonts w:eastAsia="Calibri"/>
                <w:sz w:val="26"/>
                <w:szCs w:val="26"/>
                <w:lang w:eastAsia="en-US"/>
              </w:rPr>
              <w:t xml:space="preserve"> проводить заседания </w:t>
            </w:r>
            <w:r w:rsidRPr="003D1C12">
              <w:rPr>
                <w:sz w:val="26"/>
                <w:szCs w:val="26"/>
              </w:rPr>
              <w:t>антинаркотической комиссии городского округа город Шахунья Нижегородской области</w:t>
            </w:r>
            <w:r w:rsidRPr="003D1C12">
              <w:rPr>
                <w:rFonts w:eastAsia="Calibri"/>
                <w:sz w:val="26"/>
                <w:szCs w:val="26"/>
                <w:lang w:eastAsia="en-US"/>
              </w:rPr>
              <w:t xml:space="preserve"> не реже 1 раза в квартал</w:t>
            </w:r>
          </w:p>
          <w:p w:rsidR="003D1C12" w:rsidRPr="003D1C12" w:rsidRDefault="003D1C12" w:rsidP="0089221A">
            <w:pPr>
              <w:contextualSpacing/>
              <w:jc w:val="both"/>
              <w:rPr>
                <w:sz w:val="26"/>
                <w:szCs w:val="26"/>
              </w:rPr>
            </w:pPr>
          </w:p>
        </w:tc>
        <w:tc>
          <w:tcPr>
            <w:tcW w:w="6237" w:type="dxa"/>
          </w:tcPr>
          <w:p w:rsidR="003D1C12" w:rsidRPr="003D1C12" w:rsidRDefault="003D1C12" w:rsidP="0089221A">
            <w:pPr>
              <w:jc w:val="both"/>
              <w:rPr>
                <w:sz w:val="26"/>
                <w:szCs w:val="26"/>
              </w:rPr>
            </w:pPr>
            <w:r w:rsidRPr="003D1C12">
              <w:rPr>
                <w:sz w:val="26"/>
                <w:szCs w:val="26"/>
              </w:rPr>
              <w:t xml:space="preserve">Администрация городского округа город Шахунья Нижегородской области   </w:t>
            </w:r>
          </w:p>
        </w:tc>
        <w:tc>
          <w:tcPr>
            <w:tcW w:w="1877" w:type="dxa"/>
          </w:tcPr>
          <w:p w:rsidR="003D1C12" w:rsidRPr="003D1C12" w:rsidRDefault="003D1C12" w:rsidP="0089221A">
            <w:pPr>
              <w:contextualSpacing/>
              <w:jc w:val="center"/>
              <w:rPr>
                <w:sz w:val="26"/>
                <w:szCs w:val="26"/>
              </w:rPr>
            </w:pPr>
            <w:r w:rsidRPr="003D1C12">
              <w:rPr>
                <w:sz w:val="26"/>
                <w:szCs w:val="26"/>
              </w:rPr>
              <w:t>ежеквартально</w:t>
            </w:r>
          </w:p>
        </w:tc>
      </w:tr>
      <w:tr w:rsidR="003D1C12" w:rsidRPr="003D1C12" w:rsidTr="0089221A">
        <w:trPr>
          <w:trHeight w:val="2364"/>
          <w:tblHeader/>
        </w:trPr>
        <w:tc>
          <w:tcPr>
            <w:tcW w:w="817" w:type="dxa"/>
          </w:tcPr>
          <w:p w:rsidR="003D1C12" w:rsidRPr="003D1C12" w:rsidRDefault="003D1C12" w:rsidP="0089221A">
            <w:pPr>
              <w:contextualSpacing/>
              <w:jc w:val="center"/>
              <w:rPr>
                <w:sz w:val="26"/>
                <w:szCs w:val="26"/>
              </w:rPr>
            </w:pPr>
            <w:r w:rsidRPr="003D1C12">
              <w:rPr>
                <w:sz w:val="26"/>
                <w:szCs w:val="26"/>
              </w:rPr>
              <w:t>1.2</w:t>
            </w:r>
          </w:p>
        </w:tc>
        <w:tc>
          <w:tcPr>
            <w:tcW w:w="5778" w:type="dxa"/>
          </w:tcPr>
          <w:p w:rsidR="003D1C12" w:rsidRPr="003D1C12" w:rsidRDefault="003D1C12" w:rsidP="0089221A">
            <w:pPr>
              <w:autoSpaceDE w:val="0"/>
              <w:autoSpaceDN w:val="0"/>
              <w:adjustRightInd w:val="0"/>
              <w:jc w:val="both"/>
              <w:rPr>
                <w:rFonts w:eastAsia="Calibri"/>
                <w:sz w:val="26"/>
                <w:szCs w:val="26"/>
                <w:lang w:eastAsia="en-US"/>
              </w:rPr>
            </w:pPr>
            <w:r w:rsidRPr="003D1C12">
              <w:rPr>
                <w:rFonts w:eastAsia="Calibri"/>
                <w:sz w:val="26"/>
                <w:szCs w:val="26"/>
                <w:lang w:eastAsia="en-US"/>
              </w:rPr>
              <w:t xml:space="preserve">Организовать </w:t>
            </w:r>
            <w:proofErr w:type="gramStart"/>
            <w:r w:rsidRPr="003D1C12">
              <w:rPr>
                <w:rFonts w:eastAsia="Calibri"/>
                <w:sz w:val="26"/>
                <w:szCs w:val="26"/>
                <w:lang w:eastAsia="en-US"/>
              </w:rPr>
              <w:t>контроль за</w:t>
            </w:r>
            <w:proofErr w:type="gramEnd"/>
            <w:r w:rsidRPr="003D1C12">
              <w:rPr>
                <w:rFonts w:eastAsia="Calibri"/>
                <w:sz w:val="26"/>
                <w:szCs w:val="26"/>
                <w:lang w:eastAsia="en-US"/>
              </w:rPr>
              <w:t xml:space="preserve"> реализацией плана антинаркотических мероприятий, при необходимости осуществлять внесение изменений и дополнений в соответствии со складывающейся </w:t>
            </w:r>
            <w:proofErr w:type="spellStart"/>
            <w:r w:rsidRPr="003D1C12">
              <w:rPr>
                <w:rFonts w:eastAsia="Calibri"/>
                <w:sz w:val="26"/>
                <w:szCs w:val="26"/>
                <w:lang w:eastAsia="en-US"/>
              </w:rPr>
              <w:t>наркоситуацией</w:t>
            </w:r>
            <w:proofErr w:type="spellEnd"/>
            <w:r w:rsidRPr="003D1C12">
              <w:rPr>
                <w:rFonts w:eastAsia="Calibri"/>
                <w:sz w:val="26"/>
                <w:szCs w:val="26"/>
                <w:lang w:eastAsia="en-US"/>
              </w:rPr>
              <w:t xml:space="preserve"> на территории </w:t>
            </w:r>
            <w:r w:rsidRPr="003D1C12">
              <w:rPr>
                <w:sz w:val="26"/>
                <w:szCs w:val="26"/>
              </w:rPr>
              <w:t>городского округа город Шахунья Нижегородской области</w:t>
            </w:r>
          </w:p>
        </w:tc>
        <w:tc>
          <w:tcPr>
            <w:tcW w:w="6237" w:type="dxa"/>
          </w:tcPr>
          <w:p w:rsidR="003D1C12" w:rsidRPr="003D1C12" w:rsidRDefault="003D1C12" w:rsidP="0089221A">
            <w:pPr>
              <w:autoSpaceDE w:val="0"/>
              <w:autoSpaceDN w:val="0"/>
              <w:adjustRightInd w:val="0"/>
              <w:jc w:val="both"/>
              <w:rPr>
                <w:sz w:val="26"/>
                <w:szCs w:val="26"/>
              </w:rPr>
            </w:pPr>
            <w:r w:rsidRPr="003D1C12">
              <w:rPr>
                <w:sz w:val="26"/>
                <w:szCs w:val="26"/>
              </w:rPr>
              <w:t>Антинаркотическая комиссия городского округа город Шахунья Нижегородской области</w:t>
            </w:r>
          </w:p>
        </w:tc>
        <w:tc>
          <w:tcPr>
            <w:tcW w:w="1877" w:type="dxa"/>
          </w:tcPr>
          <w:p w:rsidR="003D1C12" w:rsidRPr="003D1C12" w:rsidRDefault="003D1C12" w:rsidP="0089221A">
            <w:pPr>
              <w:contextualSpacing/>
              <w:jc w:val="center"/>
              <w:rPr>
                <w:sz w:val="26"/>
                <w:szCs w:val="26"/>
              </w:rPr>
            </w:pPr>
            <w:r w:rsidRPr="003D1C12">
              <w:rPr>
                <w:rFonts w:eastAsia="Calibri"/>
                <w:sz w:val="26"/>
                <w:szCs w:val="26"/>
              </w:rPr>
              <w:t>в течение всего срока</w:t>
            </w:r>
          </w:p>
        </w:tc>
      </w:tr>
      <w:tr w:rsidR="003D1C12" w:rsidRPr="003D1C12" w:rsidTr="0089221A">
        <w:trPr>
          <w:trHeight w:val="1151"/>
          <w:tblHeader/>
        </w:trPr>
        <w:tc>
          <w:tcPr>
            <w:tcW w:w="817" w:type="dxa"/>
          </w:tcPr>
          <w:p w:rsidR="003D1C12" w:rsidRPr="003D1C12" w:rsidRDefault="003D1C12" w:rsidP="0089221A">
            <w:pPr>
              <w:contextualSpacing/>
              <w:jc w:val="center"/>
              <w:rPr>
                <w:sz w:val="26"/>
                <w:szCs w:val="26"/>
              </w:rPr>
            </w:pPr>
            <w:r w:rsidRPr="003D1C12">
              <w:rPr>
                <w:sz w:val="26"/>
                <w:szCs w:val="26"/>
              </w:rPr>
              <w:lastRenderedPageBreak/>
              <w:t>1.3</w:t>
            </w:r>
          </w:p>
        </w:tc>
        <w:tc>
          <w:tcPr>
            <w:tcW w:w="5778" w:type="dxa"/>
          </w:tcPr>
          <w:p w:rsidR="003D1C12" w:rsidRPr="003D1C12" w:rsidRDefault="003D1C12" w:rsidP="0089221A">
            <w:pPr>
              <w:autoSpaceDE w:val="0"/>
              <w:autoSpaceDN w:val="0"/>
              <w:adjustRightInd w:val="0"/>
              <w:jc w:val="both"/>
              <w:rPr>
                <w:rFonts w:eastAsia="Calibri"/>
                <w:sz w:val="26"/>
                <w:szCs w:val="26"/>
                <w:lang w:eastAsia="en-US"/>
              </w:rPr>
            </w:pPr>
            <w:r w:rsidRPr="003D1C12">
              <w:rPr>
                <w:rFonts w:eastAsia="Calibri"/>
                <w:sz w:val="26"/>
                <w:szCs w:val="26"/>
              </w:rPr>
              <w:t xml:space="preserve">Принять участие в проведении мониторинга </w:t>
            </w:r>
            <w:proofErr w:type="spellStart"/>
            <w:r w:rsidRPr="003D1C12">
              <w:rPr>
                <w:rFonts w:eastAsia="Calibri"/>
                <w:sz w:val="26"/>
                <w:szCs w:val="26"/>
              </w:rPr>
              <w:t>наркоситуации</w:t>
            </w:r>
            <w:proofErr w:type="spellEnd"/>
            <w:r w:rsidRPr="003D1C12">
              <w:rPr>
                <w:rFonts w:eastAsia="Calibri"/>
                <w:sz w:val="26"/>
                <w:szCs w:val="26"/>
              </w:rPr>
              <w:t xml:space="preserve"> </w:t>
            </w:r>
          </w:p>
        </w:tc>
        <w:tc>
          <w:tcPr>
            <w:tcW w:w="6237" w:type="dxa"/>
          </w:tcPr>
          <w:p w:rsidR="003D1C12" w:rsidRPr="003D1C12" w:rsidRDefault="003D1C12" w:rsidP="0089221A">
            <w:pPr>
              <w:autoSpaceDE w:val="0"/>
              <w:autoSpaceDN w:val="0"/>
              <w:adjustRightInd w:val="0"/>
              <w:jc w:val="both"/>
              <w:rPr>
                <w:rFonts w:eastAsia="Calibri"/>
                <w:sz w:val="26"/>
                <w:szCs w:val="26"/>
                <w:lang w:eastAsia="en-US"/>
              </w:rPr>
            </w:pPr>
            <w:r w:rsidRPr="003D1C12">
              <w:rPr>
                <w:rFonts w:eastAsia="Calibri"/>
                <w:sz w:val="26"/>
                <w:szCs w:val="26"/>
              </w:rPr>
              <w:t xml:space="preserve">Отдел МВД России по г. Шахунья (по согласованию), </w:t>
            </w:r>
            <w:r w:rsidRPr="003D1C12">
              <w:rPr>
                <w:sz w:val="26"/>
                <w:szCs w:val="26"/>
              </w:rPr>
              <w:t>ГБУЗ НО «Шахунская центральная районная больница» (по согласованию)</w:t>
            </w:r>
            <w:r w:rsidRPr="003D1C12">
              <w:rPr>
                <w:rFonts w:eastAsia="Calibri"/>
                <w:sz w:val="26"/>
                <w:szCs w:val="26"/>
              </w:rPr>
              <w:t xml:space="preserve"> </w:t>
            </w:r>
          </w:p>
        </w:tc>
        <w:tc>
          <w:tcPr>
            <w:tcW w:w="1877" w:type="dxa"/>
          </w:tcPr>
          <w:p w:rsidR="003D1C12" w:rsidRPr="003D1C12" w:rsidRDefault="003D1C12" w:rsidP="0089221A">
            <w:pPr>
              <w:contextualSpacing/>
              <w:jc w:val="center"/>
              <w:rPr>
                <w:rFonts w:eastAsia="Calibri"/>
                <w:sz w:val="26"/>
                <w:szCs w:val="26"/>
              </w:rPr>
            </w:pPr>
            <w:r w:rsidRPr="003D1C12">
              <w:rPr>
                <w:rFonts w:eastAsia="Calibri"/>
                <w:sz w:val="26"/>
                <w:szCs w:val="26"/>
              </w:rPr>
              <w:t>март, декабрь</w:t>
            </w:r>
          </w:p>
          <w:p w:rsidR="003D1C12" w:rsidRPr="003D1C12" w:rsidRDefault="003D1C12" w:rsidP="0089221A">
            <w:pPr>
              <w:contextualSpacing/>
              <w:jc w:val="center"/>
              <w:rPr>
                <w:sz w:val="26"/>
                <w:szCs w:val="26"/>
              </w:rPr>
            </w:pPr>
            <w:r w:rsidRPr="003D1C12">
              <w:rPr>
                <w:rFonts w:eastAsia="Calibri"/>
                <w:sz w:val="26"/>
                <w:szCs w:val="26"/>
              </w:rPr>
              <w:t>ежегодно</w:t>
            </w:r>
          </w:p>
        </w:tc>
      </w:tr>
      <w:tr w:rsidR="003D1C12" w:rsidRPr="003D1C12" w:rsidTr="0089221A">
        <w:trPr>
          <w:trHeight w:val="812"/>
          <w:tblHeader/>
        </w:trPr>
        <w:tc>
          <w:tcPr>
            <w:tcW w:w="817" w:type="dxa"/>
          </w:tcPr>
          <w:p w:rsidR="003D1C12" w:rsidRPr="003D1C12" w:rsidRDefault="003D1C12" w:rsidP="0089221A">
            <w:pPr>
              <w:contextualSpacing/>
              <w:jc w:val="center"/>
              <w:rPr>
                <w:sz w:val="26"/>
                <w:szCs w:val="26"/>
              </w:rPr>
            </w:pPr>
            <w:r w:rsidRPr="003D1C12">
              <w:rPr>
                <w:sz w:val="26"/>
                <w:szCs w:val="26"/>
              </w:rPr>
              <w:t>1.4</w:t>
            </w:r>
          </w:p>
        </w:tc>
        <w:tc>
          <w:tcPr>
            <w:tcW w:w="5778" w:type="dxa"/>
          </w:tcPr>
          <w:p w:rsidR="003D1C12" w:rsidRPr="003D1C12" w:rsidRDefault="003D1C12" w:rsidP="0089221A">
            <w:pPr>
              <w:autoSpaceDE w:val="0"/>
              <w:autoSpaceDN w:val="0"/>
              <w:adjustRightInd w:val="0"/>
              <w:jc w:val="both"/>
              <w:rPr>
                <w:rFonts w:eastAsia="Calibri"/>
                <w:sz w:val="26"/>
                <w:szCs w:val="26"/>
              </w:rPr>
            </w:pPr>
            <w:r w:rsidRPr="003D1C12">
              <w:rPr>
                <w:rFonts w:eastAsia="Calibri"/>
                <w:sz w:val="26"/>
                <w:szCs w:val="26"/>
              </w:rPr>
              <w:t>Организовать взаимодействие с общественными объединениями, занимающимися профилактикой</w:t>
            </w:r>
          </w:p>
          <w:p w:rsidR="003D1C12" w:rsidRPr="003D1C12" w:rsidRDefault="003D1C12" w:rsidP="0089221A">
            <w:pPr>
              <w:autoSpaceDE w:val="0"/>
              <w:autoSpaceDN w:val="0"/>
              <w:adjustRightInd w:val="0"/>
              <w:jc w:val="both"/>
              <w:rPr>
                <w:rFonts w:eastAsia="Calibri"/>
                <w:sz w:val="26"/>
                <w:szCs w:val="26"/>
              </w:rPr>
            </w:pPr>
            <w:r w:rsidRPr="003D1C12">
              <w:rPr>
                <w:rFonts w:eastAsia="Calibri"/>
                <w:sz w:val="26"/>
                <w:szCs w:val="26"/>
              </w:rPr>
              <w:t>наркомании и социальной реабилитацией наркозависимых лиц</w:t>
            </w:r>
          </w:p>
        </w:tc>
        <w:tc>
          <w:tcPr>
            <w:tcW w:w="6237" w:type="dxa"/>
          </w:tcPr>
          <w:p w:rsidR="003D1C12" w:rsidRPr="003D1C12" w:rsidRDefault="003D1C12" w:rsidP="0089221A">
            <w:pPr>
              <w:autoSpaceDE w:val="0"/>
              <w:autoSpaceDN w:val="0"/>
              <w:adjustRightInd w:val="0"/>
              <w:jc w:val="both"/>
              <w:rPr>
                <w:rFonts w:eastAsia="Calibri"/>
                <w:sz w:val="26"/>
                <w:szCs w:val="26"/>
              </w:rPr>
            </w:pPr>
            <w:r w:rsidRPr="003D1C12">
              <w:rPr>
                <w:sz w:val="26"/>
                <w:szCs w:val="26"/>
              </w:rPr>
              <w:t xml:space="preserve">Антинаркотическая комиссия городского округа город Шахунья Нижегородской области, </w:t>
            </w:r>
            <w:r w:rsidRPr="003D1C12">
              <w:rPr>
                <w:rFonts w:eastAsia="Calibri"/>
                <w:sz w:val="26"/>
                <w:szCs w:val="26"/>
              </w:rPr>
              <w:t>Отдел МВД России по г. Шахунья (по согласованию),</w:t>
            </w:r>
          </w:p>
        </w:tc>
        <w:tc>
          <w:tcPr>
            <w:tcW w:w="1877" w:type="dxa"/>
          </w:tcPr>
          <w:p w:rsidR="003D1C12" w:rsidRPr="003D1C12" w:rsidRDefault="003D1C12" w:rsidP="0089221A">
            <w:pPr>
              <w:contextualSpacing/>
              <w:jc w:val="center"/>
              <w:rPr>
                <w:rFonts w:eastAsia="Calibri"/>
                <w:sz w:val="26"/>
                <w:szCs w:val="26"/>
              </w:rPr>
            </w:pPr>
            <w:r w:rsidRPr="003D1C12">
              <w:rPr>
                <w:rFonts w:eastAsia="Calibri"/>
                <w:sz w:val="26"/>
                <w:szCs w:val="26"/>
              </w:rPr>
              <w:t>в течение всего срока</w:t>
            </w:r>
          </w:p>
        </w:tc>
      </w:tr>
      <w:tr w:rsidR="003D1C12" w:rsidRPr="003D1C12" w:rsidTr="0089221A">
        <w:trPr>
          <w:trHeight w:val="340"/>
          <w:tblHeader/>
        </w:trPr>
        <w:tc>
          <w:tcPr>
            <w:tcW w:w="14709" w:type="dxa"/>
            <w:gridSpan w:val="4"/>
          </w:tcPr>
          <w:p w:rsidR="003D1C12" w:rsidRPr="003D1C12" w:rsidRDefault="003D1C12" w:rsidP="0089221A">
            <w:pPr>
              <w:contextualSpacing/>
              <w:jc w:val="center"/>
              <w:rPr>
                <w:rFonts w:eastAsia="Calibri"/>
                <w:b/>
                <w:bCs/>
                <w:sz w:val="26"/>
                <w:szCs w:val="26"/>
              </w:rPr>
            </w:pPr>
          </w:p>
          <w:p w:rsidR="003D1C12" w:rsidRPr="003D1C12" w:rsidRDefault="003D1C12" w:rsidP="0089221A">
            <w:pPr>
              <w:contextualSpacing/>
              <w:jc w:val="center"/>
              <w:rPr>
                <w:rFonts w:eastAsia="Calibri"/>
                <w:b/>
                <w:bCs/>
                <w:sz w:val="26"/>
                <w:szCs w:val="26"/>
              </w:rPr>
            </w:pPr>
            <w:r w:rsidRPr="003D1C12">
              <w:rPr>
                <w:rFonts w:eastAsia="Calibri"/>
                <w:b/>
                <w:bCs/>
                <w:sz w:val="26"/>
                <w:szCs w:val="26"/>
              </w:rPr>
              <w:t>2. Мероприятия по снижению предложения наркотических средств, психотропных веществ</w:t>
            </w:r>
          </w:p>
          <w:p w:rsidR="003D1C12" w:rsidRPr="003D1C12" w:rsidRDefault="003D1C12" w:rsidP="0089221A">
            <w:pPr>
              <w:contextualSpacing/>
              <w:jc w:val="center"/>
              <w:rPr>
                <w:rFonts w:eastAsia="Calibri"/>
                <w:sz w:val="26"/>
                <w:szCs w:val="26"/>
              </w:rPr>
            </w:pPr>
          </w:p>
        </w:tc>
      </w:tr>
      <w:tr w:rsidR="003D1C12" w:rsidRPr="003D1C12" w:rsidTr="0089221A">
        <w:trPr>
          <w:trHeight w:val="1550"/>
          <w:tblHeader/>
        </w:trPr>
        <w:tc>
          <w:tcPr>
            <w:tcW w:w="817" w:type="dxa"/>
          </w:tcPr>
          <w:p w:rsidR="003D1C12" w:rsidRPr="003D1C12" w:rsidRDefault="003D1C12" w:rsidP="0089221A">
            <w:pPr>
              <w:contextualSpacing/>
              <w:jc w:val="center"/>
              <w:rPr>
                <w:sz w:val="26"/>
                <w:szCs w:val="26"/>
              </w:rPr>
            </w:pPr>
            <w:r w:rsidRPr="003D1C12">
              <w:rPr>
                <w:sz w:val="26"/>
                <w:szCs w:val="26"/>
              </w:rPr>
              <w:t>2.1</w:t>
            </w:r>
          </w:p>
        </w:tc>
        <w:tc>
          <w:tcPr>
            <w:tcW w:w="5778" w:type="dxa"/>
          </w:tcPr>
          <w:p w:rsidR="003D1C12" w:rsidRPr="003D1C12" w:rsidRDefault="003D1C12" w:rsidP="0089221A">
            <w:pPr>
              <w:autoSpaceDE w:val="0"/>
              <w:autoSpaceDN w:val="0"/>
              <w:adjustRightInd w:val="0"/>
              <w:jc w:val="both"/>
              <w:rPr>
                <w:rFonts w:eastAsia="Calibri"/>
                <w:sz w:val="26"/>
                <w:szCs w:val="26"/>
              </w:rPr>
            </w:pPr>
            <w:r w:rsidRPr="003D1C12">
              <w:rPr>
                <w:rFonts w:eastAsia="Calibri"/>
                <w:sz w:val="26"/>
                <w:szCs w:val="26"/>
              </w:rPr>
              <w:t>С целью координации и оптимизации деятельности, направленной на снижение предложения наркотиков, проводить систематический анализ ситуации в сфере</w:t>
            </w:r>
          </w:p>
          <w:p w:rsidR="003D1C12" w:rsidRPr="003D1C12" w:rsidRDefault="003D1C12" w:rsidP="0089221A">
            <w:pPr>
              <w:autoSpaceDE w:val="0"/>
              <w:autoSpaceDN w:val="0"/>
              <w:adjustRightInd w:val="0"/>
              <w:jc w:val="both"/>
              <w:rPr>
                <w:rFonts w:eastAsia="Calibri"/>
                <w:sz w:val="26"/>
                <w:szCs w:val="26"/>
              </w:rPr>
            </w:pPr>
            <w:r w:rsidRPr="003D1C12">
              <w:rPr>
                <w:rFonts w:eastAsia="Calibri"/>
                <w:sz w:val="26"/>
                <w:szCs w:val="26"/>
              </w:rPr>
              <w:t>противодействия незаконному обороту наркотических средств и психотропных веществ</w:t>
            </w:r>
          </w:p>
          <w:p w:rsidR="003D1C12" w:rsidRPr="003D1C12" w:rsidRDefault="003D1C12" w:rsidP="0089221A">
            <w:pPr>
              <w:contextualSpacing/>
              <w:jc w:val="both"/>
              <w:rPr>
                <w:sz w:val="26"/>
                <w:szCs w:val="26"/>
              </w:rPr>
            </w:pPr>
          </w:p>
        </w:tc>
        <w:tc>
          <w:tcPr>
            <w:tcW w:w="6237" w:type="dxa"/>
          </w:tcPr>
          <w:p w:rsidR="003D1C12" w:rsidRPr="003D1C12" w:rsidRDefault="003D1C12" w:rsidP="0089221A">
            <w:pPr>
              <w:autoSpaceDE w:val="0"/>
              <w:autoSpaceDN w:val="0"/>
              <w:adjustRightInd w:val="0"/>
              <w:jc w:val="both"/>
              <w:rPr>
                <w:sz w:val="26"/>
                <w:szCs w:val="26"/>
              </w:rPr>
            </w:pPr>
            <w:r w:rsidRPr="003D1C12">
              <w:rPr>
                <w:sz w:val="26"/>
                <w:szCs w:val="26"/>
              </w:rPr>
              <w:t xml:space="preserve">Антинаркотическая комиссия городского округа город Шахунья Нижегородской области </w:t>
            </w:r>
          </w:p>
        </w:tc>
        <w:tc>
          <w:tcPr>
            <w:tcW w:w="1877" w:type="dxa"/>
          </w:tcPr>
          <w:p w:rsidR="003D1C12" w:rsidRPr="003D1C12" w:rsidRDefault="003D1C12" w:rsidP="0089221A">
            <w:pPr>
              <w:contextualSpacing/>
              <w:jc w:val="both"/>
              <w:rPr>
                <w:sz w:val="26"/>
                <w:szCs w:val="26"/>
              </w:rPr>
            </w:pPr>
            <w:r w:rsidRPr="003D1C12">
              <w:rPr>
                <w:sz w:val="26"/>
                <w:szCs w:val="26"/>
              </w:rPr>
              <w:t>ежеквартально</w:t>
            </w:r>
          </w:p>
        </w:tc>
      </w:tr>
      <w:tr w:rsidR="003D1C12" w:rsidRPr="003D1C12" w:rsidTr="0089221A">
        <w:trPr>
          <w:trHeight w:val="1868"/>
          <w:tblHeader/>
        </w:trPr>
        <w:tc>
          <w:tcPr>
            <w:tcW w:w="817" w:type="dxa"/>
          </w:tcPr>
          <w:p w:rsidR="003D1C12" w:rsidRPr="003D1C12" w:rsidRDefault="003D1C12" w:rsidP="0089221A">
            <w:pPr>
              <w:contextualSpacing/>
              <w:jc w:val="center"/>
              <w:rPr>
                <w:sz w:val="26"/>
                <w:szCs w:val="26"/>
              </w:rPr>
            </w:pPr>
            <w:r w:rsidRPr="003D1C12">
              <w:rPr>
                <w:sz w:val="26"/>
                <w:szCs w:val="26"/>
              </w:rPr>
              <w:t>2.2</w:t>
            </w:r>
          </w:p>
        </w:tc>
        <w:tc>
          <w:tcPr>
            <w:tcW w:w="5778" w:type="dxa"/>
          </w:tcPr>
          <w:p w:rsidR="003D1C12" w:rsidRPr="003D1C12" w:rsidRDefault="003D1C12" w:rsidP="0089221A">
            <w:pPr>
              <w:autoSpaceDE w:val="0"/>
              <w:autoSpaceDN w:val="0"/>
              <w:adjustRightInd w:val="0"/>
              <w:jc w:val="both"/>
              <w:rPr>
                <w:sz w:val="26"/>
                <w:szCs w:val="26"/>
              </w:rPr>
            </w:pPr>
            <w:r w:rsidRPr="003D1C12">
              <w:rPr>
                <w:sz w:val="26"/>
                <w:szCs w:val="26"/>
              </w:rPr>
              <w:t xml:space="preserve">Организовать использование передвижного пункта медицинского освидетельствования ГБУЗ НО «Нижегородский наркологический диспансер» при осуществлении комплекса мероприятий, направленных на профилактику немедицинского употребления наркотических средств и психотропных веществ </w:t>
            </w:r>
          </w:p>
          <w:p w:rsidR="003D1C12" w:rsidRPr="003D1C12" w:rsidRDefault="003D1C12" w:rsidP="0089221A">
            <w:pPr>
              <w:autoSpaceDE w:val="0"/>
              <w:autoSpaceDN w:val="0"/>
              <w:adjustRightInd w:val="0"/>
              <w:jc w:val="both"/>
              <w:rPr>
                <w:rFonts w:eastAsia="Calibri"/>
                <w:sz w:val="26"/>
                <w:szCs w:val="26"/>
              </w:rPr>
            </w:pPr>
          </w:p>
        </w:tc>
        <w:tc>
          <w:tcPr>
            <w:tcW w:w="6237" w:type="dxa"/>
          </w:tcPr>
          <w:p w:rsidR="003D1C12" w:rsidRPr="003D1C12" w:rsidRDefault="003D1C12" w:rsidP="0089221A">
            <w:pPr>
              <w:autoSpaceDE w:val="0"/>
              <w:autoSpaceDN w:val="0"/>
              <w:adjustRightInd w:val="0"/>
              <w:jc w:val="both"/>
              <w:rPr>
                <w:sz w:val="26"/>
                <w:szCs w:val="26"/>
              </w:rPr>
            </w:pPr>
            <w:r>
              <w:rPr>
                <w:sz w:val="26"/>
                <w:szCs w:val="26"/>
              </w:rPr>
              <w:t xml:space="preserve">Администрация </w:t>
            </w:r>
            <w:r w:rsidRPr="003D1C12">
              <w:rPr>
                <w:sz w:val="26"/>
                <w:szCs w:val="26"/>
              </w:rPr>
              <w:t>городского округа город Шахунья</w:t>
            </w:r>
            <w:r w:rsidRPr="003D1C12">
              <w:rPr>
                <w:sz w:val="26"/>
                <w:szCs w:val="26"/>
              </w:rPr>
              <w:br/>
              <w:t xml:space="preserve"> Нижегородской области, Отдел МВД России по г. Шахунья Нижегородской области (по согласованию), ГБУЗ НО «Шахунская центральная районная больница» (по согласованию)</w:t>
            </w:r>
          </w:p>
          <w:p w:rsidR="003D1C12" w:rsidRPr="003D1C12" w:rsidRDefault="003D1C12" w:rsidP="0089221A">
            <w:pPr>
              <w:autoSpaceDE w:val="0"/>
              <w:autoSpaceDN w:val="0"/>
              <w:adjustRightInd w:val="0"/>
              <w:jc w:val="center"/>
              <w:rPr>
                <w:rFonts w:eastAsia="Calibri"/>
                <w:sz w:val="26"/>
                <w:szCs w:val="26"/>
              </w:rPr>
            </w:pPr>
          </w:p>
        </w:tc>
        <w:tc>
          <w:tcPr>
            <w:tcW w:w="1877" w:type="dxa"/>
          </w:tcPr>
          <w:p w:rsidR="003D1C12" w:rsidRPr="003D1C12" w:rsidRDefault="003D1C12" w:rsidP="0089221A">
            <w:pPr>
              <w:autoSpaceDE w:val="0"/>
              <w:autoSpaceDN w:val="0"/>
              <w:adjustRightInd w:val="0"/>
              <w:jc w:val="center"/>
              <w:rPr>
                <w:sz w:val="26"/>
                <w:szCs w:val="26"/>
              </w:rPr>
            </w:pPr>
            <w:r w:rsidRPr="003D1C12">
              <w:rPr>
                <w:sz w:val="26"/>
                <w:szCs w:val="26"/>
              </w:rPr>
              <w:t>ежегодно</w:t>
            </w:r>
          </w:p>
          <w:p w:rsidR="003D1C12" w:rsidRPr="003D1C12" w:rsidRDefault="003D1C12" w:rsidP="0089221A">
            <w:pPr>
              <w:contextualSpacing/>
              <w:jc w:val="both"/>
              <w:rPr>
                <w:sz w:val="26"/>
                <w:szCs w:val="26"/>
              </w:rPr>
            </w:pPr>
          </w:p>
        </w:tc>
      </w:tr>
      <w:tr w:rsidR="003D1C12" w:rsidRPr="003D1C12" w:rsidTr="0089221A">
        <w:trPr>
          <w:trHeight w:val="987"/>
          <w:tblHeader/>
        </w:trPr>
        <w:tc>
          <w:tcPr>
            <w:tcW w:w="817" w:type="dxa"/>
          </w:tcPr>
          <w:p w:rsidR="003D1C12" w:rsidRPr="003D1C12" w:rsidRDefault="003D1C12" w:rsidP="0089221A">
            <w:pPr>
              <w:contextualSpacing/>
              <w:jc w:val="center"/>
              <w:rPr>
                <w:sz w:val="26"/>
                <w:szCs w:val="26"/>
              </w:rPr>
            </w:pPr>
            <w:r w:rsidRPr="003D1C12">
              <w:rPr>
                <w:sz w:val="26"/>
                <w:szCs w:val="26"/>
              </w:rPr>
              <w:t>2.3</w:t>
            </w:r>
          </w:p>
        </w:tc>
        <w:tc>
          <w:tcPr>
            <w:tcW w:w="5778" w:type="dxa"/>
          </w:tcPr>
          <w:p w:rsidR="003D1C12" w:rsidRPr="003D1C12" w:rsidRDefault="003D1C12" w:rsidP="0089221A">
            <w:pPr>
              <w:autoSpaceDE w:val="0"/>
              <w:autoSpaceDN w:val="0"/>
              <w:adjustRightInd w:val="0"/>
              <w:jc w:val="both"/>
              <w:rPr>
                <w:rFonts w:eastAsia="Calibri"/>
                <w:sz w:val="26"/>
                <w:szCs w:val="26"/>
              </w:rPr>
            </w:pPr>
            <w:r w:rsidRPr="003D1C12">
              <w:rPr>
                <w:sz w:val="26"/>
                <w:szCs w:val="26"/>
              </w:rPr>
              <w:t>Принимать участие в организации на территории муниципального образования всероссийской оперативно-профилактической операции «Мак»</w:t>
            </w:r>
          </w:p>
        </w:tc>
        <w:tc>
          <w:tcPr>
            <w:tcW w:w="6237" w:type="dxa"/>
          </w:tcPr>
          <w:p w:rsidR="003D1C12" w:rsidRPr="003D1C12" w:rsidRDefault="003D1C12" w:rsidP="0089221A">
            <w:pPr>
              <w:autoSpaceDE w:val="0"/>
              <w:autoSpaceDN w:val="0"/>
              <w:adjustRightInd w:val="0"/>
              <w:jc w:val="both"/>
              <w:rPr>
                <w:rFonts w:eastAsia="Calibri"/>
                <w:sz w:val="26"/>
                <w:szCs w:val="26"/>
              </w:rPr>
            </w:pPr>
            <w:r>
              <w:rPr>
                <w:sz w:val="26"/>
                <w:szCs w:val="26"/>
              </w:rPr>
              <w:t>Администрация</w:t>
            </w:r>
            <w:r w:rsidRPr="003D1C12">
              <w:rPr>
                <w:sz w:val="26"/>
                <w:szCs w:val="26"/>
              </w:rPr>
              <w:t xml:space="preserve"> городского округа город Шахунья</w:t>
            </w:r>
            <w:r w:rsidRPr="003D1C12">
              <w:rPr>
                <w:sz w:val="26"/>
                <w:szCs w:val="26"/>
              </w:rPr>
              <w:br/>
              <w:t xml:space="preserve"> Нижегородской области, Отдел МВД России по г. Шахунья Нижегородской области (по согласованию)</w:t>
            </w:r>
          </w:p>
        </w:tc>
        <w:tc>
          <w:tcPr>
            <w:tcW w:w="1877" w:type="dxa"/>
          </w:tcPr>
          <w:p w:rsidR="003D1C12" w:rsidRPr="003D1C12" w:rsidRDefault="003D1C12" w:rsidP="0089221A">
            <w:pPr>
              <w:autoSpaceDE w:val="0"/>
              <w:autoSpaceDN w:val="0"/>
              <w:adjustRightInd w:val="0"/>
              <w:rPr>
                <w:sz w:val="26"/>
                <w:szCs w:val="26"/>
              </w:rPr>
            </w:pPr>
            <w:r w:rsidRPr="003D1C12">
              <w:rPr>
                <w:sz w:val="26"/>
                <w:szCs w:val="26"/>
              </w:rPr>
              <w:t xml:space="preserve">июль-октябрь </w:t>
            </w:r>
          </w:p>
          <w:p w:rsidR="003D1C12" w:rsidRPr="003D1C12" w:rsidRDefault="003D1C12" w:rsidP="0089221A">
            <w:pPr>
              <w:contextualSpacing/>
              <w:jc w:val="both"/>
              <w:rPr>
                <w:sz w:val="26"/>
                <w:szCs w:val="26"/>
              </w:rPr>
            </w:pPr>
            <w:r w:rsidRPr="003D1C12">
              <w:rPr>
                <w:sz w:val="26"/>
                <w:szCs w:val="26"/>
              </w:rPr>
              <w:t>ежегодно</w:t>
            </w:r>
          </w:p>
        </w:tc>
      </w:tr>
      <w:tr w:rsidR="003D1C12" w:rsidRPr="003D1C12" w:rsidTr="0089221A">
        <w:trPr>
          <w:trHeight w:val="1640"/>
          <w:tblHeader/>
        </w:trPr>
        <w:tc>
          <w:tcPr>
            <w:tcW w:w="817" w:type="dxa"/>
          </w:tcPr>
          <w:p w:rsidR="003D1C12" w:rsidRPr="003D1C12" w:rsidRDefault="003D1C12" w:rsidP="0089221A">
            <w:pPr>
              <w:contextualSpacing/>
              <w:jc w:val="center"/>
              <w:rPr>
                <w:sz w:val="26"/>
                <w:szCs w:val="26"/>
              </w:rPr>
            </w:pPr>
            <w:r w:rsidRPr="003D1C12">
              <w:rPr>
                <w:sz w:val="26"/>
                <w:szCs w:val="26"/>
              </w:rPr>
              <w:lastRenderedPageBreak/>
              <w:t>2.4</w:t>
            </w:r>
          </w:p>
        </w:tc>
        <w:tc>
          <w:tcPr>
            <w:tcW w:w="5778" w:type="dxa"/>
          </w:tcPr>
          <w:p w:rsidR="003D1C12" w:rsidRPr="003D1C12" w:rsidRDefault="003D1C12" w:rsidP="0089221A">
            <w:pPr>
              <w:autoSpaceDE w:val="0"/>
              <w:autoSpaceDN w:val="0"/>
              <w:adjustRightInd w:val="0"/>
              <w:jc w:val="both"/>
              <w:rPr>
                <w:sz w:val="26"/>
                <w:szCs w:val="26"/>
              </w:rPr>
            </w:pPr>
            <w:r w:rsidRPr="003D1C12">
              <w:rPr>
                <w:sz w:val="26"/>
                <w:szCs w:val="26"/>
              </w:rPr>
              <w:t>Проводить комплекс мероприятий по профилактике немедицинского употребления наркотических средств и психотропных веществ в местах массового досуга населения (дискотеки, ночные клубы и др.).</w:t>
            </w:r>
          </w:p>
          <w:p w:rsidR="003D1C12" w:rsidRPr="003D1C12" w:rsidRDefault="003D1C12" w:rsidP="0089221A">
            <w:pPr>
              <w:autoSpaceDE w:val="0"/>
              <w:autoSpaceDN w:val="0"/>
              <w:adjustRightInd w:val="0"/>
              <w:jc w:val="both"/>
              <w:rPr>
                <w:rFonts w:eastAsia="Calibri"/>
                <w:sz w:val="26"/>
                <w:szCs w:val="26"/>
              </w:rPr>
            </w:pPr>
          </w:p>
        </w:tc>
        <w:tc>
          <w:tcPr>
            <w:tcW w:w="6237" w:type="dxa"/>
          </w:tcPr>
          <w:p w:rsidR="003D1C12" w:rsidRPr="003D1C12" w:rsidRDefault="003D1C12" w:rsidP="0089221A">
            <w:pPr>
              <w:autoSpaceDE w:val="0"/>
              <w:autoSpaceDN w:val="0"/>
              <w:adjustRightInd w:val="0"/>
              <w:jc w:val="both"/>
              <w:rPr>
                <w:rFonts w:eastAsia="Calibri"/>
                <w:sz w:val="26"/>
                <w:szCs w:val="26"/>
              </w:rPr>
            </w:pPr>
            <w:r w:rsidRPr="003D1C12">
              <w:rPr>
                <w:sz w:val="26"/>
                <w:szCs w:val="26"/>
              </w:rPr>
              <w:t>Отдел МВД России по г. Шахунья Нижегородской области (по согласованию), Антинаркотическая комиссия городского округа город Шахунья Нижегородской области, Комиссия по делам несовершеннолетних при администрации городского округа город Шахунья Нижегородской области (по согласованию)</w:t>
            </w:r>
          </w:p>
        </w:tc>
        <w:tc>
          <w:tcPr>
            <w:tcW w:w="1877" w:type="dxa"/>
          </w:tcPr>
          <w:p w:rsidR="003D1C12" w:rsidRPr="003D1C12" w:rsidRDefault="003D1C12" w:rsidP="0089221A">
            <w:pPr>
              <w:autoSpaceDE w:val="0"/>
              <w:autoSpaceDN w:val="0"/>
              <w:adjustRightInd w:val="0"/>
              <w:rPr>
                <w:sz w:val="26"/>
                <w:szCs w:val="26"/>
              </w:rPr>
            </w:pPr>
            <w:r w:rsidRPr="003D1C12">
              <w:rPr>
                <w:sz w:val="26"/>
                <w:szCs w:val="26"/>
              </w:rPr>
              <w:t>в течение всего срока</w:t>
            </w:r>
          </w:p>
          <w:p w:rsidR="003D1C12" w:rsidRPr="003D1C12" w:rsidRDefault="003D1C12" w:rsidP="0089221A">
            <w:pPr>
              <w:contextualSpacing/>
              <w:jc w:val="both"/>
              <w:rPr>
                <w:sz w:val="26"/>
                <w:szCs w:val="26"/>
              </w:rPr>
            </w:pPr>
          </w:p>
        </w:tc>
      </w:tr>
      <w:tr w:rsidR="003D1C12" w:rsidRPr="003D1C12" w:rsidTr="0089221A">
        <w:trPr>
          <w:trHeight w:val="1685"/>
          <w:tblHeader/>
        </w:trPr>
        <w:tc>
          <w:tcPr>
            <w:tcW w:w="817" w:type="dxa"/>
          </w:tcPr>
          <w:p w:rsidR="003D1C12" w:rsidRPr="003D1C12" w:rsidRDefault="003D1C12" w:rsidP="0089221A">
            <w:pPr>
              <w:contextualSpacing/>
              <w:jc w:val="center"/>
              <w:rPr>
                <w:sz w:val="26"/>
                <w:szCs w:val="26"/>
              </w:rPr>
            </w:pPr>
            <w:r w:rsidRPr="003D1C12">
              <w:rPr>
                <w:sz w:val="26"/>
                <w:szCs w:val="26"/>
              </w:rPr>
              <w:t>2.5</w:t>
            </w:r>
          </w:p>
        </w:tc>
        <w:tc>
          <w:tcPr>
            <w:tcW w:w="5778" w:type="dxa"/>
          </w:tcPr>
          <w:p w:rsidR="003D1C12" w:rsidRPr="003D1C12" w:rsidRDefault="003D1C12" w:rsidP="0089221A">
            <w:pPr>
              <w:autoSpaceDE w:val="0"/>
              <w:autoSpaceDN w:val="0"/>
              <w:adjustRightInd w:val="0"/>
              <w:jc w:val="both"/>
              <w:rPr>
                <w:sz w:val="26"/>
                <w:szCs w:val="26"/>
              </w:rPr>
            </w:pPr>
            <w:r w:rsidRPr="003D1C12">
              <w:rPr>
                <w:sz w:val="26"/>
                <w:szCs w:val="26"/>
              </w:rPr>
              <w:t xml:space="preserve">Принимать меры уголовного, административного и общественного воздействия к собственникам жилых помещений, использующих их в качестве притонов для потребления наркотических средств и психотропных веществ </w:t>
            </w:r>
          </w:p>
        </w:tc>
        <w:tc>
          <w:tcPr>
            <w:tcW w:w="6237" w:type="dxa"/>
          </w:tcPr>
          <w:p w:rsidR="003D1C12" w:rsidRPr="003D1C12" w:rsidRDefault="003D1C12" w:rsidP="0089221A">
            <w:pPr>
              <w:autoSpaceDE w:val="0"/>
              <w:autoSpaceDN w:val="0"/>
              <w:adjustRightInd w:val="0"/>
              <w:jc w:val="both"/>
              <w:rPr>
                <w:sz w:val="26"/>
                <w:szCs w:val="26"/>
              </w:rPr>
            </w:pPr>
            <w:r w:rsidRPr="003D1C12">
              <w:rPr>
                <w:sz w:val="26"/>
                <w:szCs w:val="26"/>
              </w:rPr>
              <w:t>Отдел МВД России по г. Шахунья Нижегородской области (по согласованию)</w:t>
            </w:r>
          </w:p>
        </w:tc>
        <w:tc>
          <w:tcPr>
            <w:tcW w:w="1877" w:type="dxa"/>
          </w:tcPr>
          <w:p w:rsidR="003D1C12" w:rsidRPr="003D1C12" w:rsidRDefault="003D1C12" w:rsidP="0089221A">
            <w:pPr>
              <w:autoSpaceDE w:val="0"/>
              <w:autoSpaceDN w:val="0"/>
              <w:adjustRightInd w:val="0"/>
              <w:jc w:val="center"/>
              <w:rPr>
                <w:sz w:val="26"/>
                <w:szCs w:val="26"/>
              </w:rPr>
            </w:pPr>
            <w:r w:rsidRPr="003D1C12">
              <w:rPr>
                <w:sz w:val="26"/>
                <w:szCs w:val="26"/>
              </w:rPr>
              <w:t>в течение всего срока</w:t>
            </w:r>
          </w:p>
          <w:p w:rsidR="003D1C12" w:rsidRPr="003D1C12" w:rsidRDefault="003D1C12" w:rsidP="0089221A">
            <w:pPr>
              <w:autoSpaceDE w:val="0"/>
              <w:autoSpaceDN w:val="0"/>
              <w:adjustRightInd w:val="0"/>
              <w:rPr>
                <w:sz w:val="26"/>
                <w:szCs w:val="26"/>
              </w:rPr>
            </w:pPr>
          </w:p>
        </w:tc>
      </w:tr>
      <w:tr w:rsidR="003D1C12" w:rsidRPr="003D1C12" w:rsidTr="0089221A">
        <w:trPr>
          <w:trHeight w:val="1685"/>
          <w:tblHeader/>
        </w:trPr>
        <w:tc>
          <w:tcPr>
            <w:tcW w:w="817" w:type="dxa"/>
          </w:tcPr>
          <w:p w:rsidR="003D1C12" w:rsidRPr="003D1C12" w:rsidRDefault="003D1C12" w:rsidP="0089221A">
            <w:pPr>
              <w:contextualSpacing/>
              <w:jc w:val="center"/>
              <w:rPr>
                <w:sz w:val="26"/>
                <w:szCs w:val="26"/>
              </w:rPr>
            </w:pPr>
            <w:r w:rsidRPr="003D1C12">
              <w:rPr>
                <w:sz w:val="26"/>
                <w:szCs w:val="26"/>
              </w:rPr>
              <w:t>2.6</w:t>
            </w:r>
          </w:p>
        </w:tc>
        <w:tc>
          <w:tcPr>
            <w:tcW w:w="5778" w:type="dxa"/>
          </w:tcPr>
          <w:p w:rsidR="003D1C12" w:rsidRPr="003D1C12" w:rsidRDefault="003D1C12" w:rsidP="0089221A">
            <w:pPr>
              <w:autoSpaceDE w:val="0"/>
              <w:autoSpaceDN w:val="0"/>
              <w:adjustRightInd w:val="0"/>
              <w:jc w:val="both"/>
              <w:rPr>
                <w:sz w:val="26"/>
                <w:szCs w:val="26"/>
              </w:rPr>
            </w:pPr>
            <w:r w:rsidRPr="003D1C12">
              <w:rPr>
                <w:sz w:val="26"/>
                <w:szCs w:val="26"/>
              </w:rPr>
              <w:t>Проведение рейдовых мероприятий по выявлению лиц, осуществляющих управление транспортными средствами в состоянии наркологического опьянения, а также по выявлению лиц, занимающихся незаконным оборотом наркотиков, своевременное информирование в рамках взаимодействия другие правоохранительные органы</w:t>
            </w:r>
          </w:p>
        </w:tc>
        <w:tc>
          <w:tcPr>
            <w:tcW w:w="6237" w:type="dxa"/>
          </w:tcPr>
          <w:p w:rsidR="003D1C12" w:rsidRPr="003D1C12" w:rsidRDefault="003D1C12" w:rsidP="0089221A">
            <w:pPr>
              <w:autoSpaceDE w:val="0"/>
              <w:autoSpaceDN w:val="0"/>
              <w:adjustRightInd w:val="0"/>
              <w:jc w:val="both"/>
              <w:rPr>
                <w:sz w:val="26"/>
                <w:szCs w:val="26"/>
              </w:rPr>
            </w:pPr>
            <w:r w:rsidRPr="003D1C12">
              <w:rPr>
                <w:sz w:val="26"/>
                <w:szCs w:val="26"/>
              </w:rPr>
              <w:t>Отдел МВД России по г. Шахунья Нижегородской области (по согласованию)</w:t>
            </w:r>
          </w:p>
        </w:tc>
        <w:tc>
          <w:tcPr>
            <w:tcW w:w="1877" w:type="dxa"/>
          </w:tcPr>
          <w:p w:rsidR="003D1C12" w:rsidRPr="003D1C12" w:rsidRDefault="003D1C12" w:rsidP="0089221A">
            <w:pPr>
              <w:autoSpaceDE w:val="0"/>
              <w:autoSpaceDN w:val="0"/>
              <w:adjustRightInd w:val="0"/>
              <w:jc w:val="center"/>
              <w:rPr>
                <w:sz w:val="26"/>
                <w:szCs w:val="26"/>
              </w:rPr>
            </w:pPr>
            <w:r w:rsidRPr="003D1C12">
              <w:rPr>
                <w:sz w:val="26"/>
                <w:szCs w:val="26"/>
              </w:rPr>
              <w:t>в течение всего срока</w:t>
            </w:r>
          </w:p>
          <w:p w:rsidR="003D1C12" w:rsidRPr="003D1C12" w:rsidRDefault="003D1C12" w:rsidP="0089221A">
            <w:pPr>
              <w:autoSpaceDE w:val="0"/>
              <w:autoSpaceDN w:val="0"/>
              <w:adjustRightInd w:val="0"/>
              <w:jc w:val="center"/>
              <w:rPr>
                <w:sz w:val="26"/>
                <w:szCs w:val="26"/>
              </w:rPr>
            </w:pPr>
          </w:p>
        </w:tc>
      </w:tr>
      <w:tr w:rsidR="003D1C12" w:rsidRPr="003D1C12" w:rsidTr="0089221A">
        <w:trPr>
          <w:trHeight w:val="1685"/>
          <w:tblHeader/>
        </w:trPr>
        <w:tc>
          <w:tcPr>
            <w:tcW w:w="817" w:type="dxa"/>
          </w:tcPr>
          <w:p w:rsidR="003D1C12" w:rsidRPr="003D1C12" w:rsidRDefault="003D1C12" w:rsidP="0089221A">
            <w:pPr>
              <w:contextualSpacing/>
              <w:jc w:val="center"/>
              <w:rPr>
                <w:sz w:val="26"/>
                <w:szCs w:val="26"/>
              </w:rPr>
            </w:pPr>
            <w:r w:rsidRPr="003D1C12">
              <w:rPr>
                <w:sz w:val="26"/>
                <w:szCs w:val="26"/>
              </w:rPr>
              <w:t>2.7</w:t>
            </w:r>
          </w:p>
        </w:tc>
        <w:tc>
          <w:tcPr>
            <w:tcW w:w="5778" w:type="dxa"/>
          </w:tcPr>
          <w:p w:rsidR="003D1C12" w:rsidRPr="003D1C12" w:rsidRDefault="003D1C12" w:rsidP="0089221A">
            <w:pPr>
              <w:autoSpaceDE w:val="0"/>
              <w:autoSpaceDN w:val="0"/>
              <w:adjustRightInd w:val="0"/>
              <w:jc w:val="both"/>
              <w:rPr>
                <w:sz w:val="26"/>
                <w:szCs w:val="26"/>
              </w:rPr>
            </w:pPr>
            <w:r w:rsidRPr="003D1C12">
              <w:rPr>
                <w:sz w:val="26"/>
                <w:szCs w:val="26"/>
              </w:rPr>
              <w:t xml:space="preserve">Организация своевременного выявления и уничтожения незаконных посевов и выращивания конопли, масличного и опийного мака. Привлечение к административной ответственности лиц, допустивших правонарушения. </w:t>
            </w:r>
          </w:p>
        </w:tc>
        <w:tc>
          <w:tcPr>
            <w:tcW w:w="6237" w:type="dxa"/>
          </w:tcPr>
          <w:p w:rsidR="003D1C12" w:rsidRPr="003D1C12" w:rsidRDefault="003D1C12" w:rsidP="0089221A">
            <w:pPr>
              <w:autoSpaceDE w:val="0"/>
              <w:autoSpaceDN w:val="0"/>
              <w:adjustRightInd w:val="0"/>
              <w:jc w:val="both"/>
              <w:rPr>
                <w:sz w:val="26"/>
                <w:szCs w:val="26"/>
              </w:rPr>
            </w:pPr>
            <w:r w:rsidRPr="003D1C12">
              <w:rPr>
                <w:sz w:val="26"/>
                <w:szCs w:val="26"/>
              </w:rPr>
              <w:t xml:space="preserve">Отдел МВД России по г. Шахунья Нижегородской области (по согласованию), Управление по работе с территориями и благоустройству администрации городского округа город Шахунья Нижегородской области, </w:t>
            </w:r>
            <w:proofErr w:type="spellStart"/>
            <w:r w:rsidRPr="003D1C12">
              <w:rPr>
                <w:sz w:val="26"/>
                <w:szCs w:val="26"/>
              </w:rPr>
              <w:t>Вахтанский</w:t>
            </w:r>
            <w:proofErr w:type="spellEnd"/>
            <w:r w:rsidRPr="003D1C12">
              <w:rPr>
                <w:sz w:val="26"/>
                <w:szCs w:val="26"/>
              </w:rPr>
              <w:t xml:space="preserve"> и </w:t>
            </w:r>
            <w:proofErr w:type="spellStart"/>
            <w:r w:rsidRPr="003D1C12">
              <w:rPr>
                <w:sz w:val="26"/>
                <w:szCs w:val="26"/>
              </w:rPr>
              <w:t>Сявский</w:t>
            </w:r>
            <w:proofErr w:type="spellEnd"/>
            <w:r w:rsidRPr="003D1C12">
              <w:rPr>
                <w:sz w:val="26"/>
                <w:szCs w:val="26"/>
              </w:rPr>
              <w:t xml:space="preserve"> территориальный отделы администрации городского округа город Шахунья Нижегородской области</w:t>
            </w:r>
          </w:p>
        </w:tc>
        <w:tc>
          <w:tcPr>
            <w:tcW w:w="1877" w:type="dxa"/>
          </w:tcPr>
          <w:p w:rsidR="003D1C12" w:rsidRPr="003D1C12" w:rsidRDefault="003D1C12" w:rsidP="0089221A">
            <w:pPr>
              <w:autoSpaceDE w:val="0"/>
              <w:autoSpaceDN w:val="0"/>
              <w:adjustRightInd w:val="0"/>
              <w:jc w:val="center"/>
              <w:rPr>
                <w:sz w:val="26"/>
                <w:szCs w:val="26"/>
              </w:rPr>
            </w:pPr>
            <w:r w:rsidRPr="003D1C12">
              <w:rPr>
                <w:sz w:val="26"/>
                <w:szCs w:val="26"/>
              </w:rPr>
              <w:t>в течение всего срока</w:t>
            </w:r>
          </w:p>
          <w:p w:rsidR="003D1C12" w:rsidRPr="003D1C12" w:rsidRDefault="003D1C12" w:rsidP="0089221A">
            <w:pPr>
              <w:autoSpaceDE w:val="0"/>
              <w:autoSpaceDN w:val="0"/>
              <w:adjustRightInd w:val="0"/>
              <w:jc w:val="center"/>
              <w:rPr>
                <w:sz w:val="26"/>
                <w:szCs w:val="26"/>
              </w:rPr>
            </w:pPr>
          </w:p>
        </w:tc>
      </w:tr>
      <w:tr w:rsidR="003D1C12" w:rsidRPr="003D1C12" w:rsidTr="0089221A">
        <w:trPr>
          <w:trHeight w:val="1685"/>
          <w:tblHeader/>
        </w:trPr>
        <w:tc>
          <w:tcPr>
            <w:tcW w:w="817" w:type="dxa"/>
          </w:tcPr>
          <w:p w:rsidR="003D1C12" w:rsidRPr="003D1C12" w:rsidRDefault="003D1C12" w:rsidP="0089221A">
            <w:pPr>
              <w:contextualSpacing/>
              <w:jc w:val="center"/>
              <w:rPr>
                <w:sz w:val="26"/>
                <w:szCs w:val="26"/>
              </w:rPr>
            </w:pPr>
            <w:r w:rsidRPr="003D1C12">
              <w:rPr>
                <w:sz w:val="26"/>
                <w:szCs w:val="26"/>
              </w:rPr>
              <w:lastRenderedPageBreak/>
              <w:t>2.8</w:t>
            </w:r>
          </w:p>
        </w:tc>
        <w:tc>
          <w:tcPr>
            <w:tcW w:w="5778" w:type="dxa"/>
          </w:tcPr>
          <w:p w:rsidR="003D1C12" w:rsidRPr="003D1C12" w:rsidRDefault="003D1C12" w:rsidP="0089221A">
            <w:pPr>
              <w:autoSpaceDE w:val="0"/>
              <w:autoSpaceDN w:val="0"/>
              <w:adjustRightInd w:val="0"/>
              <w:jc w:val="both"/>
              <w:rPr>
                <w:sz w:val="26"/>
                <w:szCs w:val="26"/>
              </w:rPr>
            </w:pPr>
            <w:r w:rsidRPr="003D1C12">
              <w:rPr>
                <w:sz w:val="26"/>
                <w:szCs w:val="26"/>
              </w:rPr>
              <w:t xml:space="preserve">Совершенствование механизмов выявления незаконных посевов и очагов произрастания, дикорастущих </w:t>
            </w:r>
            <w:proofErr w:type="spellStart"/>
            <w:r w:rsidRPr="003D1C12">
              <w:rPr>
                <w:sz w:val="26"/>
                <w:szCs w:val="26"/>
              </w:rPr>
              <w:t>наркосодержащих</w:t>
            </w:r>
            <w:proofErr w:type="spellEnd"/>
            <w:r w:rsidRPr="003D1C12">
              <w:rPr>
                <w:sz w:val="26"/>
                <w:szCs w:val="26"/>
              </w:rPr>
              <w:t xml:space="preserve"> растений, фактов их незаконного потребления.</w:t>
            </w:r>
          </w:p>
        </w:tc>
        <w:tc>
          <w:tcPr>
            <w:tcW w:w="6237" w:type="dxa"/>
          </w:tcPr>
          <w:p w:rsidR="003D1C12" w:rsidRPr="003D1C12" w:rsidRDefault="003D1C12" w:rsidP="0089221A">
            <w:pPr>
              <w:autoSpaceDE w:val="0"/>
              <w:autoSpaceDN w:val="0"/>
              <w:adjustRightInd w:val="0"/>
              <w:jc w:val="both"/>
              <w:rPr>
                <w:sz w:val="26"/>
                <w:szCs w:val="26"/>
              </w:rPr>
            </w:pPr>
            <w:r w:rsidRPr="003D1C12">
              <w:rPr>
                <w:sz w:val="26"/>
                <w:szCs w:val="26"/>
              </w:rPr>
              <w:t xml:space="preserve">Отдел МВД России по г. Шахунья Нижегородской области (по согласованию), Управление по работе с территориями и благоустройству администрации городского округа город Шахунья Нижегородской области, </w:t>
            </w:r>
            <w:proofErr w:type="spellStart"/>
            <w:r w:rsidRPr="003D1C12">
              <w:rPr>
                <w:sz w:val="26"/>
                <w:szCs w:val="26"/>
              </w:rPr>
              <w:t>Вахтанский</w:t>
            </w:r>
            <w:proofErr w:type="spellEnd"/>
            <w:r w:rsidRPr="003D1C12">
              <w:rPr>
                <w:sz w:val="26"/>
                <w:szCs w:val="26"/>
              </w:rPr>
              <w:t xml:space="preserve"> и </w:t>
            </w:r>
            <w:proofErr w:type="spellStart"/>
            <w:r w:rsidRPr="003D1C12">
              <w:rPr>
                <w:sz w:val="26"/>
                <w:szCs w:val="26"/>
              </w:rPr>
              <w:t>Сявский</w:t>
            </w:r>
            <w:proofErr w:type="spellEnd"/>
            <w:r w:rsidRPr="003D1C12">
              <w:rPr>
                <w:sz w:val="26"/>
                <w:szCs w:val="26"/>
              </w:rPr>
              <w:t xml:space="preserve"> территориальный отделы администрации городского округа город Шахунья Нижегородской области</w:t>
            </w:r>
          </w:p>
        </w:tc>
        <w:tc>
          <w:tcPr>
            <w:tcW w:w="1877" w:type="dxa"/>
          </w:tcPr>
          <w:p w:rsidR="003D1C12" w:rsidRPr="003D1C12" w:rsidRDefault="003D1C12" w:rsidP="0089221A">
            <w:pPr>
              <w:autoSpaceDE w:val="0"/>
              <w:autoSpaceDN w:val="0"/>
              <w:adjustRightInd w:val="0"/>
              <w:rPr>
                <w:sz w:val="26"/>
                <w:szCs w:val="26"/>
              </w:rPr>
            </w:pPr>
            <w:r w:rsidRPr="003D1C12">
              <w:rPr>
                <w:sz w:val="26"/>
                <w:szCs w:val="26"/>
              </w:rPr>
              <w:t xml:space="preserve">июль-октябрь </w:t>
            </w:r>
          </w:p>
          <w:p w:rsidR="003D1C12" w:rsidRPr="003D1C12" w:rsidRDefault="003D1C12" w:rsidP="0089221A">
            <w:pPr>
              <w:autoSpaceDE w:val="0"/>
              <w:autoSpaceDN w:val="0"/>
              <w:adjustRightInd w:val="0"/>
              <w:jc w:val="center"/>
              <w:rPr>
                <w:sz w:val="26"/>
                <w:szCs w:val="26"/>
              </w:rPr>
            </w:pPr>
            <w:r w:rsidRPr="003D1C12">
              <w:rPr>
                <w:sz w:val="26"/>
                <w:szCs w:val="26"/>
              </w:rPr>
              <w:t xml:space="preserve">ежегодно </w:t>
            </w:r>
          </w:p>
        </w:tc>
      </w:tr>
      <w:tr w:rsidR="003D1C12" w:rsidRPr="003D1C12" w:rsidTr="0089221A">
        <w:trPr>
          <w:trHeight w:val="1685"/>
          <w:tblHeader/>
        </w:trPr>
        <w:tc>
          <w:tcPr>
            <w:tcW w:w="817" w:type="dxa"/>
          </w:tcPr>
          <w:p w:rsidR="003D1C12" w:rsidRPr="003D1C12" w:rsidRDefault="003D1C12" w:rsidP="0089221A">
            <w:pPr>
              <w:contextualSpacing/>
              <w:jc w:val="center"/>
              <w:rPr>
                <w:sz w:val="26"/>
                <w:szCs w:val="26"/>
              </w:rPr>
            </w:pPr>
            <w:r w:rsidRPr="003D1C12">
              <w:rPr>
                <w:sz w:val="26"/>
                <w:szCs w:val="26"/>
              </w:rPr>
              <w:t>2.9</w:t>
            </w:r>
          </w:p>
        </w:tc>
        <w:tc>
          <w:tcPr>
            <w:tcW w:w="5778" w:type="dxa"/>
          </w:tcPr>
          <w:p w:rsidR="003D1C12" w:rsidRPr="003D1C12" w:rsidRDefault="003D1C12" w:rsidP="0089221A">
            <w:pPr>
              <w:autoSpaceDE w:val="0"/>
              <w:autoSpaceDN w:val="0"/>
              <w:adjustRightInd w:val="0"/>
              <w:jc w:val="both"/>
              <w:rPr>
                <w:sz w:val="26"/>
                <w:szCs w:val="26"/>
              </w:rPr>
            </w:pPr>
            <w:r w:rsidRPr="003D1C12">
              <w:rPr>
                <w:sz w:val="26"/>
                <w:szCs w:val="26"/>
              </w:rPr>
              <w:t>Организация своевременного выявления незаконной рекламы наркотических и психотропных веществ на зданиях, сооружениях, тротуарах и т.п., мест их потребления.</w:t>
            </w:r>
          </w:p>
        </w:tc>
        <w:tc>
          <w:tcPr>
            <w:tcW w:w="6237" w:type="dxa"/>
          </w:tcPr>
          <w:p w:rsidR="003D1C12" w:rsidRPr="003D1C12" w:rsidRDefault="003D1C12" w:rsidP="0089221A">
            <w:pPr>
              <w:autoSpaceDE w:val="0"/>
              <w:autoSpaceDN w:val="0"/>
              <w:adjustRightInd w:val="0"/>
              <w:jc w:val="both"/>
              <w:rPr>
                <w:sz w:val="26"/>
                <w:szCs w:val="26"/>
              </w:rPr>
            </w:pPr>
            <w:r w:rsidRPr="003D1C12">
              <w:rPr>
                <w:sz w:val="26"/>
                <w:szCs w:val="26"/>
              </w:rPr>
              <w:t xml:space="preserve">Отдел МВД России по г. Шахунья Нижегородской области (по согласованию), Управление по работе с территориями и благоустройству администрации городского округа город Шахунья Нижегородской области, </w:t>
            </w:r>
            <w:proofErr w:type="spellStart"/>
            <w:r w:rsidRPr="003D1C12">
              <w:rPr>
                <w:sz w:val="26"/>
                <w:szCs w:val="26"/>
              </w:rPr>
              <w:t>Вахтанский</w:t>
            </w:r>
            <w:proofErr w:type="spellEnd"/>
            <w:r w:rsidRPr="003D1C12">
              <w:rPr>
                <w:sz w:val="26"/>
                <w:szCs w:val="26"/>
              </w:rPr>
              <w:t xml:space="preserve"> и </w:t>
            </w:r>
            <w:proofErr w:type="spellStart"/>
            <w:r w:rsidRPr="003D1C12">
              <w:rPr>
                <w:sz w:val="26"/>
                <w:szCs w:val="26"/>
              </w:rPr>
              <w:t>Сявский</w:t>
            </w:r>
            <w:proofErr w:type="spellEnd"/>
            <w:r w:rsidRPr="003D1C12">
              <w:rPr>
                <w:sz w:val="26"/>
                <w:szCs w:val="26"/>
              </w:rPr>
              <w:t xml:space="preserve"> территориальный отделы администрации городского округа город Шахунья Нижегородской области</w:t>
            </w:r>
          </w:p>
        </w:tc>
        <w:tc>
          <w:tcPr>
            <w:tcW w:w="1877" w:type="dxa"/>
          </w:tcPr>
          <w:p w:rsidR="003D1C12" w:rsidRPr="003D1C12" w:rsidRDefault="003D1C12" w:rsidP="0089221A">
            <w:pPr>
              <w:autoSpaceDE w:val="0"/>
              <w:autoSpaceDN w:val="0"/>
              <w:adjustRightInd w:val="0"/>
              <w:jc w:val="center"/>
              <w:rPr>
                <w:sz w:val="26"/>
                <w:szCs w:val="26"/>
              </w:rPr>
            </w:pPr>
            <w:r w:rsidRPr="003D1C12">
              <w:rPr>
                <w:sz w:val="26"/>
                <w:szCs w:val="26"/>
              </w:rPr>
              <w:t>в течение всего срока</w:t>
            </w:r>
          </w:p>
          <w:p w:rsidR="003D1C12" w:rsidRPr="003D1C12" w:rsidRDefault="003D1C12" w:rsidP="0089221A">
            <w:pPr>
              <w:autoSpaceDE w:val="0"/>
              <w:autoSpaceDN w:val="0"/>
              <w:adjustRightInd w:val="0"/>
              <w:jc w:val="center"/>
              <w:rPr>
                <w:sz w:val="26"/>
                <w:szCs w:val="26"/>
              </w:rPr>
            </w:pPr>
          </w:p>
        </w:tc>
      </w:tr>
      <w:tr w:rsidR="003D1C12" w:rsidRPr="003D1C12" w:rsidTr="0089221A">
        <w:trPr>
          <w:trHeight w:val="1685"/>
          <w:tblHeader/>
        </w:trPr>
        <w:tc>
          <w:tcPr>
            <w:tcW w:w="817" w:type="dxa"/>
          </w:tcPr>
          <w:p w:rsidR="003D1C12" w:rsidRPr="003D1C12" w:rsidRDefault="003D1C12" w:rsidP="0089221A">
            <w:pPr>
              <w:contextualSpacing/>
              <w:jc w:val="center"/>
              <w:rPr>
                <w:sz w:val="26"/>
                <w:szCs w:val="26"/>
              </w:rPr>
            </w:pPr>
            <w:r w:rsidRPr="003D1C12">
              <w:rPr>
                <w:sz w:val="26"/>
                <w:szCs w:val="26"/>
              </w:rPr>
              <w:t>2.10</w:t>
            </w:r>
          </w:p>
        </w:tc>
        <w:tc>
          <w:tcPr>
            <w:tcW w:w="5778" w:type="dxa"/>
          </w:tcPr>
          <w:p w:rsidR="003D1C12" w:rsidRPr="003D1C12" w:rsidRDefault="003D1C12" w:rsidP="0089221A">
            <w:pPr>
              <w:autoSpaceDE w:val="0"/>
              <w:autoSpaceDN w:val="0"/>
              <w:adjustRightInd w:val="0"/>
              <w:jc w:val="both"/>
              <w:rPr>
                <w:sz w:val="26"/>
                <w:szCs w:val="26"/>
              </w:rPr>
            </w:pPr>
            <w:r w:rsidRPr="003D1C12">
              <w:rPr>
                <w:sz w:val="26"/>
                <w:szCs w:val="26"/>
              </w:rPr>
              <w:t xml:space="preserve">Выявление и пресечение функционирования в сети «Интернет» ресурсов, используемых для пропаганды незаконного потребления и распространения наркотических и психотропных веществ. </w:t>
            </w:r>
          </w:p>
        </w:tc>
        <w:tc>
          <w:tcPr>
            <w:tcW w:w="6237" w:type="dxa"/>
          </w:tcPr>
          <w:p w:rsidR="003D1C12" w:rsidRPr="003D1C12" w:rsidRDefault="003D1C12" w:rsidP="0089221A">
            <w:pPr>
              <w:autoSpaceDE w:val="0"/>
              <w:autoSpaceDN w:val="0"/>
              <w:adjustRightInd w:val="0"/>
              <w:jc w:val="both"/>
              <w:rPr>
                <w:sz w:val="26"/>
                <w:szCs w:val="26"/>
              </w:rPr>
            </w:pPr>
            <w:r w:rsidRPr="003D1C12">
              <w:rPr>
                <w:sz w:val="26"/>
                <w:szCs w:val="26"/>
              </w:rPr>
              <w:t>Отдел МВД России по г. Шахунья Нижегородской области (по согласованию)</w:t>
            </w:r>
          </w:p>
        </w:tc>
        <w:tc>
          <w:tcPr>
            <w:tcW w:w="1877" w:type="dxa"/>
          </w:tcPr>
          <w:p w:rsidR="003D1C12" w:rsidRPr="003D1C12" w:rsidRDefault="003D1C12" w:rsidP="0089221A">
            <w:pPr>
              <w:autoSpaceDE w:val="0"/>
              <w:autoSpaceDN w:val="0"/>
              <w:adjustRightInd w:val="0"/>
              <w:jc w:val="center"/>
              <w:rPr>
                <w:sz w:val="26"/>
                <w:szCs w:val="26"/>
              </w:rPr>
            </w:pPr>
            <w:r w:rsidRPr="003D1C12">
              <w:rPr>
                <w:sz w:val="26"/>
                <w:szCs w:val="26"/>
              </w:rPr>
              <w:t>в течение всего срока</w:t>
            </w:r>
          </w:p>
          <w:p w:rsidR="003D1C12" w:rsidRPr="003D1C12" w:rsidRDefault="003D1C12" w:rsidP="0089221A">
            <w:pPr>
              <w:autoSpaceDE w:val="0"/>
              <w:autoSpaceDN w:val="0"/>
              <w:adjustRightInd w:val="0"/>
              <w:jc w:val="center"/>
              <w:rPr>
                <w:sz w:val="26"/>
                <w:szCs w:val="26"/>
              </w:rPr>
            </w:pPr>
          </w:p>
        </w:tc>
      </w:tr>
      <w:tr w:rsidR="003D1C12" w:rsidRPr="003D1C12" w:rsidTr="0089221A">
        <w:trPr>
          <w:trHeight w:val="571"/>
          <w:tblHeader/>
        </w:trPr>
        <w:tc>
          <w:tcPr>
            <w:tcW w:w="14709" w:type="dxa"/>
            <w:gridSpan w:val="4"/>
          </w:tcPr>
          <w:p w:rsidR="003D1C12" w:rsidRPr="003D1C12" w:rsidRDefault="003D1C12" w:rsidP="0089221A">
            <w:pPr>
              <w:jc w:val="center"/>
              <w:rPr>
                <w:b/>
                <w:bCs/>
                <w:sz w:val="26"/>
                <w:szCs w:val="26"/>
              </w:rPr>
            </w:pPr>
          </w:p>
          <w:p w:rsidR="003D1C12" w:rsidRPr="003D1C12" w:rsidRDefault="003D1C12" w:rsidP="0089221A">
            <w:pPr>
              <w:jc w:val="center"/>
              <w:rPr>
                <w:sz w:val="26"/>
                <w:szCs w:val="26"/>
              </w:rPr>
            </w:pPr>
            <w:r w:rsidRPr="003D1C12">
              <w:rPr>
                <w:b/>
                <w:bCs/>
                <w:sz w:val="26"/>
                <w:szCs w:val="26"/>
              </w:rPr>
              <w:t>3. Мероприятия, направленные на снижение спроса на наркотики</w:t>
            </w:r>
          </w:p>
          <w:p w:rsidR="003D1C12" w:rsidRPr="003D1C12" w:rsidRDefault="003D1C12" w:rsidP="0089221A">
            <w:pPr>
              <w:autoSpaceDE w:val="0"/>
              <w:autoSpaceDN w:val="0"/>
              <w:adjustRightInd w:val="0"/>
              <w:jc w:val="both"/>
              <w:rPr>
                <w:sz w:val="26"/>
                <w:szCs w:val="26"/>
              </w:rPr>
            </w:pPr>
          </w:p>
        </w:tc>
      </w:tr>
      <w:tr w:rsidR="003D1C12" w:rsidRPr="003D1C12" w:rsidTr="0089221A">
        <w:trPr>
          <w:trHeight w:val="1239"/>
          <w:tblHeader/>
        </w:trPr>
        <w:tc>
          <w:tcPr>
            <w:tcW w:w="817" w:type="dxa"/>
          </w:tcPr>
          <w:p w:rsidR="003D1C12" w:rsidRPr="003D1C12" w:rsidRDefault="003D1C12" w:rsidP="0089221A">
            <w:pPr>
              <w:contextualSpacing/>
              <w:jc w:val="center"/>
              <w:rPr>
                <w:sz w:val="26"/>
                <w:szCs w:val="26"/>
              </w:rPr>
            </w:pPr>
            <w:r w:rsidRPr="003D1C12">
              <w:rPr>
                <w:sz w:val="26"/>
                <w:szCs w:val="26"/>
              </w:rPr>
              <w:t>3.1</w:t>
            </w:r>
          </w:p>
        </w:tc>
        <w:tc>
          <w:tcPr>
            <w:tcW w:w="5778" w:type="dxa"/>
          </w:tcPr>
          <w:p w:rsidR="003D1C12" w:rsidRPr="003D1C12" w:rsidRDefault="003D1C12" w:rsidP="0089221A">
            <w:pPr>
              <w:autoSpaceDE w:val="0"/>
              <w:autoSpaceDN w:val="0"/>
              <w:adjustRightInd w:val="0"/>
              <w:jc w:val="both"/>
              <w:rPr>
                <w:sz w:val="26"/>
                <w:szCs w:val="26"/>
              </w:rPr>
            </w:pPr>
            <w:r w:rsidRPr="003D1C12">
              <w:rPr>
                <w:sz w:val="26"/>
                <w:szCs w:val="26"/>
              </w:rPr>
              <w:t>Поддержка детских и молодежных объединений, деятельность которых направлена на пропаганду здорового образа жизни</w:t>
            </w:r>
          </w:p>
          <w:p w:rsidR="003D1C12" w:rsidRPr="003D1C12" w:rsidRDefault="003D1C12" w:rsidP="0089221A">
            <w:pPr>
              <w:autoSpaceDE w:val="0"/>
              <w:autoSpaceDN w:val="0"/>
              <w:adjustRightInd w:val="0"/>
              <w:jc w:val="both"/>
              <w:rPr>
                <w:sz w:val="26"/>
                <w:szCs w:val="26"/>
              </w:rPr>
            </w:pPr>
          </w:p>
        </w:tc>
        <w:tc>
          <w:tcPr>
            <w:tcW w:w="6237" w:type="dxa"/>
          </w:tcPr>
          <w:p w:rsidR="003D1C12" w:rsidRPr="003D1C12" w:rsidRDefault="003D1C12" w:rsidP="0089221A">
            <w:pPr>
              <w:autoSpaceDE w:val="0"/>
              <w:autoSpaceDN w:val="0"/>
              <w:adjustRightInd w:val="0"/>
              <w:jc w:val="both"/>
              <w:rPr>
                <w:sz w:val="26"/>
                <w:szCs w:val="26"/>
              </w:rPr>
            </w:pPr>
            <w:r w:rsidRPr="003D1C12">
              <w:rPr>
                <w:sz w:val="26"/>
                <w:szCs w:val="26"/>
              </w:rPr>
              <w:t>Управление образования администрации городского округа город Шахунья Нижегородской области</w:t>
            </w:r>
          </w:p>
          <w:p w:rsidR="003D1C12" w:rsidRPr="003D1C12" w:rsidRDefault="003D1C12" w:rsidP="0089221A">
            <w:pPr>
              <w:jc w:val="center"/>
              <w:rPr>
                <w:sz w:val="26"/>
                <w:szCs w:val="26"/>
              </w:rPr>
            </w:pPr>
          </w:p>
        </w:tc>
        <w:tc>
          <w:tcPr>
            <w:tcW w:w="1877" w:type="dxa"/>
          </w:tcPr>
          <w:p w:rsidR="003D1C12" w:rsidRPr="003D1C12" w:rsidRDefault="003D1C12" w:rsidP="0089221A">
            <w:pPr>
              <w:contextualSpacing/>
              <w:jc w:val="center"/>
              <w:rPr>
                <w:sz w:val="26"/>
                <w:szCs w:val="26"/>
              </w:rPr>
            </w:pPr>
            <w:r w:rsidRPr="003D1C12">
              <w:rPr>
                <w:sz w:val="26"/>
                <w:szCs w:val="26"/>
              </w:rPr>
              <w:t>в течение всего срока</w:t>
            </w:r>
          </w:p>
        </w:tc>
      </w:tr>
      <w:tr w:rsidR="003D1C12" w:rsidRPr="003D1C12" w:rsidTr="0089221A">
        <w:trPr>
          <w:trHeight w:val="1689"/>
          <w:tblHeader/>
        </w:trPr>
        <w:tc>
          <w:tcPr>
            <w:tcW w:w="817" w:type="dxa"/>
          </w:tcPr>
          <w:p w:rsidR="003D1C12" w:rsidRPr="003D1C12" w:rsidRDefault="003D1C12" w:rsidP="0089221A">
            <w:pPr>
              <w:contextualSpacing/>
              <w:jc w:val="center"/>
              <w:rPr>
                <w:sz w:val="26"/>
                <w:szCs w:val="26"/>
              </w:rPr>
            </w:pPr>
            <w:r w:rsidRPr="003D1C12">
              <w:rPr>
                <w:sz w:val="26"/>
                <w:szCs w:val="26"/>
              </w:rPr>
              <w:lastRenderedPageBreak/>
              <w:t>3.2</w:t>
            </w:r>
          </w:p>
        </w:tc>
        <w:tc>
          <w:tcPr>
            <w:tcW w:w="5778" w:type="dxa"/>
          </w:tcPr>
          <w:p w:rsidR="003D1C12" w:rsidRPr="003D1C12" w:rsidRDefault="003D1C12" w:rsidP="0089221A">
            <w:pPr>
              <w:autoSpaceDE w:val="0"/>
              <w:autoSpaceDN w:val="0"/>
              <w:adjustRightInd w:val="0"/>
              <w:jc w:val="both"/>
              <w:rPr>
                <w:sz w:val="26"/>
                <w:szCs w:val="26"/>
              </w:rPr>
            </w:pPr>
            <w:r w:rsidRPr="003D1C12">
              <w:rPr>
                <w:sz w:val="26"/>
                <w:szCs w:val="26"/>
              </w:rPr>
              <w:t>Организация и проведение семинаров, «круглых столов» по профилактике наркомании и алкоголизма, формированию здорового образа жизни, защите прав и интересов детей и молодежи</w:t>
            </w:r>
          </w:p>
          <w:p w:rsidR="003D1C12" w:rsidRPr="003D1C12" w:rsidRDefault="003D1C12" w:rsidP="0089221A">
            <w:pPr>
              <w:autoSpaceDE w:val="0"/>
              <w:autoSpaceDN w:val="0"/>
              <w:adjustRightInd w:val="0"/>
              <w:jc w:val="both"/>
              <w:rPr>
                <w:sz w:val="26"/>
                <w:szCs w:val="26"/>
              </w:rPr>
            </w:pPr>
          </w:p>
        </w:tc>
        <w:tc>
          <w:tcPr>
            <w:tcW w:w="6237" w:type="dxa"/>
          </w:tcPr>
          <w:p w:rsidR="003D1C12" w:rsidRPr="003D1C12" w:rsidRDefault="003D1C12" w:rsidP="0089221A">
            <w:pPr>
              <w:autoSpaceDE w:val="0"/>
              <w:autoSpaceDN w:val="0"/>
              <w:adjustRightInd w:val="0"/>
              <w:jc w:val="both"/>
              <w:rPr>
                <w:sz w:val="26"/>
                <w:szCs w:val="26"/>
              </w:rPr>
            </w:pPr>
            <w:proofErr w:type="gramStart"/>
            <w:r w:rsidRPr="003D1C12">
              <w:rPr>
                <w:sz w:val="26"/>
                <w:szCs w:val="26"/>
              </w:rPr>
              <w:t>Антинаркотическая комиссии городского округа город Шахунья Нижегородской области, Управление образования администрации городского округа город Шахунья Нижегородской области, Комиссия по делам несовершеннолетних при администрации городского округа город Шахунья Нижегородской области (по согласованию)</w:t>
            </w:r>
            <w:proofErr w:type="gramEnd"/>
          </w:p>
        </w:tc>
        <w:tc>
          <w:tcPr>
            <w:tcW w:w="1877" w:type="dxa"/>
          </w:tcPr>
          <w:p w:rsidR="003D1C12" w:rsidRPr="003D1C12" w:rsidRDefault="003D1C12" w:rsidP="0089221A">
            <w:pPr>
              <w:autoSpaceDE w:val="0"/>
              <w:autoSpaceDN w:val="0"/>
              <w:adjustRightInd w:val="0"/>
              <w:jc w:val="center"/>
              <w:rPr>
                <w:sz w:val="26"/>
                <w:szCs w:val="26"/>
              </w:rPr>
            </w:pPr>
            <w:r w:rsidRPr="003D1C12">
              <w:rPr>
                <w:sz w:val="26"/>
                <w:szCs w:val="26"/>
              </w:rPr>
              <w:t>в течение всего срока</w:t>
            </w:r>
          </w:p>
          <w:p w:rsidR="003D1C12" w:rsidRPr="003D1C12" w:rsidRDefault="003D1C12" w:rsidP="0089221A">
            <w:pPr>
              <w:contextualSpacing/>
              <w:jc w:val="center"/>
              <w:rPr>
                <w:sz w:val="26"/>
                <w:szCs w:val="26"/>
              </w:rPr>
            </w:pPr>
          </w:p>
        </w:tc>
      </w:tr>
      <w:tr w:rsidR="003D1C12" w:rsidRPr="003D1C12" w:rsidTr="0089221A">
        <w:trPr>
          <w:trHeight w:val="696"/>
          <w:tblHeader/>
        </w:trPr>
        <w:tc>
          <w:tcPr>
            <w:tcW w:w="817" w:type="dxa"/>
          </w:tcPr>
          <w:p w:rsidR="003D1C12" w:rsidRPr="003D1C12" w:rsidRDefault="003D1C12" w:rsidP="0089221A">
            <w:pPr>
              <w:contextualSpacing/>
              <w:jc w:val="center"/>
              <w:rPr>
                <w:sz w:val="26"/>
                <w:szCs w:val="26"/>
              </w:rPr>
            </w:pPr>
            <w:r w:rsidRPr="003D1C12">
              <w:rPr>
                <w:sz w:val="26"/>
                <w:szCs w:val="26"/>
              </w:rPr>
              <w:t>3.3</w:t>
            </w:r>
          </w:p>
        </w:tc>
        <w:tc>
          <w:tcPr>
            <w:tcW w:w="5778" w:type="dxa"/>
          </w:tcPr>
          <w:p w:rsidR="003D1C12" w:rsidRPr="003D1C12" w:rsidRDefault="003D1C12" w:rsidP="0089221A">
            <w:pPr>
              <w:autoSpaceDE w:val="0"/>
              <w:autoSpaceDN w:val="0"/>
              <w:adjustRightInd w:val="0"/>
              <w:jc w:val="both"/>
              <w:rPr>
                <w:sz w:val="26"/>
                <w:szCs w:val="26"/>
              </w:rPr>
            </w:pPr>
            <w:r w:rsidRPr="003D1C12">
              <w:rPr>
                <w:sz w:val="26"/>
                <w:szCs w:val="26"/>
              </w:rPr>
              <w:t xml:space="preserve">Обеспечить проведение добровольного тестирования обучающихся в образовательных учреждениях с целью раннего выявления лиц, допускающих немедицинское потребление наркотических средств </w:t>
            </w:r>
          </w:p>
        </w:tc>
        <w:tc>
          <w:tcPr>
            <w:tcW w:w="6237" w:type="dxa"/>
          </w:tcPr>
          <w:p w:rsidR="003D1C12" w:rsidRPr="003D1C12" w:rsidRDefault="003D1C12" w:rsidP="0089221A">
            <w:pPr>
              <w:autoSpaceDE w:val="0"/>
              <w:autoSpaceDN w:val="0"/>
              <w:adjustRightInd w:val="0"/>
              <w:jc w:val="both"/>
              <w:rPr>
                <w:sz w:val="26"/>
                <w:szCs w:val="26"/>
              </w:rPr>
            </w:pPr>
            <w:r w:rsidRPr="003D1C12">
              <w:rPr>
                <w:sz w:val="26"/>
                <w:szCs w:val="26"/>
              </w:rPr>
              <w:t>Управление образования администрации городского округа город Шахунья Нижегородской области, ГБУЗ НО «Шахунская центральная районная больница» (по согласованию)</w:t>
            </w:r>
          </w:p>
        </w:tc>
        <w:tc>
          <w:tcPr>
            <w:tcW w:w="1877" w:type="dxa"/>
          </w:tcPr>
          <w:p w:rsidR="003D1C12" w:rsidRPr="003D1C12" w:rsidRDefault="003D1C12" w:rsidP="0089221A">
            <w:pPr>
              <w:autoSpaceDE w:val="0"/>
              <w:autoSpaceDN w:val="0"/>
              <w:adjustRightInd w:val="0"/>
              <w:jc w:val="center"/>
              <w:rPr>
                <w:sz w:val="26"/>
                <w:szCs w:val="26"/>
              </w:rPr>
            </w:pPr>
            <w:r w:rsidRPr="003D1C12">
              <w:rPr>
                <w:sz w:val="26"/>
                <w:szCs w:val="26"/>
              </w:rPr>
              <w:t>в течение всего срока</w:t>
            </w:r>
          </w:p>
          <w:p w:rsidR="003D1C12" w:rsidRPr="003D1C12" w:rsidRDefault="003D1C12" w:rsidP="0089221A">
            <w:pPr>
              <w:contextualSpacing/>
              <w:jc w:val="center"/>
              <w:rPr>
                <w:sz w:val="26"/>
                <w:szCs w:val="26"/>
              </w:rPr>
            </w:pPr>
          </w:p>
        </w:tc>
      </w:tr>
      <w:tr w:rsidR="003D1C12" w:rsidRPr="003D1C12" w:rsidTr="0089221A">
        <w:trPr>
          <w:trHeight w:val="1073"/>
        </w:trPr>
        <w:tc>
          <w:tcPr>
            <w:tcW w:w="817" w:type="dxa"/>
          </w:tcPr>
          <w:p w:rsidR="003D1C12" w:rsidRPr="003D1C12" w:rsidRDefault="003D1C12" w:rsidP="0089221A">
            <w:pPr>
              <w:contextualSpacing/>
              <w:jc w:val="center"/>
              <w:rPr>
                <w:sz w:val="26"/>
                <w:szCs w:val="26"/>
              </w:rPr>
            </w:pPr>
            <w:r w:rsidRPr="003D1C12">
              <w:rPr>
                <w:sz w:val="26"/>
                <w:szCs w:val="26"/>
              </w:rPr>
              <w:t>3.4.</w:t>
            </w:r>
          </w:p>
        </w:tc>
        <w:tc>
          <w:tcPr>
            <w:tcW w:w="5778" w:type="dxa"/>
          </w:tcPr>
          <w:p w:rsidR="003D1C12" w:rsidRPr="003D1C12" w:rsidRDefault="003D1C12" w:rsidP="0089221A">
            <w:pPr>
              <w:autoSpaceDE w:val="0"/>
              <w:autoSpaceDN w:val="0"/>
              <w:adjustRightInd w:val="0"/>
              <w:jc w:val="both"/>
              <w:rPr>
                <w:sz w:val="26"/>
                <w:szCs w:val="26"/>
              </w:rPr>
            </w:pPr>
            <w:r w:rsidRPr="003D1C12">
              <w:rPr>
                <w:sz w:val="26"/>
                <w:szCs w:val="26"/>
              </w:rPr>
              <w:t>Разработать и распространить памятки, буклеты и плакаты по профилактике незаконного потребления несовершеннолетними наркотиков</w:t>
            </w:r>
          </w:p>
          <w:p w:rsidR="003D1C12" w:rsidRPr="003D1C12" w:rsidRDefault="003D1C12" w:rsidP="0089221A">
            <w:pPr>
              <w:autoSpaceDE w:val="0"/>
              <w:autoSpaceDN w:val="0"/>
              <w:adjustRightInd w:val="0"/>
              <w:jc w:val="both"/>
              <w:rPr>
                <w:sz w:val="26"/>
                <w:szCs w:val="26"/>
              </w:rPr>
            </w:pPr>
          </w:p>
        </w:tc>
        <w:tc>
          <w:tcPr>
            <w:tcW w:w="6237" w:type="dxa"/>
          </w:tcPr>
          <w:p w:rsidR="003D1C12" w:rsidRPr="003D1C12" w:rsidRDefault="003D1C12" w:rsidP="0089221A">
            <w:pPr>
              <w:jc w:val="both"/>
              <w:rPr>
                <w:sz w:val="26"/>
                <w:szCs w:val="26"/>
              </w:rPr>
            </w:pPr>
            <w:r w:rsidRPr="003D1C12">
              <w:rPr>
                <w:sz w:val="26"/>
                <w:szCs w:val="26"/>
              </w:rPr>
              <w:t>Управление образования администрации городского округа город Шахунья Нижегородской области, Сектор по спорту администрации городского округа город Шахунья Нижегородской области, МКУК «Центр организационно-методической работы учреждений культуры городского округа город Шахунья Нижегородской области», Отдел МВД России по г. Шахунья (по согласованию)</w:t>
            </w:r>
          </w:p>
        </w:tc>
        <w:tc>
          <w:tcPr>
            <w:tcW w:w="1877" w:type="dxa"/>
          </w:tcPr>
          <w:p w:rsidR="003D1C12" w:rsidRPr="003D1C12" w:rsidRDefault="003D1C12" w:rsidP="0089221A">
            <w:pPr>
              <w:contextualSpacing/>
              <w:jc w:val="center"/>
              <w:rPr>
                <w:sz w:val="26"/>
                <w:szCs w:val="26"/>
              </w:rPr>
            </w:pPr>
            <w:r w:rsidRPr="003D1C12">
              <w:rPr>
                <w:sz w:val="26"/>
                <w:szCs w:val="26"/>
              </w:rPr>
              <w:t>в течение 2021 года</w:t>
            </w:r>
          </w:p>
        </w:tc>
      </w:tr>
      <w:tr w:rsidR="003D1C12" w:rsidRPr="003D1C12" w:rsidTr="0089221A">
        <w:trPr>
          <w:trHeight w:val="120"/>
          <w:tblHeader/>
        </w:trPr>
        <w:tc>
          <w:tcPr>
            <w:tcW w:w="817" w:type="dxa"/>
          </w:tcPr>
          <w:p w:rsidR="003D1C12" w:rsidRPr="003D1C12" w:rsidRDefault="003D1C12" w:rsidP="0089221A">
            <w:pPr>
              <w:contextualSpacing/>
              <w:jc w:val="center"/>
              <w:rPr>
                <w:sz w:val="26"/>
                <w:szCs w:val="26"/>
              </w:rPr>
            </w:pPr>
            <w:r w:rsidRPr="003D1C12">
              <w:rPr>
                <w:sz w:val="26"/>
                <w:szCs w:val="26"/>
              </w:rPr>
              <w:t>3.5</w:t>
            </w:r>
          </w:p>
        </w:tc>
        <w:tc>
          <w:tcPr>
            <w:tcW w:w="5778" w:type="dxa"/>
          </w:tcPr>
          <w:p w:rsidR="003D1C12" w:rsidRPr="003D1C12" w:rsidRDefault="003D1C12" w:rsidP="0089221A">
            <w:pPr>
              <w:autoSpaceDE w:val="0"/>
              <w:autoSpaceDN w:val="0"/>
              <w:adjustRightInd w:val="0"/>
              <w:jc w:val="both"/>
              <w:rPr>
                <w:sz w:val="26"/>
                <w:szCs w:val="26"/>
              </w:rPr>
            </w:pPr>
            <w:r w:rsidRPr="003D1C12">
              <w:rPr>
                <w:sz w:val="26"/>
                <w:szCs w:val="26"/>
              </w:rPr>
              <w:t>Проводить комплекс мероприятий, приуроченных к Международному дню борьбы с наркоманией; Международному дню борьбы со СПИДом</w:t>
            </w:r>
          </w:p>
          <w:p w:rsidR="003D1C12" w:rsidRPr="003D1C12" w:rsidRDefault="003D1C12" w:rsidP="0089221A">
            <w:pPr>
              <w:autoSpaceDE w:val="0"/>
              <w:autoSpaceDN w:val="0"/>
              <w:adjustRightInd w:val="0"/>
              <w:jc w:val="both"/>
              <w:rPr>
                <w:sz w:val="26"/>
                <w:szCs w:val="26"/>
              </w:rPr>
            </w:pPr>
          </w:p>
        </w:tc>
        <w:tc>
          <w:tcPr>
            <w:tcW w:w="6237" w:type="dxa"/>
          </w:tcPr>
          <w:p w:rsidR="003D1C12" w:rsidRPr="003D1C12" w:rsidRDefault="003D1C12" w:rsidP="0089221A">
            <w:pPr>
              <w:autoSpaceDE w:val="0"/>
              <w:autoSpaceDN w:val="0"/>
              <w:adjustRightInd w:val="0"/>
              <w:jc w:val="both"/>
              <w:rPr>
                <w:sz w:val="26"/>
                <w:szCs w:val="26"/>
              </w:rPr>
            </w:pPr>
            <w:r w:rsidRPr="003D1C12">
              <w:rPr>
                <w:sz w:val="26"/>
                <w:szCs w:val="26"/>
              </w:rPr>
              <w:t>Управление образования администрации городского округа город Шахунья Нижегородской области, Сектор по спорту администрации городского округа город Шахунья Нижегородской области, МКУК «Центр организационно-методической работы учреждений культуры городского округа город Шахунья Нижегородской области»</w:t>
            </w:r>
          </w:p>
        </w:tc>
        <w:tc>
          <w:tcPr>
            <w:tcW w:w="1877" w:type="dxa"/>
          </w:tcPr>
          <w:p w:rsidR="003D1C12" w:rsidRPr="003D1C12" w:rsidRDefault="003D1C12" w:rsidP="0089221A">
            <w:pPr>
              <w:autoSpaceDE w:val="0"/>
              <w:autoSpaceDN w:val="0"/>
              <w:adjustRightInd w:val="0"/>
              <w:jc w:val="center"/>
              <w:rPr>
                <w:sz w:val="26"/>
                <w:szCs w:val="26"/>
              </w:rPr>
            </w:pPr>
            <w:r w:rsidRPr="003D1C12">
              <w:rPr>
                <w:sz w:val="26"/>
                <w:szCs w:val="26"/>
              </w:rPr>
              <w:t>июнь, декабрь ежегодно</w:t>
            </w:r>
          </w:p>
          <w:p w:rsidR="003D1C12" w:rsidRPr="003D1C12" w:rsidRDefault="003D1C12" w:rsidP="0089221A">
            <w:pPr>
              <w:contextualSpacing/>
              <w:jc w:val="both"/>
              <w:rPr>
                <w:sz w:val="26"/>
                <w:szCs w:val="26"/>
              </w:rPr>
            </w:pPr>
          </w:p>
        </w:tc>
      </w:tr>
      <w:tr w:rsidR="003D1C12" w:rsidRPr="003D1C12" w:rsidTr="0089221A">
        <w:trPr>
          <w:trHeight w:val="175"/>
          <w:tblHeader/>
        </w:trPr>
        <w:tc>
          <w:tcPr>
            <w:tcW w:w="817" w:type="dxa"/>
          </w:tcPr>
          <w:p w:rsidR="003D1C12" w:rsidRPr="003D1C12" w:rsidRDefault="003D1C12" w:rsidP="0089221A">
            <w:pPr>
              <w:contextualSpacing/>
              <w:jc w:val="center"/>
              <w:rPr>
                <w:sz w:val="26"/>
                <w:szCs w:val="26"/>
              </w:rPr>
            </w:pPr>
            <w:r w:rsidRPr="003D1C12">
              <w:rPr>
                <w:sz w:val="26"/>
                <w:szCs w:val="26"/>
              </w:rPr>
              <w:lastRenderedPageBreak/>
              <w:t>3.6</w:t>
            </w:r>
          </w:p>
        </w:tc>
        <w:tc>
          <w:tcPr>
            <w:tcW w:w="5778" w:type="dxa"/>
          </w:tcPr>
          <w:p w:rsidR="003D1C12" w:rsidRPr="003D1C12" w:rsidRDefault="003D1C12" w:rsidP="0089221A">
            <w:pPr>
              <w:autoSpaceDE w:val="0"/>
              <w:autoSpaceDN w:val="0"/>
              <w:adjustRightInd w:val="0"/>
              <w:jc w:val="both"/>
              <w:rPr>
                <w:sz w:val="26"/>
                <w:szCs w:val="26"/>
              </w:rPr>
            </w:pPr>
            <w:r w:rsidRPr="003D1C12">
              <w:rPr>
                <w:sz w:val="26"/>
                <w:szCs w:val="26"/>
              </w:rPr>
              <w:t xml:space="preserve">Разработать, внедрить и реализовать проекты и программы, направленные на формирование у подростков и молодежи позитивной жизненной позиции и здорового образа жизни </w:t>
            </w:r>
          </w:p>
        </w:tc>
        <w:tc>
          <w:tcPr>
            <w:tcW w:w="6237" w:type="dxa"/>
          </w:tcPr>
          <w:p w:rsidR="003D1C12" w:rsidRPr="003D1C12" w:rsidRDefault="003D1C12" w:rsidP="0089221A">
            <w:pPr>
              <w:jc w:val="both"/>
              <w:rPr>
                <w:sz w:val="26"/>
                <w:szCs w:val="26"/>
              </w:rPr>
            </w:pPr>
            <w:r w:rsidRPr="003D1C12">
              <w:rPr>
                <w:sz w:val="26"/>
                <w:szCs w:val="26"/>
              </w:rPr>
              <w:t>Управление образования администрации городского округа город Шахунья Нижегородской области, Сектор по спорту администрации городского округа город Шахунья Нижегородской области, МКУК «Центр организационно-методической работы учреждений культуры городского округа город Шахунья Нижегородской области»</w:t>
            </w:r>
          </w:p>
        </w:tc>
        <w:tc>
          <w:tcPr>
            <w:tcW w:w="1877" w:type="dxa"/>
          </w:tcPr>
          <w:p w:rsidR="003D1C12" w:rsidRPr="003D1C12" w:rsidRDefault="003D1C12" w:rsidP="0089221A">
            <w:pPr>
              <w:contextualSpacing/>
              <w:jc w:val="center"/>
              <w:rPr>
                <w:sz w:val="26"/>
                <w:szCs w:val="26"/>
              </w:rPr>
            </w:pPr>
            <w:r w:rsidRPr="003D1C12">
              <w:rPr>
                <w:sz w:val="26"/>
                <w:szCs w:val="26"/>
              </w:rPr>
              <w:t>в течение всего срока</w:t>
            </w:r>
          </w:p>
        </w:tc>
      </w:tr>
      <w:tr w:rsidR="003D1C12" w:rsidRPr="003D1C12" w:rsidTr="0089221A">
        <w:trPr>
          <w:trHeight w:val="175"/>
          <w:tblHeader/>
        </w:trPr>
        <w:tc>
          <w:tcPr>
            <w:tcW w:w="817" w:type="dxa"/>
          </w:tcPr>
          <w:p w:rsidR="003D1C12" w:rsidRPr="003D1C12" w:rsidRDefault="003D1C12" w:rsidP="0089221A">
            <w:pPr>
              <w:contextualSpacing/>
              <w:jc w:val="center"/>
              <w:rPr>
                <w:sz w:val="26"/>
                <w:szCs w:val="26"/>
              </w:rPr>
            </w:pPr>
            <w:r w:rsidRPr="003D1C12">
              <w:rPr>
                <w:sz w:val="26"/>
                <w:szCs w:val="26"/>
              </w:rPr>
              <w:t>3.7</w:t>
            </w:r>
          </w:p>
        </w:tc>
        <w:tc>
          <w:tcPr>
            <w:tcW w:w="5778" w:type="dxa"/>
          </w:tcPr>
          <w:p w:rsidR="003D1C12" w:rsidRPr="003D1C12" w:rsidRDefault="003D1C12" w:rsidP="0089221A">
            <w:pPr>
              <w:autoSpaceDE w:val="0"/>
              <w:autoSpaceDN w:val="0"/>
              <w:adjustRightInd w:val="0"/>
              <w:jc w:val="both"/>
              <w:rPr>
                <w:sz w:val="26"/>
                <w:szCs w:val="26"/>
              </w:rPr>
            </w:pPr>
            <w:r w:rsidRPr="003D1C12">
              <w:rPr>
                <w:sz w:val="26"/>
                <w:szCs w:val="26"/>
              </w:rPr>
              <w:t xml:space="preserve">Организовать проведение </w:t>
            </w:r>
            <w:proofErr w:type="gramStart"/>
            <w:r w:rsidRPr="003D1C12">
              <w:rPr>
                <w:sz w:val="26"/>
                <w:szCs w:val="26"/>
              </w:rPr>
              <w:t>антинаркотических</w:t>
            </w:r>
            <w:proofErr w:type="gramEnd"/>
          </w:p>
          <w:p w:rsidR="003D1C12" w:rsidRPr="003D1C12" w:rsidRDefault="003D1C12" w:rsidP="0089221A">
            <w:pPr>
              <w:autoSpaceDE w:val="0"/>
              <w:autoSpaceDN w:val="0"/>
              <w:adjustRightInd w:val="0"/>
              <w:jc w:val="both"/>
              <w:rPr>
                <w:sz w:val="26"/>
                <w:szCs w:val="26"/>
              </w:rPr>
            </w:pPr>
            <w:r w:rsidRPr="003D1C12">
              <w:rPr>
                <w:sz w:val="26"/>
                <w:szCs w:val="26"/>
              </w:rPr>
              <w:t xml:space="preserve">мероприятий в рамках конкурса «Мы выбираем жизнь» </w:t>
            </w:r>
          </w:p>
          <w:p w:rsidR="003D1C12" w:rsidRPr="003D1C12" w:rsidRDefault="003D1C12" w:rsidP="0089221A">
            <w:pPr>
              <w:autoSpaceDE w:val="0"/>
              <w:autoSpaceDN w:val="0"/>
              <w:adjustRightInd w:val="0"/>
              <w:jc w:val="both"/>
              <w:rPr>
                <w:sz w:val="26"/>
                <w:szCs w:val="26"/>
              </w:rPr>
            </w:pPr>
          </w:p>
        </w:tc>
        <w:tc>
          <w:tcPr>
            <w:tcW w:w="6237" w:type="dxa"/>
          </w:tcPr>
          <w:p w:rsidR="003D1C12" w:rsidRPr="003D1C12" w:rsidRDefault="003D1C12" w:rsidP="0089221A">
            <w:pPr>
              <w:jc w:val="both"/>
              <w:rPr>
                <w:sz w:val="26"/>
                <w:szCs w:val="26"/>
              </w:rPr>
            </w:pPr>
            <w:r w:rsidRPr="003D1C12">
              <w:rPr>
                <w:sz w:val="26"/>
                <w:szCs w:val="26"/>
              </w:rPr>
              <w:t>Управление образования администрации городского округа город Шахунья Нижегородской области, МКУК «Центр организационно-методической работы учреждений культуры городского округа город Шахунья Нижегородской области»</w:t>
            </w:r>
          </w:p>
        </w:tc>
        <w:tc>
          <w:tcPr>
            <w:tcW w:w="1877" w:type="dxa"/>
          </w:tcPr>
          <w:p w:rsidR="003D1C12" w:rsidRPr="003D1C12" w:rsidRDefault="003D1C12" w:rsidP="0089221A">
            <w:pPr>
              <w:jc w:val="center"/>
              <w:rPr>
                <w:sz w:val="26"/>
                <w:szCs w:val="26"/>
              </w:rPr>
            </w:pPr>
            <w:r w:rsidRPr="003D1C12">
              <w:rPr>
                <w:sz w:val="26"/>
                <w:szCs w:val="26"/>
              </w:rPr>
              <w:t>ежегодно</w:t>
            </w:r>
          </w:p>
          <w:p w:rsidR="003D1C12" w:rsidRPr="003D1C12" w:rsidRDefault="003D1C12" w:rsidP="0089221A">
            <w:pPr>
              <w:contextualSpacing/>
              <w:jc w:val="center"/>
              <w:rPr>
                <w:sz w:val="26"/>
                <w:szCs w:val="26"/>
              </w:rPr>
            </w:pPr>
          </w:p>
        </w:tc>
      </w:tr>
      <w:tr w:rsidR="003D1C12" w:rsidRPr="003D1C12" w:rsidTr="0089221A">
        <w:trPr>
          <w:trHeight w:val="4688"/>
          <w:tblHeader/>
        </w:trPr>
        <w:tc>
          <w:tcPr>
            <w:tcW w:w="817" w:type="dxa"/>
          </w:tcPr>
          <w:p w:rsidR="003D1C12" w:rsidRPr="003D1C12" w:rsidRDefault="003D1C12" w:rsidP="0089221A">
            <w:pPr>
              <w:contextualSpacing/>
              <w:jc w:val="center"/>
              <w:rPr>
                <w:sz w:val="26"/>
                <w:szCs w:val="26"/>
              </w:rPr>
            </w:pPr>
            <w:r w:rsidRPr="003D1C12">
              <w:rPr>
                <w:sz w:val="26"/>
                <w:szCs w:val="26"/>
              </w:rPr>
              <w:t>3.8</w:t>
            </w:r>
          </w:p>
        </w:tc>
        <w:tc>
          <w:tcPr>
            <w:tcW w:w="5778" w:type="dxa"/>
          </w:tcPr>
          <w:p w:rsidR="003D1C12" w:rsidRPr="003D1C12" w:rsidRDefault="003D1C12" w:rsidP="0089221A">
            <w:pPr>
              <w:shd w:val="clear" w:color="auto" w:fill="FFFFFF"/>
              <w:jc w:val="both"/>
              <w:rPr>
                <w:color w:val="000000"/>
                <w:sz w:val="26"/>
                <w:szCs w:val="26"/>
              </w:rPr>
            </w:pPr>
            <w:r w:rsidRPr="003D1C12">
              <w:rPr>
                <w:rFonts w:eastAsia="Calibri"/>
                <w:sz w:val="26"/>
                <w:szCs w:val="26"/>
              </w:rPr>
              <w:t>Организовать и провести в п</w:t>
            </w:r>
            <w:r w:rsidRPr="003D1C12">
              <w:rPr>
                <w:color w:val="000000"/>
                <w:sz w:val="26"/>
                <w:szCs w:val="26"/>
              </w:rPr>
              <w:t xml:space="preserve">сихологическом центре </w:t>
            </w:r>
            <w:r w:rsidRPr="003D1C12">
              <w:rPr>
                <w:sz w:val="26"/>
                <w:szCs w:val="26"/>
              </w:rPr>
              <w:t xml:space="preserve">ГКУ «Социально-реабилитационный центр для несовершеннолетних городского округа город Шахунья», расположенном по адресу: г. Шахунья </w:t>
            </w:r>
            <w:proofErr w:type="spellStart"/>
            <w:r w:rsidRPr="003D1C12">
              <w:rPr>
                <w:sz w:val="26"/>
                <w:szCs w:val="26"/>
              </w:rPr>
              <w:t>с</w:t>
            </w:r>
            <w:proofErr w:type="gramStart"/>
            <w:r w:rsidRPr="003D1C12">
              <w:rPr>
                <w:sz w:val="26"/>
                <w:szCs w:val="26"/>
              </w:rPr>
              <w:t>.В</w:t>
            </w:r>
            <w:proofErr w:type="gramEnd"/>
            <w:r w:rsidRPr="003D1C12">
              <w:rPr>
                <w:sz w:val="26"/>
                <w:szCs w:val="26"/>
              </w:rPr>
              <w:t>ерховское</w:t>
            </w:r>
            <w:proofErr w:type="spellEnd"/>
            <w:r w:rsidRPr="003D1C12">
              <w:rPr>
                <w:sz w:val="26"/>
                <w:szCs w:val="26"/>
              </w:rPr>
              <w:t>, ул. Мира д.1 А</w:t>
            </w:r>
            <w:r w:rsidRPr="003D1C12">
              <w:rPr>
                <w:rFonts w:eastAsia="Calibri"/>
                <w:sz w:val="26"/>
                <w:szCs w:val="26"/>
              </w:rPr>
              <w:t xml:space="preserve">, информационные лекции и беседы </w:t>
            </w:r>
            <w:r w:rsidRPr="003D1C12">
              <w:rPr>
                <w:sz w:val="26"/>
                <w:szCs w:val="26"/>
              </w:rPr>
              <w:t xml:space="preserve"> с воспитанникам учреждения, организовать конкурсы и фотовыставки в целях информирования воспитанников о пагубном влиянии наркотиков на организм человека, об уголовной ответственности за хранение, употребление, распространение наркотических средств, формирования негативного отношения к употреблению наркотиков и здорового образа жизни.</w:t>
            </w:r>
          </w:p>
          <w:p w:rsidR="003D1C12" w:rsidRPr="003D1C12" w:rsidRDefault="003D1C12" w:rsidP="0089221A">
            <w:pPr>
              <w:jc w:val="both"/>
              <w:rPr>
                <w:sz w:val="26"/>
                <w:szCs w:val="26"/>
              </w:rPr>
            </w:pPr>
          </w:p>
        </w:tc>
        <w:tc>
          <w:tcPr>
            <w:tcW w:w="6237" w:type="dxa"/>
          </w:tcPr>
          <w:p w:rsidR="003D1C12" w:rsidRPr="003D1C12" w:rsidRDefault="003D1C12" w:rsidP="0089221A">
            <w:pPr>
              <w:jc w:val="both"/>
              <w:rPr>
                <w:sz w:val="26"/>
                <w:szCs w:val="26"/>
              </w:rPr>
            </w:pPr>
            <w:r w:rsidRPr="003D1C12">
              <w:rPr>
                <w:sz w:val="26"/>
                <w:szCs w:val="26"/>
              </w:rPr>
              <w:t>Управление образования администрации городского округа город Шахунья Нижегородской области, ГКУ НО «Управление социальной защиты населения городского округа город Шахунья Нижегородской области» (по согласованию)</w:t>
            </w:r>
          </w:p>
        </w:tc>
        <w:tc>
          <w:tcPr>
            <w:tcW w:w="1877" w:type="dxa"/>
          </w:tcPr>
          <w:p w:rsidR="003D1C12" w:rsidRPr="003D1C12" w:rsidRDefault="003D1C12" w:rsidP="0089221A">
            <w:pPr>
              <w:jc w:val="center"/>
              <w:rPr>
                <w:sz w:val="26"/>
                <w:szCs w:val="26"/>
              </w:rPr>
            </w:pPr>
            <w:r w:rsidRPr="003D1C12">
              <w:rPr>
                <w:sz w:val="26"/>
                <w:szCs w:val="26"/>
              </w:rPr>
              <w:t>в течение всего срока</w:t>
            </w:r>
          </w:p>
          <w:p w:rsidR="003D1C12" w:rsidRPr="003D1C12" w:rsidRDefault="003D1C12" w:rsidP="0089221A">
            <w:pPr>
              <w:contextualSpacing/>
              <w:jc w:val="center"/>
              <w:rPr>
                <w:sz w:val="26"/>
                <w:szCs w:val="26"/>
              </w:rPr>
            </w:pPr>
          </w:p>
        </w:tc>
      </w:tr>
      <w:tr w:rsidR="003D1C12" w:rsidRPr="003D1C12" w:rsidTr="0089221A">
        <w:trPr>
          <w:trHeight w:val="2967"/>
          <w:tblHeader/>
        </w:trPr>
        <w:tc>
          <w:tcPr>
            <w:tcW w:w="817" w:type="dxa"/>
          </w:tcPr>
          <w:p w:rsidR="003D1C12" w:rsidRPr="003D1C12" w:rsidRDefault="003D1C12" w:rsidP="0089221A">
            <w:pPr>
              <w:contextualSpacing/>
              <w:jc w:val="center"/>
              <w:rPr>
                <w:sz w:val="26"/>
                <w:szCs w:val="26"/>
              </w:rPr>
            </w:pPr>
            <w:r w:rsidRPr="003D1C12">
              <w:rPr>
                <w:sz w:val="26"/>
                <w:szCs w:val="26"/>
              </w:rPr>
              <w:lastRenderedPageBreak/>
              <w:t>3.9</w:t>
            </w:r>
          </w:p>
        </w:tc>
        <w:tc>
          <w:tcPr>
            <w:tcW w:w="5778" w:type="dxa"/>
          </w:tcPr>
          <w:p w:rsidR="003D1C12" w:rsidRPr="003D1C12" w:rsidRDefault="003D1C12" w:rsidP="0089221A">
            <w:pPr>
              <w:autoSpaceDE w:val="0"/>
              <w:autoSpaceDN w:val="0"/>
              <w:adjustRightInd w:val="0"/>
              <w:jc w:val="both"/>
              <w:rPr>
                <w:sz w:val="26"/>
                <w:szCs w:val="26"/>
              </w:rPr>
            </w:pPr>
            <w:r w:rsidRPr="003D1C12">
              <w:rPr>
                <w:sz w:val="26"/>
                <w:szCs w:val="26"/>
              </w:rPr>
              <w:t>Организовать и провести совместно с заинтересованными организациями широкомасштабные антинаркотические акции под лозунгом «Сообщи, где торгуют смертью», «Дети России»</w:t>
            </w:r>
          </w:p>
          <w:p w:rsidR="003D1C12" w:rsidRPr="003D1C12" w:rsidRDefault="003D1C12" w:rsidP="0089221A">
            <w:pPr>
              <w:autoSpaceDE w:val="0"/>
              <w:autoSpaceDN w:val="0"/>
              <w:adjustRightInd w:val="0"/>
              <w:jc w:val="both"/>
              <w:rPr>
                <w:sz w:val="26"/>
                <w:szCs w:val="26"/>
              </w:rPr>
            </w:pPr>
          </w:p>
        </w:tc>
        <w:tc>
          <w:tcPr>
            <w:tcW w:w="6237" w:type="dxa"/>
          </w:tcPr>
          <w:p w:rsidR="003D1C12" w:rsidRPr="003D1C12" w:rsidRDefault="003D1C12" w:rsidP="0089221A">
            <w:pPr>
              <w:autoSpaceDE w:val="0"/>
              <w:autoSpaceDN w:val="0"/>
              <w:adjustRightInd w:val="0"/>
              <w:jc w:val="both"/>
              <w:rPr>
                <w:sz w:val="26"/>
                <w:szCs w:val="26"/>
              </w:rPr>
            </w:pPr>
            <w:r w:rsidRPr="003D1C12">
              <w:rPr>
                <w:sz w:val="26"/>
                <w:szCs w:val="26"/>
              </w:rPr>
              <w:t>Управление образования администрации городского округа город Шахунья Нижегородской области, Сектор по спорту администрации городского округа город Шахунья Нижегородской области, МКУК «Центр организационно-методической работы учреждений культуры городского округа город Шахунья Нижегородской области», Отдел МВД России по г. Шахунья (по согласованию)</w:t>
            </w:r>
          </w:p>
          <w:p w:rsidR="003D1C12" w:rsidRPr="003D1C12" w:rsidRDefault="003D1C12" w:rsidP="0089221A">
            <w:pPr>
              <w:autoSpaceDE w:val="0"/>
              <w:autoSpaceDN w:val="0"/>
              <w:adjustRightInd w:val="0"/>
              <w:jc w:val="center"/>
              <w:rPr>
                <w:sz w:val="26"/>
                <w:szCs w:val="26"/>
              </w:rPr>
            </w:pPr>
          </w:p>
        </w:tc>
        <w:tc>
          <w:tcPr>
            <w:tcW w:w="1877" w:type="dxa"/>
          </w:tcPr>
          <w:p w:rsidR="003D1C12" w:rsidRPr="003D1C12" w:rsidRDefault="003D1C12" w:rsidP="0089221A">
            <w:pPr>
              <w:autoSpaceDE w:val="0"/>
              <w:autoSpaceDN w:val="0"/>
              <w:adjustRightInd w:val="0"/>
              <w:jc w:val="center"/>
              <w:rPr>
                <w:sz w:val="26"/>
                <w:szCs w:val="26"/>
              </w:rPr>
            </w:pPr>
            <w:r w:rsidRPr="003D1C12">
              <w:rPr>
                <w:sz w:val="26"/>
                <w:szCs w:val="26"/>
              </w:rPr>
              <w:t>1 этап весна, 2 этап осень</w:t>
            </w:r>
          </w:p>
          <w:p w:rsidR="003D1C12" w:rsidRPr="003D1C12" w:rsidRDefault="003D1C12" w:rsidP="0089221A">
            <w:pPr>
              <w:autoSpaceDE w:val="0"/>
              <w:autoSpaceDN w:val="0"/>
              <w:adjustRightInd w:val="0"/>
              <w:jc w:val="center"/>
              <w:rPr>
                <w:sz w:val="26"/>
                <w:szCs w:val="26"/>
              </w:rPr>
            </w:pPr>
            <w:r w:rsidRPr="003D1C12">
              <w:rPr>
                <w:sz w:val="26"/>
                <w:szCs w:val="26"/>
              </w:rPr>
              <w:t>ежегодно</w:t>
            </w:r>
          </w:p>
          <w:p w:rsidR="003D1C12" w:rsidRPr="003D1C12" w:rsidRDefault="003D1C12" w:rsidP="0089221A">
            <w:pPr>
              <w:contextualSpacing/>
              <w:jc w:val="both"/>
              <w:rPr>
                <w:sz w:val="26"/>
                <w:szCs w:val="26"/>
              </w:rPr>
            </w:pPr>
          </w:p>
        </w:tc>
      </w:tr>
      <w:tr w:rsidR="003D1C12" w:rsidRPr="003D1C12" w:rsidTr="0089221A">
        <w:trPr>
          <w:trHeight w:val="30"/>
          <w:tblHeader/>
        </w:trPr>
        <w:tc>
          <w:tcPr>
            <w:tcW w:w="817" w:type="dxa"/>
          </w:tcPr>
          <w:p w:rsidR="003D1C12" w:rsidRPr="003D1C12" w:rsidRDefault="003D1C12" w:rsidP="0089221A">
            <w:pPr>
              <w:contextualSpacing/>
              <w:jc w:val="center"/>
              <w:rPr>
                <w:sz w:val="26"/>
                <w:szCs w:val="26"/>
              </w:rPr>
            </w:pPr>
            <w:r w:rsidRPr="003D1C12">
              <w:rPr>
                <w:sz w:val="26"/>
                <w:szCs w:val="26"/>
              </w:rPr>
              <w:t>3.10</w:t>
            </w:r>
          </w:p>
        </w:tc>
        <w:tc>
          <w:tcPr>
            <w:tcW w:w="5778" w:type="dxa"/>
          </w:tcPr>
          <w:p w:rsidR="003D1C12" w:rsidRPr="003D1C12" w:rsidRDefault="003D1C12" w:rsidP="0089221A">
            <w:pPr>
              <w:autoSpaceDE w:val="0"/>
              <w:autoSpaceDN w:val="0"/>
              <w:adjustRightInd w:val="0"/>
              <w:jc w:val="both"/>
              <w:rPr>
                <w:sz w:val="26"/>
                <w:szCs w:val="26"/>
              </w:rPr>
            </w:pPr>
            <w:r w:rsidRPr="003D1C12">
              <w:rPr>
                <w:sz w:val="26"/>
                <w:szCs w:val="26"/>
              </w:rPr>
              <w:t>Организовать и провести профильные лагерные смены для подростков, нуждающихся в особой поддержке государства (состоящих на учете в подразделениях по делам несовершеннолетних и комиссиях по делам несовершеннолетних и защите их прав)</w:t>
            </w:r>
          </w:p>
          <w:p w:rsidR="003D1C12" w:rsidRPr="003D1C12" w:rsidRDefault="003D1C12" w:rsidP="0089221A">
            <w:pPr>
              <w:autoSpaceDE w:val="0"/>
              <w:autoSpaceDN w:val="0"/>
              <w:adjustRightInd w:val="0"/>
              <w:jc w:val="both"/>
              <w:rPr>
                <w:sz w:val="26"/>
                <w:szCs w:val="26"/>
              </w:rPr>
            </w:pPr>
          </w:p>
        </w:tc>
        <w:tc>
          <w:tcPr>
            <w:tcW w:w="6237" w:type="dxa"/>
          </w:tcPr>
          <w:p w:rsidR="003D1C12" w:rsidRPr="003D1C12" w:rsidRDefault="003D1C12" w:rsidP="0089221A">
            <w:pPr>
              <w:autoSpaceDE w:val="0"/>
              <w:autoSpaceDN w:val="0"/>
              <w:adjustRightInd w:val="0"/>
              <w:jc w:val="both"/>
              <w:rPr>
                <w:sz w:val="26"/>
                <w:szCs w:val="26"/>
              </w:rPr>
            </w:pPr>
            <w:r w:rsidRPr="003D1C12">
              <w:rPr>
                <w:sz w:val="26"/>
                <w:szCs w:val="26"/>
              </w:rPr>
              <w:t>Управление образования администрации городского округа город Шахунья Нижегородской области, Сектор по спорту администрации городского округа город Шахунья Нижегородской области, МКУК «Центр организационно-методической работы учреждений культуры городского округа город Шахунья Нижегородской области», Комиссия по делам несовершеннолетних при администрации городского округа город Шахунья Нижегородской области (по согласованию)</w:t>
            </w:r>
          </w:p>
        </w:tc>
        <w:tc>
          <w:tcPr>
            <w:tcW w:w="1877" w:type="dxa"/>
          </w:tcPr>
          <w:p w:rsidR="003D1C12" w:rsidRPr="003D1C12" w:rsidRDefault="003D1C12" w:rsidP="0089221A">
            <w:pPr>
              <w:autoSpaceDE w:val="0"/>
              <w:autoSpaceDN w:val="0"/>
              <w:adjustRightInd w:val="0"/>
              <w:jc w:val="center"/>
              <w:rPr>
                <w:sz w:val="26"/>
                <w:szCs w:val="26"/>
              </w:rPr>
            </w:pPr>
            <w:r w:rsidRPr="003D1C12">
              <w:rPr>
                <w:sz w:val="26"/>
                <w:szCs w:val="26"/>
              </w:rPr>
              <w:t>май-август</w:t>
            </w:r>
          </w:p>
          <w:p w:rsidR="003D1C12" w:rsidRPr="003D1C12" w:rsidRDefault="003D1C12" w:rsidP="0089221A">
            <w:pPr>
              <w:autoSpaceDE w:val="0"/>
              <w:autoSpaceDN w:val="0"/>
              <w:adjustRightInd w:val="0"/>
              <w:jc w:val="center"/>
              <w:rPr>
                <w:sz w:val="26"/>
                <w:szCs w:val="26"/>
              </w:rPr>
            </w:pPr>
            <w:r w:rsidRPr="003D1C12">
              <w:rPr>
                <w:sz w:val="26"/>
                <w:szCs w:val="26"/>
              </w:rPr>
              <w:t>ежегодно</w:t>
            </w:r>
          </w:p>
          <w:p w:rsidR="003D1C12" w:rsidRPr="003D1C12" w:rsidRDefault="003D1C12" w:rsidP="0089221A">
            <w:pPr>
              <w:contextualSpacing/>
              <w:jc w:val="both"/>
              <w:rPr>
                <w:sz w:val="26"/>
                <w:szCs w:val="26"/>
              </w:rPr>
            </w:pPr>
          </w:p>
        </w:tc>
      </w:tr>
      <w:tr w:rsidR="003D1C12" w:rsidRPr="003D1C12" w:rsidTr="0089221A">
        <w:trPr>
          <w:trHeight w:val="30"/>
          <w:tblHeader/>
        </w:trPr>
        <w:tc>
          <w:tcPr>
            <w:tcW w:w="817" w:type="dxa"/>
          </w:tcPr>
          <w:p w:rsidR="003D1C12" w:rsidRPr="003D1C12" w:rsidRDefault="003D1C12" w:rsidP="0089221A">
            <w:pPr>
              <w:contextualSpacing/>
              <w:jc w:val="center"/>
              <w:rPr>
                <w:sz w:val="26"/>
                <w:szCs w:val="26"/>
              </w:rPr>
            </w:pPr>
            <w:r w:rsidRPr="003D1C12">
              <w:rPr>
                <w:sz w:val="26"/>
                <w:szCs w:val="26"/>
              </w:rPr>
              <w:t>3.11</w:t>
            </w:r>
          </w:p>
        </w:tc>
        <w:tc>
          <w:tcPr>
            <w:tcW w:w="5778" w:type="dxa"/>
          </w:tcPr>
          <w:p w:rsidR="003D1C12" w:rsidRPr="003D1C12" w:rsidRDefault="003D1C12" w:rsidP="0089221A">
            <w:pPr>
              <w:autoSpaceDE w:val="0"/>
              <w:autoSpaceDN w:val="0"/>
              <w:adjustRightInd w:val="0"/>
              <w:jc w:val="both"/>
              <w:rPr>
                <w:sz w:val="26"/>
                <w:szCs w:val="26"/>
              </w:rPr>
            </w:pPr>
            <w:r w:rsidRPr="003D1C12">
              <w:rPr>
                <w:sz w:val="26"/>
                <w:szCs w:val="26"/>
              </w:rPr>
              <w:t>Организовать и провести спортивные мероприятия «Нижегородская область – будущее стартует здесь» в рамках антинаркотической пропаганды</w:t>
            </w:r>
          </w:p>
          <w:p w:rsidR="003D1C12" w:rsidRPr="003D1C12" w:rsidRDefault="003D1C12" w:rsidP="0089221A">
            <w:pPr>
              <w:autoSpaceDE w:val="0"/>
              <w:autoSpaceDN w:val="0"/>
              <w:adjustRightInd w:val="0"/>
              <w:jc w:val="both"/>
              <w:rPr>
                <w:sz w:val="26"/>
                <w:szCs w:val="26"/>
              </w:rPr>
            </w:pPr>
          </w:p>
        </w:tc>
        <w:tc>
          <w:tcPr>
            <w:tcW w:w="6237" w:type="dxa"/>
          </w:tcPr>
          <w:p w:rsidR="003D1C12" w:rsidRPr="003D1C12" w:rsidRDefault="003D1C12" w:rsidP="0089221A">
            <w:pPr>
              <w:jc w:val="both"/>
              <w:rPr>
                <w:sz w:val="26"/>
                <w:szCs w:val="26"/>
              </w:rPr>
            </w:pPr>
            <w:r w:rsidRPr="003D1C12">
              <w:rPr>
                <w:sz w:val="26"/>
                <w:szCs w:val="26"/>
              </w:rPr>
              <w:t>Управление образования администрации городского округа город Шахунья Нижегородской области, Сектор по спорту администрации городского округа город Шахунья Нижегородской области</w:t>
            </w:r>
          </w:p>
        </w:tc>
        <w:tc>
          <w:tcPr>
            <w:tcW w:w="1877" w:type="dxa"/>
          </w:tcPr>
          <w:p w:rsidR="003D1C12" w:rsidRPr="003D1C12" w:rsidRDefault="003D1C12" w:rsidP="0089221A">
            <w:pPr>
              <w:contextualSpacing/>
              <w:jc w:val="center"/>
              <w:rPr>
                <w:sz w:val="26"/>
                <w:szCs w:val="26"/>
              </w:rPr>
            </w:pPr>
            <w:r w:rsidRPr="003D1C12">
              <w:rPr>
                <w:sz w:val="26"/>
                <w:szCs w:val="26"/>
              </w:rPr>
              <w:t>ежегодно</w:t>
            </w:r>
          </w:p>
        </w:tc>
      </w:tr>
      <w:tr w:rsidR="003D1C12" w:rsidRPr="003D1C12" w:rsidTr="0089221A">
        <w:trPr>
          <w:trHeight w:val="30"/>
          <w:tblHeader/>
        </w:trPr>
        <w:tc>
          <w:tcPr>
            <w:tcW w:w="817" w:type="dxa"/>
          </w:tcPr>
          <w:p w:rsidR="003D1C12" w:rsidRPr="003D1C12" w:rsidRDefault="003D1C12" w:rsidP="0089221A">
            <w:pPr>
              <w:contextualSpacing/>
              <w:jc w:val="center"/>
              <w:rPr>
                <w:sz w:val="26"/>
                <w:szCs w:val="26"/>
              </w:rPr>
            </w:pPr>
            <w:r w:rsidRPr="003D1C12">
              <w:rPr>
                <w:sz w:val="26"/>
                <w:szCs w:val="26"/>
              </w:rPr>
              <w:t>3.12</w:t>
            </w:r>
          </w:p>
        </w:tc>
        <w:tc>
          <w:tcPr>
            <w:tcW w:w="5778" w:type="dxa"/>
          </w:tcPr>
          <w:p w:rsidR="003D1C12" w:rsidRPr="003D1C12" w:rsidRDefault="003D1C12" w:rsidP="0089221A">
            <w:pPr>
              <w:autoSpaceDE w:val="0"/>
              <w:autoSpaceDN w:val="0"/>
              <w:adjustRightInd w:val="0"/>
              <w:jc w:val="both"/>
              <w:rPr>
                <w:sz w:val="26"/>
                <w:szCs w:val="26"/>
              </w:rPr>
            </w:pPr>
            <w:r w:rsidRPr="003D1C12">
              <w:rPr>
                <w:sz w:val="26"/>
                <w:szCs w:val="26"/>
              </w:rPr>
              <w:t xml:space="preserve">Организовать работу по вовлечению детей и подростков в систематические занятия физической культурой и спортом по месту жительства </w:t>
            </w:r>
          </w:p>
        </w:tc>
        <w:tc>
          <w:tcPr>
            <w:tcW w:w="6237" w:type="dxa"/>
          </w:tcPr>
          <w:p w:rsidR="003D1C12" w:rsidRPr="003D1C12" w:rsidRDefault="003D1C12" w:rsidP="0089221A">
            <w:pPr>
              <w:autoSpaceDE w:val="0"/>
              <w:autoSpaceDN w:val="0"/>
              <w:adjustRightInd w:val="0"/>
              <w:jc w:val="both"/>
              <w:rPr>
                <w:sz w:val="26"/>
                <w:szCs w:val="26"/>
              </w:rPr>
            </w:pPr>
            <w:r w:rsidRPr="003D1C12">
              <w:rPr>
                <w:sz w:val="26"/>
                <w:szCs w:val="26"/>
              </w:rPr>
              <w:t>Управление образования администрации городского округа город Шахунья Нижегородской области, Сектор по спорту администрации городского округа город Шахунья Нижегородской области</w:t>
            </w:r>
          </w:p>
        </w:tc>
        <w:tc>
          <w:tcPr>
            <w:tcW w:w="1877" w:type="dxa"/>
          </w:tcPr>
          <w:p w:rsidR="003D1C12" w:rsidRPr="003D1C12" w:rsidRDefault="003D1C12" w:rsidP="0089221A">
            <w:pPr>
              <w:autoSpaceDE w:val="0"/>
              <w:autoSpaceDN w:val="0"/>
              <w:adjustRightInd w:val="0"/>
              <w:jc w:val="center"/>
              <w:rPr>
                <w:sz w:val="26"/>
                <w:szCs w:val="26"/>
              </w:rPr>
            </w:pPr>
            <w:r w:rsidRPr="003D1C12">
              <w:rPr>
                <w:sz w:val="26"/>
                <w:szCs w:val="26"/>
              </w:rPr>
              <w:t>в течение всего срока</w:t>
            </w:r>
          </w:p>
          <w:p w:rsidR="003D1C12" w:rsidRPr="003D1C12" w:rsidRDefault="003D1C12" w:rsidP="0089221A">
            <w:pPr>
              <w:contextualSpacing/>
              <w:jc w:val="both"/>
              <w:rPr>
                <w:sz w:val="26"/>
                <w:szCs w:val="26"/>
              </w:rPr>
            </w:pPr>
          </w:p>
        </w:tc>
      </w:tr>
      <w:tr w:rsidR="003D1C12" w:rsidRPr="003D1C12" w:rsidTr="0089221A">
        <w:trPr>
          <w:trHeight w:val="30"/>
          <w:tblHeader/>
        </w:trPr>
        <w:tc>
          <w:tcPr>
            <w:tcW w:w="817" w:type="dxa"/>
          </w:tcPr>
          <w:p w:rsidR="003D1C12" w:rsidRPr="003D1C12" w:rsidRDefault="003D1C12" w:rsidP="0089221A">
            <w:pPr>
              <w:contextualSpacing/>
              <w:jc w:val="center"/>
              <w:rPr>
                <w:sz w:val="26"/>
                <w:szCs w:val="26"/>
              </w:rPr>
            </w:pPr>
            <w:r w:rsidRPr="003D1C12">
              <w:rPr>
                <w:sz w:val="26"/>
                <w:szCs w:val="26"/>
              </w:rPr>
              <w:lastRenderedPageBreak/>
              <w:t>3.13</w:t>
            </w:r>
          </w:p>
        </w:tc>
        <w:tc>
          <w:tcPr>
            <w:tcW w:w="5778" w:type="dxa"/>
          </w:tcPr>
          <w:p w:rsidR="003D1C12" w:rsidRPr="003D1C12" w:rsidRDefault="003D1C12" w:rsidP="0089221A">
            <w:pPr>
              <w:autoSpaceDE w:val="0"/>
              <w:autoSpaceDN w:val="0"/>
              <w:adjustRightInd w:val="0"/>
              <w:jc w:val="both"/>
              <w:rPr>
                <w:sz w:val="26"/>
                <w:szCs w:val="26"/>
              </w:rPr>
            </w:pPr>
            <w:r w:rsidRPr="003D1C12">
              <w:rPr>
                <w:sz w:val="26"/>
                <w:szCs w:val="26"/>
              </w:rPr>
              <w:t xml:space="preserve">Организовать в печатных и электронных СМИ публикацию материалов, направленных на пропаганду здорового образа жизни среди молодежи </w:t>
            </w:r>
          </w:p>
          <w:p w:rsidR="003D1C12" w:rsidRPr="003D1C12" w:rsidRDefault="003D1C12" w:rsidP="0089221A">
            <w:pPr>
              <w:autoSpaceDE w:val="0"/>
              <w:autoSpaceDN w:val="0"/>
              <w:adjustRightInd w:val="0"/>
              <w:jc w:val="both"/>
              <w:rPr>
                <w:sz w:val="26"/>
                <w:szCs w:val="26"/>
              </w:rPr>
            </w:pPr>
          </w:p>
        </w:tc>
        <w:tc>
          <w:tcPr>
            <w:tcW w:w="6237" w:type="dxa"/>
          </w:tcPr>
          <w:p w:rsidR="003D1C12" w:rsidRPr="003D1C12" w:rsidRDefault="003D1C12" w:rsidP="0089221A">
            <w:pPr>
              <w:autoSpaceDE w:val="0"/>
              <w:autoSpaceDN w:val="0"/>
              <w:adjustRightInd w:val="0"/>
              <w:jc w:val="both"/>
              <w:rPr>
                <w:sz w:val="26"/>
                <w:szCs w:val="26"/>
              </w:rPr>
            </w:pPr>
            <w:r w:rsidRPr="003D1C12">
              <w:rPr>
                <w:sz w:val="26"/>
                <w:szCs w:val="26"/>
              </w:rPr>
              <w:t xml:space="preserve">Администрация городского округа город Шахунья Нижегородской области </w:t>
            </w:r>
          </w:p>
        </w:tc>
        <w:tc>
          <w:tcPr>
            <w:tcW w:w="1877" w:type="dxa"/>
          </w:tcPr>
          <w:p w:rsidR="003D1C12" w:rsidRPr="003D1C12" w:rsidRDefault="003D1C12" w:rsidP="0089221A">
            <w:pPr>
              <w:autoSpaceDE w:val="0"/>
              <w:autoSpaceDN w:val="0"/>
              <w:adjustRightInd w:val="0"/>
              <w:jc w:val="center"/>
              <w:rPr>
                <w:sz w:val="26"/>
                <w:szCs w:val="26"/>
              </w:rPr>
            </w:pPr>
            <w:r w:rsidRPr="003D1C12">
              <w:rPr>
                <w:sz w:val="26"/>
                <w:szCs w:val="26"/>
              </w:rPr>
              <w:t>в течение всего срока</w:t>
            </w:r>
          </w:p>
        </w:tc>
      </w:tr>
      <w:tr w:rsidR="003D1C12" w:rsidRPr="003D1C12" w:rsidTr="0089221A">
        <w:trPr>
          <w:trHeight w:val="1121"/>
          <w:tblHeader/>
        </w:trPr>
        <w:tc>
          <w:tcPr>
            <w:tcW w:w="817" w:type="dxa"/>
          </w:tcPr>
          <w:p w:rsidR="003D1C12" w:rsidRPr="003D1C12" w:rsidRDefault="003D1C12" w:rsidP="0089221A">
            <w:pPr>
              <w:contextualSpacing/>
              <w:jc w:val="center"/>
              <w:rPr>
                <w:sz w:val="26"/>
                <w:szCs w:val="26"/>
              </w:rPr>
            </w:pPr>
            <w:r w:rsidRPr="003D1C12">
              <w:rPr>
                <w:sz w:val="26"/>
                <w:szCs w:val="26"/>
              </w:rPr>
              <w:t>3.14</w:t>
            </w:r>
          </w:p>
        </w:tc>
        <w:tc>
          <w:tcPr>
            <w:tcW w:w="5778" w:type="dxa"/>
          </w:tcPr>
          <w:p w:rsidR="003D1C12" w:rsidRPr="003D1C12" w:rsidRDefault="003D1C12" w:rsidP="0089221A">
            <w:pPr>
              <w:autoSpaceDE w:val="0"/>
              <w:autoSpaceDN w:val="0"/>
              <w:adjustRightInd w:val="0"/>
              <w:jc w:val="both"/>
              <w:rPr>
                <w:sz w:val="26"/>
                <w:szCs w:val="26"/>
              </w:rPr>
            </w:pPr>
            <w:r w:rsidRPr="003D1C12">
              <w:rPr>
                <w:sz w:val="26"/>
                <w:szCs w:val="26"/>
              </w:rPr>
              <w:t>Организовать показ кинофильмов и видеопрограмм, направленных на профилактику наркомании</w:t>
            </w:r>
          </w:p>
          <w:p w:rsidR="003D1C12" w:rsidRPr="003D1C12" w:rsidRDefault="003D1C12" w:rsidP="0089221A">
            <w:pPr>
              <w:autoSpaceDE w:val="0"/>
              <w:autoSpaceDN w:val="0"/>
              <w:adjustRightInd w:val="0"/>
              <w:jc w:val="both"/>
              <w:rPr>
                <w:sz w:val="26"/>
                <w:szCs w:val="26"/>
              </w:rPr>
            </w:pPr>
          </w:p>
        </w:tc>
        <w:tc>
          <w:tcPr>
            <w:tcW w:w="6237" w:type="dxa"/>
          </w:tcPr>
          <w:p w:rsidR="003D1C12" w:rsidRPr="003D1C12" w:rsidRDefault="003D1C12" w:rsidP="0089221A">
            <w:pPr>
              <w:jc w:val="both"/>
              <w:rPr>
                <w:sz w:val="26"/>
                <w:szCs w:val="26"/>
              </w:rPr>
            </w:pPr>
            <w:r w:rsidRPr="003D1C12">
              <w:rPr>
                <w:sz w:val="26"/>
                <w:szCs w:val="26"/>
              </w:rPr>
              <w:t>Управление образования администрации городского округа город Шахунья Нижегородской области</w:t>
            </w:r>
          </w:p>
        </w:tc>
        <w:tc>
          <w:tcPr>
            <w:tcW w:w="1877" w:type="dxa"/>
          </w:tcPr>
          <w:p w:rsidR="003D1C12" w:rsidRPr="003D1C12" w:rsidRDefault="003D1C12" w:rsidP="0089221A">
            <w:pPr>
              <w:contextualSpacing/>
              <w:jc w:val="center"/>
              <w:rPr>
                <w:sz w:val="26"/>
                <w:szCs w:val="26"/>
              </w:rPr>
            </w:pPr>
            <w:r w:rsidRPr="003D1C12">
              <w:rPr>
                <w:sz w:val="26"/>
                <w:szCs w:val="26"/>
              </w:rPr>
              <w:t>в течение всего срока</w:t>
            </w:r>
          </w:p>
        </w:tc>
      </w:tr>
      <w:tr w:rsidR="003D1C12" w:rsidRPr="003D1C12" w:rsidTr="0089221A">
        <w:trPr>
          <w:trHeight w:val="30"/>
          <w:tblHeader/>
        </w:trPr>
        <w:tc>
          <w:tcPr>
            <w:tcW w:w="817" w:type="dxa"/>
          </w:tcPr>
          <w:p w:rsidR="003D1C12" w:rsidRPr="003D1C12" w:rsidRDefault="003D1C12" w:rsidP="0089221A">
            <w:pPr>
              <w:contextualSpacing/>
              <w:jc w:val="center"/>
              <w:rPr>
                <w:sz w:val="26"/>
                <w:szCs w:val="26"/>
              </w:rPr>
            </w:pPr>
            <w:r w:rsidRPr="003D1C12">
              <w:rPr>
                <w:sz w:val="26"/>
                <w:szCs w:val="26"/>
              </w:rPr>
              <w:t>3.15</w:t>
            </w:r>
          </w:p>
        </w:tc>
        <w:tc>
          <w:tcPr>
            <w:tcW w:w="5778" w:type="dxa"/>
          </w:tcPr>
          <w:p w:rsidR="003D1C12" w:rsidRPr="003D1C12" w:rsidRDefault="003D1C12" w:rsidP="0089221A">
            <w:pPr>
              <w:autoSpaceDE w:val="0"/>
              <w:autoSpaceDN w:val="0"/>
              <w:adjustRightInd w:val="0"/>
              <w:jc w:val="both"/>
              <w:rPr>
                <w:sz w:val="26"/>
                <w:szCs w:val="26"/>
              </w:rPr>
            </w:pPr>
            <w:r w:rsidRPr="003D1C12">
              <w:rPr>
                <w:sz w:val="26"/>
                <w:szCs w:val="26"/>
              </w:rPr>
              <w:t>Организовать тематические выставки литературы по вопросам профилактики наркомании и пропаганды здорового образа жизни в библиотечной системе и иных учреждениях культуры</w:t>
            </w:r>
          </w:p>
          <w:p w:rsidR="003D1C12" w:rsidRPr="003D1C12" w:rsidRDefault="003D1C12" w:rsidP="0089221A">
            <w:pPr>
              <w:autoSpaceDE w:val="0"/>
              <w:autoSpaceDN w:val="0"/>
              <w:adjustRightInd w:val="0"/>
              <w:jc w:val="both"/>
              <w:rPr>
                <w:sz w:val="26"/>
                <w:szCs w:val="26"/>
              </w:rPr>
            </w:pPr>
          </w:p>
        </w:tc>
        <w:tc>
          <w:tcPr>
            <w:tcW w:w="6237" w:type="dxa"/>
          </w:tcPr>
          <w:p w:rsidR="003D1C12" w:rsidRPr="003D1C12" w:rsidRDefault="003D1C12" w:rsidP="0089221A">
            <w:pPr>
              <w:jc w:val="both"/>
              <w:rPr>
                <w:sz w:val="26"/>
                <w:szCs w:val="26"/>
              </w:rPr>
            </w:pPr>
            <w:r w:rsidRPr="003D1C12">
              <w:rPr>
                <w:sz w:val="26"/>
                <w:szCs w:val="26"/>
              </w:rPr>
              <w:t>МКУК «Центр организационно-методической работы учреждений культуры городского округа город Шахунья Нижегородской области»</w:t>
            </w:r>
          </w:p>
        </w:tc>
        <w:tc>
          <w:tcPr>
            <w:tcW w:w="1877" w:type="dxa"/>
          </w:tcPr>
          <w:p w:rsidR="003D1C12" w:rsidRPr="003D1C12" w:rsidRDefault="003D1C12" w:rsidP="0089221A">
            <w:pPr>
              <w:contextualSpacing/>
              <w:jc w:val="center"/>
              <w:rPr>
                <w:sz w:val="26"/>
                <w:szCs w:val="26"/>
              </w:rPr>
            </w:pPr>
            <w:r w:rsidRPr="003D1C12">
              <w:rPr>
                <w:sz w:val="26"/>
                <w:szCs w:val="26"/>
              </w:rPr>
              <w:t>в течение всего срока</w:t>
            </w:r>
          </w:p>
        </w:tc>
      </w:tr>
      <w:tr w:rsidR="003D1C12" w:rsidRPr="003D1C12" w:rsidTr="0089221A">
        <w:trPr>
          <w:trHeight w:val="1379"/>
          <w:tblHeader/>
        </w:trPr>
        <w:tc>
          <w:tcPr>
            <w:tcW w:w="817" w:type="dxa"/>
          </w:tcPr>
          <w:p w:rsidR="003D1C12" w:rsidRPr="003D1C12" w:rsidRDefault="003D1C12" w:rsidP="0089221A">
            <w:pPr>
              <w:contextualSpacing/>
              <w:jc w:val="center"/>
              <w:rPr>
                <w:sz w:val="26"/>
                <w:szCs w:val="26"/>
              </w:rPr>
            </w:pPr>
            <w:r w:rsidRPr="003D1C12">
              <w:rPr>
                <w:sz w:val="26"/>
                <w:szCs w:val="26"/>
              </w:rPr>
              <w:t>3.16</w:t>
            </w:r>
          </w:p>
        </w:tc>
        <w:tc>
          <w:tcPr>
            <w:tcW w:w="5778" w:type="dxa"/>
          </w:tcPr>
          <w:p w:rsidR="003D1C12" w:rsidRPr="003D1C12" w:rsidRDefault="003D1C12" w:rsidP="0089221A">
            <w:pPr>
              <w:autoSpaceDE w:val="0"/>
              <w:autoSpaceDN w:val="0"/>
              <w:adjustRightInd w:val="0"/>
              <w:jc w:val="both"/>
              <w:rPr>
                <w:sz w:val="26"/>
                <w:szCs w:val="26"/>
              </w:rPr>
            </w:pPr>
            <w:r w:rsidRPr="003D1C12">
              <w:rPr>
                <w:sz w:val="26"/>
                <w:szCs w:val="26"/>
              </w:rPr>
              <w:t xml:space="preserve">Организовать размещение социальной рекламы по пропаганде здорового образа жизни, профилактике наркомании </w:t>
            </w:r>
          </w:p>
          <w:p w:rsidR="003D1C12" w:rsidRPr="003D1C12" w:rsidRDefault="003D1C12" w:rsidP="0089221A">
            <w:pPr>
              <w:contextualSpacing/>
              <w:jc w:val="both"/>
              <w:rPr>
                <w:sz w:val="26"/>
                <w:szCs w:val="26"/>
              </w:rPr>
            </w:pPr>
          </w:p>
        </w:tc>
        <w:tc>
          <w:tcPr>
            <w:tcW w:w="6237" w:type="dxa"/>
          </w:tcPr>
          <w:p w:rsidR="003D1C12" w:rsidRPr="003D1C12" w:rsidRDefault="003D1C12" w:rsidP="0089221A">
            <w:pPr>
              <w:jc w:val="both"/>
              <w:rPr>
                <w:sz w:val="26"/>
                <w:szCs w:val="26"/>
              </w:rPr>
            </w:pPr>
            <w:r w:rsidRPr="003D1C12">
              <w:rPr>
                <w:sz w:val="26"/>
                <w:szCs w:val="26"/>
              </w:rPr>
              <w:t>Администрация городского округа город Шахунья Нижегородской области</w:t>
            </w:r>
          </w:p>
        </w:tc>
        <w:tc>
          <w:tcPr>
            <w:tcW w:w="1877" w:type="dxa"/>
          </w:tcPr>
          <w:p w:rsidR="003D1C12" w:rsidRPr="003D1C12" w:rsidRDefault="003D1C12" w:rsidP="0089221A">
            <w:pPr>
              <w:contextualSpacing/>
              <w:jc w:val="center"/>
              <w:rPr>
                <w:sz w:val="26"/>
                <w:szCs w:val="26"/>
              </w:rPr>
            </w:pPr>
            <w:r w:rsidRPr="003D1C12">
              <w:rPr>
                <w:sz w:val="26"/>
                <w:szCs w:val="26"/>
              </w:rPr>
              <w:t>в течение всего срока</w:t>
            </w:r>
          </w:p>
        </w:tc>
      </w:tr>
      <w:tr w:rsidR="003D1C12" w:rsidRPr="003D1C12" w:rsidTr="0089221A">
        <w:trPr>
          <w:trHeight w:val="30"/>
          <w:tblHeader/>
        </w:trPr>
        <w:tc>
          <w:tcPr>
            <w:tcW w:w="817" w:type="dxa"/>
          </w:tcPr>
          <w:p w:rsidR="003D1C12" w:rsidRPr="003D1C12" w:rsidRDefault="003D1C12" w:rsidP="0089221A">
            <w:pPr>
              <w:contextualSpacing/>
              <w:rPr>
                <w:sz w:val="26"/>
                <w:szCs w:val="26"/>
              </w:rPr>
            </w:pPr>
            <w:r w:rsidRPr="003D1C12">
              <w:rPr>
                <w:sz w:val="26"/>
                <w:szCs w:val="26"/>
              </w:rPr>
              <w:t>3.17</w:t>
            </w:r>
          </w:p>
        </w:tc>
        <w:tc>
          <w:tcPr>
            <w:tcW w:w="5778" w:type="dxa"/>
          </w:tcPr>
          <w:p w:rsidR="003D1C12" w:rsidRPr="003D1C12" w:rsidRDefault="003D1C12" w:rsidP="0089221A">
            <w:pPr>
              <w:autoSpaceDE w:val="0"/>
              <w:autoSpaceDN w:val="0"/>
              <w:adjustRightInd w:val="0"/>
              <w:jc w:val="both"/>
              <w:rPr>
                <w:sz w:val="26"/>
                <w:szCs w:val="26"/>
              </w:rPr>
            </w:pPr>
            <w:r w:rsidRPr="003D1C12">
              <w:rPr>
                <w:sz w:val="26"/>
                <w:szCs w:val="26"/>
              </w:rPr>
              <w:t>Организовать проведение в центрах социального обслуживания семьи и детей:</w:t>
            </w:r>
          </w:p>
          <w:p w:rsidR="003D1C12" w:rsidRPr="003D1C12" w:rsidRDefault="003D1C12" w:rsidP="0089221A">
            <w:pPr>
              <w:autoSpaceDE w:val="0"/>
              <w:autoSpaceDN w:val="0"/>
              <w:adjustRightInd w:val="0"/>
              <w:jc w:val="both"/>
              <w:rPr>
                <w:sz w:val="26"/>
                <w:szCs w:val="26"/>
              </w:rPr>
            </w:pPr>
            <w:r w:rsidRPr="003D1C12">
              <w:rPr>
                <w:sz w:val="26"/>
                <w:szCs w:val="26"/>
              </w:rPr>
              <w:t>- психологических тренингов с подростками;</w:t>
            </w:r>
          </w:p>
          <w:p w:rsidR="003D1C12" w:rsidRPr="003D1C12" w:rsidRDefault="003D1C12" w:rsidP="0089221A">
            <w:pPr>
              <w:autoSpaceDE w:val="0"/>
              <w:autoSpaceDN w:val="0"/>
              <w:adjustRightInd w:val="0"/>
              <w:jc w:val="both"/>
              <w:rPr>
                <w:sz w:val="26"/>
                <w:szCs w:val="26"/>
              </w:rPr>
            </w:pPr>
            <w:r w:rsidRPr="003D1C12">
              <w:rPr>
                <w:sz w:val="26"/>
                <w:szCs w:val="26"/>
              </w:rPr>
              <w:t xml:space="preserve">- профилактических лекций, бесед, показа видеофильмов </w:t>
            </w:r>
          </w:p>
        </w:tc>
        <w:tc>
          <w:tcPr>
            <w:tcW w:w="6237" w:type="dxa"/>
          </w:tcPr>
          <w:p w:rsidR="003D1C12" w:rsidRPr="003D1C12" w:rsidRDefault="003D1C12" w:rsidP="0089221A">
            <w:pPr>
              <w:jc w:val="both"/>
              <w:rPr>
                <w:sz w:val="26"/>
                <w:szCs w:val="26"/>
              </w:rPr>
            </w:pPr>
            <w:r w:rsidRPr="003D1C12">
              <w:rPr>
                <w:sz w:val="26"/>
                <w:szCs w:val="26"/>
              </w:rPr>
              <w:t>ГКУ НО «Управление социальной защиты населения городского округа город Шахунья Нижегородской области» (по согласованию)</w:t>
            </w:r>
          </w:p>
        </w:tc>
        <w:tc>
          <w:tcPr>
            <w:tcW w:w="1877" w:type="dxa"/>
          </w:tcPr>
          <w:p w:rsidR="003D1C12" w:rsidRPr="003D1C12" w:rsidRDefault="003D1C12" w:rsidP="0089221A">
            <w:pPr>
              <w:contextualSpacing/>
              <w:jc w:val="center"/>
              <w:rPr>
                <w:sz w:val="26"/>
                <w:szCs w:val="26"/>
              </w:rPr>
            </w:pPr>
            <w:r w:rsidRPr="003D1C12">
              <w:rPr>
                <w:sz w:val="26"/>
                <w:szCs w:val="26"/>
              </w:rPr>
              <w:t>в течение всего срока</w:t>
            </w:r>
          </w:p>
        </w:tc>
      </w:tr>
      <w:tr w:rsidR="003D1C12" w:rsidRPr="003D1C12" w:rsidTr="0089221A">
        <w:trPr>
          <w:trHeight w:val="30"/>
          <w:tblHeader/>
        </w:trPr>
        <w:tc>
          <w:tcPr>
            <w:tcW w:w="817" w:type="dxa"/>
          </w:tcPr>
          <w:p w:rsidR="003D1C12" w:rsidRPr="003D1C12" w:rsidRDefault="003D1C12" w:rsidP="0089221A">
            <w:pPr>
              <w:contextualSpacing/>
              <w:jc w:val="center"/>
              <w:rPr>
                <w:sz w:val="26"/>
                <w:szCs w:val="26"/>
              </w:rPr>
            </w:pPr>
            <w:r w:rsidRPr="003D1C12">
              <w:rPr>
                <w:sz w:val="26"/>
                <w:szCs w:val="26"/>
              </w:rPr>
              <w:t>3.18</w:t>
            </w:r>
          </w:p>
        </w:tc>
        <w:tc>
          <w:tcPr>
            <w:tcW w:w="5778" w:type="dxa"/>
          </w:tcPr>
          <w:p w:rsidR="003D1C12" w:rsidRPr="003D1C12" w:rsidRDefault="003D1C12" w:rsidP="0089221A">
            <w:pPr>
              <w:autoSpaceDE w:val="0"/>
              <w:autoSpaceDN w:val="0"/>
              <w:adjustRightInd w:val="0"/>
              <w:jc w:val="both"/>
              <w:rPr>
                <w:sz w:val="26"/>
                <w:szCs w:val="26"/>
              </w:rPr>
            </w:pPr>
            <w:r w:rsidRPr="003D1C12">
              <w:rPr>
                <w:sz w:val="26"/>
                <w:szCs w:val="26"/>
              </w:rPr>
              <w:t>Оказать содействие временному трудоустройству несовершеннолетних граждан в возрасте от 14 до 18 лет в свободное от учебы время</w:t>
            </w:r>
          </w:p>
          <w:p w:rsidR="003D1C12" w:rsidRPr="003D1C12" w:rsidRDefault="003D1C12" w:rsidP="0089221A">
            <w:pPr>
              <w:autoSpaceDE w:val="0"/>
              <w:autoSpaceDN w:val="0"/>
              <w:adjustRightInd w:val="0"/>
              <w:jc w:val="both"/>
              <w:rPr>
                <w:sz w:val="26"/>
                <w:szCs w:val="26"/>
              </w:rPr>
            </w:pPr>
          </w:p>
        </w:tc>
        <w:tc>
          <w:tcPr>
            <w:tcW w:w="6237" w:type="dxa"/>
          </w:tcPr>
          <w:p w:rsidR="003D1C12" w:rsidRPr="003D1C12" w:rsidRDefault="003D1C12" w:rsidP="0089221A">
            <w:pPr>
              <w:autoSpaceDE w:val="0"/>
              <w:autoSpaceDN w:val="0"/>
              <w:adjustRightInd w:val="0"/>
              <w:jc w:val="both"/>
              <w:rPr>
                <w:sz w:val="26"/>
                <w:szCs w:val="26"/>
              </w:rPr>
            </w:pPr>
            <w:r w:rsidRPr="003D1C12">
              <w:rPr>
                <w:sz w:val="26"/>
                <w:szCs w:val="26"/>
              </w:rPr>
              <w:t>ГКУ «Центр занятости населения города Шахунья» (по согласованию)</w:t>
            </w:r>
          </w:p>
          <w:p w:rsidR="003D1C12" w:rsidRPr="003D1C12" w:rsidRDefault="003D1C12" w:rsidP="0089221A">
            <w:pPr>
              <w:autoSpaceDE w:val="0"/>
              <w:autoSpaceDN w:val="0"/>
              <w:adjustRightInd w:val="0"/>
              <w:rPr>
                <w:sz w:val="26"/>
                <w:szCs w:val="26"/>
              </w:rPr>
            </w:pPr>
          </w:p>
        </w:tc>
        <w:tc>
          <w:tcPr>
            <w:tcW w:w="1877" w:type="dxa"/>
          </w:tcPr>
          <w:p w:rsidR="003D1C12" w:rsidRPr="003D1C12" w:rsidRDefault="003D1C12" w:rsidP="0089221A">
            <w:pPr>
              <w:autoSpaceDE w:val="0"/>
              <w:autoSpaceDN w:val="0"/>
              <w:adjustRightInd w:val="0"/>
              <w:jc w:val="center"/>
              <w:rPr>
                <w:sz w:val="26"/>
                <w:szCs w:val="26"/>
              </w:rPr>
            </w:pPr>
            <w:r w:rsidRPr="003D1C12">
              <w:rPr>
                <w:sz w:val="26"/>
                <w:szCs w:val="26"/>
              </w:rPr>
              <w:t>в течение всего срока</w:t>
            </w:r>
          </w:p>
          <w:p w:rsidR="003D1C12" w:rsidRPr="003D1C12" w:rsidRDefault="003D1C12" w:rsidP="0089221A">
            <w:pPr>
              <w:contextualSpacing/>
              <w:jc w:val="both"/>
              <w:rPr>
                <w:sz w:val="26"/>
                <w:szCs w:val="26"/>
              </w:rPr>
            </w:pPr>
          </w:p>
        </w:tc>
      </w:tr>
      <w:tr w:rsidR="003D1C12" w:rsidRPr="003D1C12" w:rsidTr="0089221A">
        <w:trPr>
          <w:trHeight w:val="30"/>
          <w:tblHeader/>
        </w:trPr>
        <w:tc>
          <w:tcPr>
            <w:tcW w:w="817" w:type="dxa"/>
          </w:tcPr>
          <w:p w:rsidR="003D1C12" w:rsidRPr="003D1C12" w:rsidRDefault="003D1C12" w:rsidP="0089221A">
            <w:pPr>
              <w:contextualSpacing/>
              <w:jc w:val="center"/>
              <w:rPr>
                <w:sz w:val="26"/>
                <w:szCs w:val="26"/>
              </w:rPr>
            </w:pPr>
            <w:r w:rsidRPr="003D1C12">
              <w:rPr>
                <w:sz w:val="26"/>
                <w:szCs w:val="26"/>
              </w:rPr>
              <w:lastRenderedPageBreak/>
              <w:t>3.19</w:t>
            </w:r>
          </w:p>
        </w:tc>
        <w:tc>
          <w:tcPr>
            <w:tcW w:w="5778" w:type="dxa"/>
          </w:tcPr>
          <w:p w:rsidR="003D1C12" w:rsidRPr="003D1C12" w:rsidRDefault="003D1C12" w:rsidP="0089221A">
            <w:pPr>
              <w:autoSpaceDE w:val="0"/>
              <w:autoSpaceDN w:val="0"/>
              <w:adjustRightInd w:val="0"/>
              <w:jc w:val="both"/>
              <w:rPr>
                <w:sz w:val="26"/>
                <w:szCs w:val="26"/>
              </w:rPr>
            </w:pPr>
            <w:r w:rsidRPr="003D1C12">
              <w:rPr>
                <w:sz w:val="26"/>
                <w:szCs w:val="26"/>
              </w:rPr>
              <w:t>Создание с учетом традиционных российских духовно-нравственных и культурных ценностей условий для формирования в обществе осознанного негативного отношения к незаконному потреблению наркотиков</w:t>
            </w:r>
          </w:p>
          <w:p w:rsidR="003D1C12" w:rsidRPr="003D1C12" w:rsidRDefault="003D1C12" w:rsidP="0089221A">
            <w:pPr>
              <w:contextualSpacing/>
              <w:rPr>
                <w:sz w:val="26"/>
                <w:szCs w:val="26"/>
              </w:rPr>
            </w:pPr>
          </w:p>
        </w:tc>
        <w:tc>
          <w:tcPr>
            <w:tcW w:w="6237" w:type="dxa"/>
          </w:tcPr>
          <w:p w:rsidR="003D1C12" w:rsidRPr="003D1C12" w:rsidRDefault="003D1C12" w:rsidP="0089221A">
            <w:pPr>
              <w:autoSpaceDE w:val="0"/>
              <w:autoSpaceDN w:val="0"/>
              <w:adjustRightInd w:val="0"/>
              <w:jc w:val="both"/>
              <w:rPr>
                <w:sz w:val="26"/>
                <w:szCs w:val="26"/>
              </w:rPr>
            </w:pPr>
            <w:r w:rsidRPr="003D1C12">
              <w:rPr>
                <w:sz w:val="26"/>
                <w:szCs w:val="26"/>
              </w:rPr>
              <w:t>Администрация городского округа город Шахунья Нижегородской области, МКУК «Центр организационно-методической работы учреждений культуры городского округа город Шахунья нижегородской области»</w:t>
            </w:r>
          </w:p>
          <w:p w:rsidR="003D1C12" w:rsidRPr="003D1C12" w:rsidRDefault="003D1C12" w:rsidP="0089221A">
            <w:pPr>
              <w:autoSpaceDE w:val="0"/>
              <w:autoSpaceDN w:val="0"/>
              <w:adjustRightInd w:val="0"/>
              <w:rPr>
                <w:sz w:val="26"/>
                <w:szCs w:val="26"/>
              </w:rPr>
            </w:pPr>
          </w:p>
        </w:tc>
        <w:tc>
          <w:tcPr>
            <w:tcW w:w="1877" w:type="dxa"/>
          </w:tcPr>
          <w:p w:rsidR="003D1C12" w:rsidRPr="003D1C12" w:rsidRDefault="003D1C12" w:rsidP="0089221A">
            <w:pPr>
              <w:autoSpaceDE w:val="0"/>
              <w:autoSpaceDN w:val="0"/>
              <w:adjustRightInd w:val="0"/>
              <w:jc w:val="center"/>
              <w:rPr>
                <w:sz w:val="26"/>
                <w:szCs w:val="26"/>
              </w:rPr>
            </w:pPr>
            <w:r w:rsidRPr="003D1C12">
              <w:rPr>
                <w:sz w:val="26"/>
                <w:szCs w:val="26"/>
              </w:rPr>
              <w:t>в течение всего срока</w:t>
            </w:r>
          </w:p>
          <w:p w:rsidR="003D1C12" w:rsidRPr="003D1C12" w:rsidRDefault="003D1C12" w:rsidP="0089221A">
            <w:pPr>
              <w:contextualSpacing/>
              <w:jc w:val="both"/>
              <w:rPr>
                <w:sz w:val="26"/>
                <w:szCs w:val="26"/>
              </w:rPr>
            </w:pPr>
          </w:p>
        </w:tc>
      </w:tr>
      <w:tr w:rsidR="003D1C12" w:rsidRPr="003D1C12" w:rsidTr="0089221A">
        <w:trPr>
          <w:trHeight w:val="30"/>
          <w:tblHeader/>
        </w:trPr>
        <w:tc>
          <w:tcPr>
            <w:tcW w:w="14709" w:type="dxa"/>
            <w:gridSpan w:val="4"/>
          </w:tcPr>
          <w:p w:rsidR="003D1C12" w:rsidRPr="003D1C12" w:rsidRDefault="003D1C12" w:rsidP="0089221A">
            <w:pPr>
              <w:autoSpaceDE w:val="0"/>
              <w:autoSpaceDN w:val="0"/>
              <w:adjustRightInd w:val="0"/>
              <w:jc w:val="center"/>
              <w:rPr>
                <w:b/>
                <w:bCs/>
                <w:sz w:val="26"/>
                <w:szCs w:val="26"/>
              </w:rPr>
            </w:pPr>
            <w:r w:rsidRPr="003D1C12">
              <w:rPr>
                <w:b/>
                <w:bCs/>
                <w:sz w:val="26"/>
                <w:szCs w:val="26"/>
              </w:rPr>
              <w:t>4. Лечение и реабилитация лиц, употребляющих наркотические средства и психотропные вещества.</w:t>
            </w:r>
          </w:p>
          <w:p w:rsidR="003D1C12" w:rsidRPr="003D1C12" w:rsidRDefault="003D1C12" w:rsidP="0089221A">
            <w:pPr>
              <w:contextualSpacing/>
              <w:jc w:val="both"/>
              <w:rPr>
                <w:sz w:val="26"/>
                <w:szCs w:val="26"/>
              </w:rPr>
            </w:pPr>
          </w:p>
        </w:tc>
      </w:tr>
      <w:tr w:rsidR="003D1C12" w:rsidRPr="003D1C12" w:rsidTr="0089221A">
        <w:trPr>
          <w:trHeight w:val="30"/>
          <w:tblHeader/>
        </w:trPr>
        <w:tc>
          <w:tcPr>
            <w:tcW w:w="817" w:type="dxa"/>
          </w:tcPr>
          <w:p w:rsidR="003D1C12" w:rsidRPr="003D1C12" w:rsidRDefault="003D1C12" w:rsidP="0089221A">
            <w:pPr>
              <w:contextualSpacing/>
              <w:jc w:val="center"/>
              <w:rPr>
                <w:sz w:val="26"/>
                <w:szCs w:val="26"/>
              </w:rPr>
            </w:pPr>
            <w:r w:rsidRPr="003D1C12">
              <w:rPr>
                <w:sz w:val="26"/>
                <w:szCs w:val="26"/>
              </w:rPr>
              <w:t>4.1.</w:t>
            </w:r>
          </w:p>
        </w:tc>
        <w:tc>
          <w:tcPr>
            <w:tcW w:w="5778" w:type="dxa"/>
          </w:tcPr>
          <w:p w:rsidR="003D1C12" w:rsidRPr="003D1C12" w:rsidRDefault="003D1C12" w:rsidP="0089221A">
            <w:pPr>
              <w:autoSpaceDE w:val="0"/>
              <w:autoSpaceDN w:val="0"/>
              <w:adjustRightInd w:val="0"/>
              <w:jc w:val="both"/>
              <w:rPr>
                <w:sz w:val="26"/>
                <w:szCs w:val="26"/>
              </w:rPr>
            </w:pPr>
            <w:r w:rsidRPr="003D1C12">
              <w:rPr>
                <w:sz w:val="26"/>
                <w:szCs w:val="26"/>
              </w:rPr>
              <w:t>Максимально полно использовать возможности профилактических и диспансерных осмотров населения, в целях своевременного выявления несовершеннолетних, употребляющих наркотики</w:t>
            </w:r>
          </w:p>
          <w:p w:rsidR="003D1C12" w:rsidRPr="003D1C12" w:rsidRDefault="003D1C12" w:rsidP="0089221A">
            <w:pPr>
              <w:autoSpaceDE w:val="0"/>
              <w:autoSpaceDN w:val="0"/>
              <w:adjustRightInd w:val="0"/>
              <w:jc w:val="both"/>
              <w:rPr>
                <w:sz w:val="26"/>
                <w:szCs w:val="26"/>
              </w:rPr>
            </w:pPr>
          </w:p>
        </w:tc>
        <w:tc>
          <w:tcPr>
            <w:tcW w:w="6237" w:type="dxa"/>
          </w:tcPr>
          <w:p w:rsidR="003D1C12" w:rsidRPr="003D1C12" w:rsidRDefault="003D1C12" w:rsidP="0089221A">
            <w:pPr>
              <w:jc w:val="both"/>
              <w:rPr>
                <w:sz w:val="26"/>
                <w:szCs w:val="26"/>
              </w:rPr>
            </w:pPr>
            <w:r w:rsidRPr="003D1C12">
              <w:rPr>
                <w:sz w:val="26"/>
                <w:szCs w:val="26"/>
              </w:rPr>
              <w:t xml:space="preserve">ГБУЗ НО «Шахунская центральная районная больница» (по согласованию) </w:t>
            </w:r>
          </w:p>
        </w:tc>
        <w:tc>
          <w:tcPr>
            <w:tcW w:w="1877" w:type="dxa"/>
          </w:tcPr>
          <w:p w:rsidR="003D1C12" w:rsidRPr="003D1C12" w:rsidRDefault="003D1C12" w:rsidP="0089221A">
            <w:pPr>
              <w:contextualSpacing/>
              <w:jc w:val="center"/>
              <w:rPr>
                <w:sz w:val="26"/>
                <w:szCs w:val="26"/>
              </w:rPr>
            </w:pPr>
            <w:r w:rsidRPr="003D1C12">
              <w:rPr>
                <w:sz w:val="26"/>
                <w:szCs w:val="26"/>
              </w:rPr>
              <w:t>в течение всего срока</w:t>
            </w:r>
          </w:p>
        </w:tc>
      </w:tr>
      <w:tr w:rsidR="003D1C12" w:rsidRPr="003D1C12" w:rsidTr="0089221A">
        <w:trPr>
          <w:trHeight w:val="30"/>
          <w:tblHeader/>
        </w:trPr>
        <w:tc>
          <w:tcPr>
            <w:tcW w:w="817" w:type="dxa"/>
          </w:tcPr>
          <w:p w:rsidR="003D1C12" w:rsidRPr="003D1C12" w:rsidRDefault="003D1C12" w:rsidP="0089221A">
            <w:pPr>
              <w:contextualSpacing/>
              <w:jc w:val="center"/>
              <w:rPr>
                <w:sz w:val="26"/>
                <w:szCs w:val="26"/>
              </w:rPr>
            </w:pPr>
            <w:r w:rsidRPr="003D1C12">
              <w:rPr>
                <w:sz w:val="26"/>
                <w:szCs w:val="26"/>
              </w:rPr>
              <w:t>4.2.</w:t>
            </w:r>
          </w:p>
        </w:tc>
        <w:tc>
          <w:tcPr>
            <w:tcW w:w="5778" w:type="dxa"/>
          </w:tcPr>
          <w:p w:rsidR="003D1C12" w:rsidRPr="003D1C12" w:rsidRDefault="003D1C12" w:rsidP="0089221A">
            <w:pPr>
              <w:autoSpaceDE w:val="0"/>
              <w:autoSpaceDN w:val="0"/>
              <w:adjustRightInd w:val="0"/>
              <w:jc w:val="both"/>
              <w:rPr>
                <w:sz w:val="26"/>
                <w:szCs w:val="26"/>
              </w:rPr>
            </w:pPr>
            <w:r w:rsidRPr="003D1C12">
              <w:rPr>
                <w:sz w:val="26"/>
                <w:szCs w:val="26"/>
              </w:rPr>
              <w:t>Активизировать индивидуальную работу с лицами, склонными к употреблению наркотиков</w:t>
            </w:r>
          </w:p>
          <w:p w:rsidR="003D1C12" w:rsidRPr="003D1C12" w:rsidRDefault="003D1C12" w:rsidP="0089221A">
            <w:pPr>
              <w:jc w:val="both"/>
              <w:rPr>
                <w:sz w:val="26"/>
                <w:szCs w:val="26"/>
              </w:rPr>
            </w:pPr>
          </w:p>
        </w:tc>
        <w:tc>
          <w:tcPr>
            <w:tcW w:w="6237" w:type="dxa"/>
          </w:tcPr>
          <w:p w:rsidR="003D1C12" w:rsidRPr="003D1C12" w:rsidRDefault="003D1C12" w:rsidP="0089221A">
            <w:pPr>
              <w:autoSpaceDE w:val="0"/>
              <w:autoSpaceDN w:val="0"/>
              <w:adjustRightInd w:val="0"/>
              <w:jc w:val="both"/>
              <w:rPr>
                <w:sz w:val="26"/>
                <w:szCs w:val="26"/>
              </w:rPr>
            </w:pPr>
            <w:r w:rsidRPr="003D1C12">
              <w:rPr>
                <w:sz w:val="26"/>
                <w:szCs w:val="26"/>
              </w:rPr>
              <w:t xml:space="preserve">ГБУЗ НО «Шахунская центральная районная больница» (по согласованию), </w:t>
            </w:r>
            <w:proofErr w:type="spellStart"/>
            <w:r w:rsidRPr="003D1C12">
              <w:rPr>
                <w:sz w:val="26"/>
                <w:szCs w:val="26"/>
              </w:rPr>
              <w:t>Шахунский</w:t>
            </w:r>
            <w:proofErr w:type="spellEnd"/>
            <w:r w:rsidRPr="003D1C12">
              <w:rPr>
                <w:sz w:val="26"/>
                <w:szCs w:val="26"/>
              </w:rPr>
              <w:t xml:space="preserve"> межмуниципальный филиал ФКУ УИИ ГУФСИН России по Нижегородской области (по согласованию)</w:t>
            </w:r>
          </w:p>
          <w:p w:rsidR="003D1C12" w:rsidRPr="003D1C12" w:rsidRDefault="003D1C12" w:rsidP="0089221A">
            <w:pPr>
              <w:jc w:val="both"/>
              <w:rPr>
                <w:sz w:val="26"/>
                <w:szCs w:val="26"/>
              </w:rPr>
            </w:pPr>
          </w:p>
        </w:tc>
        <w:tc>
          <w:tcPr>
            <w:tcW w:w="1877" w:type="dxa"/>
          </w:tcPr>
          <w:p w:rsidR="003D1C12" w:rsidRPr="003D1C12" w:rsidRDefault="003D1C12" w:rsidP="0089221A">
            <w:pPr>
              <w:jc w:val="center"/>
              <w:rPr>
                <w:sz w:val="26"/>
                <w:szCs w:val="26"/>
              </w:rPr>
            </w:pPr>
            <w:r w:rsidRPr="003D1C12">
              <w:rPr>
                <w:sz w:val="26"/>
                <w:szCs w:val="26"/>
              </w:rPr>
              <w:t>в течение всего срока</w:t>
            </w:r>
          </w:p>
          <w:p w:rsidR="003D1C12" w:rsidRPr="003D1C12" w:rsidRDefault="003D1C12" w:rsidP="0089221A">
            <w:pPr>
              <w:contextualSpacing/>
              <w:jc w:val="both"/>
              <w:rPr>
                <w:sz w:val="26"/>
                <w:szCs w:val="26"/>
              </w:rPr>
            </w:pPr>
          </w:p>
        </w:tc>
      </w:tr>
      <w:tr w:rsidR="003D1C12" w:rsidRPr="003D1C12" w:rsidTr="0089221A">
        <w:trPr>
          <w:trHeight w:val="2257"/>
          <w:tblHeader/>
        </w:trPr>
        <w:tc>
          <w:tcPr>
            <w:tcW w:w="817" w:type="dxa"/>
          </w:tcPr>
          <w:p w:rsidR="003D1C12" w:rsidRPr="003D1C12" w:rsidRDefault="003D1C12" w:rsidP="0089221A">
            <w:pPr>
              <w:contextualSpacing/>
              <w:jc w:val="center"/>
              <w:rPr>
                <w:sz w:val="26"/>
                <w:szCs w:val="26"/>
              </w:rPr>
            </w:pPr>
            <w:r w:rsidRPr="003D1C12">
              <w:rPr>
                <w:sz w:val="26"/>
                <w:szCs w:val="26"/>
              </w:rPr>
              <w:t>4.3</w:t>
            </w:r>
          </w:p>
        </w:tc>
        <w:tc>
          <w:tcPr>
            <w:tcW w:w="5778" w:type="dxa"/>
          </w:tcPr>
          <w:p w:rsidR="003D1C12" w:rsidRPr="003D1C12" w:rsidRDefault="003D1C12" w:rsidP="0089221A">
            <w:pPr>
              <w:autoSpaceDE w:val="0"/>
              <w:autoSpaceDN w:val="0"/>
              <w:adjustRightInd w:val="0"/>
              <w:jc w:val="both"/>
              <w:rPr>
                <w:sz w:val="26"/>
                <w:szCs w:val="26"/>
              </w:rPr>
            </w:pPr>
            <w:r w:rsidRPr="003D1C12">
              <w:rPr>
                <w:sz w:val="26"/>
                <w:szCs w:val="26"/>
              </w:rPr>
              <w:t>Обеспечить лечение и реабилитацию лиц, страдающих наркотической зависимостью. В случае невозможности проведения курса лечения и реабилитации на территории    городского округа город Шахунья Нижегородской области, обеспечить направление указанной категории лиц в близлежащие больницы и реабилитационные центры</w:t>
            </w:r>
          </w:p>
          <w:p w:rsidR="003D1C12" w:rsidRPr="003D1C12" w:rsidRDefault="003D1C12" w:rsidP="0089221A">
            <w:pPr>
              <w:contextualSpacing/>
              <w:jc w:val="both"/>
              <w:rPr>
                <w:sz w:val="26"/>
                <w:szCs w:val="26"/>
              </w:rPr>
            </w:pPr>
          </w:p>
        </w:tc>
        <w:tc>
          <w:tcPr>
            <w:tcW w:w="6237" w:type="dxa"/>
          </w:tcPr>
          <w:p w:rsidR="003D1C12" w:rsidRPr="003D1C12" w:rsidRDefault="003D1C12" w:rsidP="0089221A">
            <w:pPr>
              <w:jc w:val="both"/>
              <w:rPr>
                <w:sz w:val="26"/>
                <w:szCs w:val="26"/>
              </w:rPr>
            </w:pPr>
            <w:r w:rsidRPr="003D1C12">
              <w:rPr>
                <w:sz w:val="26"/>
                <w:szCs w:val="26"/>
              </w:rPr>
              <w:t>ГБУЗ НО «Шахунская центральная районная больница» (по согласованию)</w:t>
            </w:r>
          </w:p>
        </w:tc>
        <w:tc>
          <w:tcPr>
            <w:tcW w:w="1877" w:type="dxa"/>
          </w:tcPr>
          <w:p w:rsidR="003D1C12" w:rsidRPr="003D1C12" w:rsidRDefault="003D1C12" w:rsidP="0089221A">
            <w:pPr>
              <w:contextualSpacing/>
              <w:jc w:val="center"/>
              <w:rPr>
                <w:sz w:val="26"/>
                <w:szCs w:val="26"/>
              </w:rPr>
            </w:pPr>
            <w:r w:rsidRPr="003D1C12">
              <w:rPr>
                <w:sz w:val="26"/>
                <w:szCs w:val="26"/>
              </w:rPr>
              <w:t>в течение всего срока</w:t>
            </w:r>
          </w:p>
        </w:tc>
      </w:tr>
      <w:tr w:rsidR="003D1C12" w:rsidRPr="003D1C12" w:rsidTr="0089221A">
        <w:trPr>
          <w:trHeight w:val="30"/>
          <w:tblHeader/>
        </w:trPr>
        <w:tc>
          <w:tcPr>
            <w:tcW w:w="817" w:type="dxa"/>
          </w:tcPr>
          <w:p w:rsidR="003D1C12" w:rsidRPr="003D1C12" w:rsidRDefault="003D1C12" w:rsidP="0089221A">
            <w:pPr>
              <w:contextualSpacing/>
              <w:rPr>
                <w:sz w:val="26"/>
                <w:szCs w:val="26"/>
              </w:rPr>
            </w:pPr>
            <w:r w:rsidRPr="003D1C12">
              <w:rPr>
                <w:sz w:val="26"/>
                <w:szCs w:val="26"/>
              </w:rPr>
              <w:lastRenderedPageBreak/>
              <w:t>4.4</w:t>
            </w:r>
          </w:p>
        </w:tc>
        <w:tc>
          <w:tcPr>
            <w:tcW w:w="5778" w:type="dxa"/>
          </w:tcPr>
          <w:p w:rsidR="003D1C12" w:rsidRPr="003D1C12" w:rsidRDefault="003D1C12" w:rsidP="0089221A">
            <w:pPr>
              <w:autoSpaceDE w:val="0"/>
              <w:autoSpaceDN w:val="0"/>
              <w:adjustRightInd w:val="0"/>
              <w:jc w:val="both"/>
              <w:rPr>
                <w:sz w:val="26"/>
                <w:szCs w:val="26"/>
              </w:rPr>
            </w:pPr>
            <w:r w:rsidRPr="003D1C12">
              <w:rPr>
                <w:sz w:val="26"/>
                <w:szCs w:val="26"/>
              </w:rPr>
              <w:t xml:space="preserve">С целью закрепления реабилитационных мероприятий оказывать содействие в трудоустройстве лиц, ранее допускавших немедицинское употребление наркотиков, и прошедших курс лечения и реабилитации </w:t>
            </w:r>
          </w:p>
          <w:p w:rsidR="003D1C12" w:rsidRPr="003D1C12" w:rsidRDefault="003D1C12" w:rsidP="0089221A">
            <w:pPr>
              <w:contextualSpacing/>
              <w:rPr>
                <w:sz w:val="26"/>
                <w:szCs w:val="26"/>
              </w:rPr>
            </w:pPr>
          </w:p>
        </w:tc>
        <w:tc>
          <w:tcPr>
            <w:tcW w:w="6237" w:type="dxa"/>
          </w:tcPr>
          <w:p w:rsidR="003D1C12" w:rsidRPr="003D1C12" w:rsidRDefault="003D1C12" w:rsidP="0089221A">
            <w:pPr>
              <w:autoSpaceDE w:val="0"/>
              <w:autoSpaceDN w:val="0"/>
              <w:adjustRightInd w:val="0"/>
              <w:jc w:val="center"/>
              <w:rPr>
                <w:sz w:val="26"/>
                <w:szCs w:val="26"/>
              </w:rPr>
            </w:pPr>
            <w:r w:rsidRPr="003D1C12">
              <w:rPr>
                <w:sz w:val="26"/>
                <w:szCs w:val="26"/>
              </w:rPr>
              <w:t xml:space="preserve">  ГКУ «Центр занятости населения города Шахунья» (по согласованию)</w:t>
            </w:r>
          </w:p>
          <w:p w:rsidR="003D1C12" w:rsidRPr="003D1C12" w:rsidRDefault="003D1C12" w:rsidP="0089221A">
            <w:pPr>
              <w:autoSpaceDE w:val="0"/>
              <w:autoSpaceDN w:val="0"/>
              <w:adjustRightInd w:val="0"/>
              <w:rPr>
                <w:sz w:val="26"/>
                <w:szCs w:val="26"/>
              </w:rPr>
            </w:pPr>
          </w:p>
        </w:tc>
        <w:tc>
          <w:tcPr>
            <w:tcW w:w="1877" w:type="dxa"/>
          </w:tcPr>
          <w:p w:rsidR="003D1C12" w:rsidRPr="003D1C12" w:rsidRDefault="003D1C12" w:rsidP="0089221A">
            <w:pPr>
              <w:autoSpaceDE w:val="0"/>
              <w:autoSpaceDN w:val="0"/>
              <w:adjustRightInd w:val="0"/>
              <w:jc w:val="center"/>
              <w:rPr>
                <w:sz w:val="26"/>
                <w:szCs w:val="26"/>
              </w:rPr>
            </w:pPr>
            <w:r w:rsidRPr="003D1C12">
              <w:rPr>
                <w:sz w:val="26"/>
                <w:szCs w:val="26"/>
              </w:rPr>
              <w:t>в течение всего срока</w:t>
            </w:r>
          </w:p>
          <w:p w:rsidR="003D1C12" w:rsidRPr="003D1C12" w:rsidRDefault="003D1C12" w:rsidP="0089221A">
            <w:pPr>
              <w:contextualSpacing/>
              <w:jc w:val="both"/>
              <w:rPr>
                <w:sz w:val="26"/>
                <w:szCs w:val="26"/>
              </w:rPr>
            </w:pPr>
          </w:p>
        </w:tc>
      </w:tr>
      <w:tr w:rsidR="003D1C12" w:rsidRPr="003D1C12" w:rsidTr="0089221A">
        <w:trPr>
          <w:trHeight w:val="30"/>
          <w:tblHeader/>
        </w:trPr>
        <w:tc>
          <w:tcPr>
            <w:tcW w:w="817" w:type="dxa"/>
          </w:tcPr>
          <w:p w:rsidR="003D1C12" w:rsidRPr="003D1C12" w:rsidRDefault="003D1C12" w:rsidP="0089221A">
            <w:pPr>
              <w:contextualSpacing/>
              <w:rPr>
                <w:sz w:val="26"/>
                <w:szCs w:val="26"/>
              </w:rPr>
            </w:pPr>
            <w:r w:rsidRPr="003D1C12">
              <w:rPr>
                <w:sz w:val="26"/>
                <w:szCs w:val="26"/>
              </w:rPr>
              <w:t>4.5</w:t>
            </w:r>
          </w:p>
        </w:tc>
        <w:tc>
          <w:tcPr>
            <w:tcW w:w="5778" w:type="dxa"/>
          </w:tcPr>
          <w:p w:rsidR="003D1C12" w:rsidRPr="003D1C12" w:rsidRDefault="003D1C12" w:rsidP="0089221A">
            <w:pPr>
              <w:autoSpaceDE w:val="0"/>
              <w:autoSpaceDN w:val="0"/>
              <w:adjustRightInd w:val="0"/>
              <w:jc w:val="both"/>
              <w:rPr>
                <w:sz w:val="26"/>
                <w:szCs w:val="26"/>
              </w:rPr>
            </w:pPr>
            <w:r w:rsidRPr="003D1C12">
              <w:rPr>
                <w:sz w:val="26"/>
                <w:szCs w:val="26"/>
              </w:rPr>
              <w:t xml:space="preserve">Побуждение </w:t>
            </w:r>
            <w:proofErr w:type="spellStart"/>
            <w:r w:rsidRPr="003D1C12">
              <w:rPr>
                <w:sz w:val="26"/>
                <w:szCs w:val="26"/>
              </w:rPr>
              <w:t>наркопотребителей</w:t>
            </w:r>
            <w:proofErr w:type="spellEnd"/>
            <w:r w:rsidRPr="003D1C12">
              <w:rPr>
                <w:sz w:val="26"/>
                <w:szCs w:val="26"/>
              </w:rPr>
              <w:t xml:space="preserve"> к прохождению по решению суда лечения наркотической зависимости, медицинской и социальной реабилитации, доведение существующих санкций за неисполнение возложенной обязанности </w:t>
            </w:r>
          </w:p>
          <w:p w:rsidR="003D1C12" w:rsidRPr="003D1C12" w:rsidRDefault="003D1C12" w:rsidP="0089221A">
            <w:pPr>
              <w:autoSpaceDE w:val="0"/>
              <w:autoSpaceDN w:val="0"/>
              <w:adjustRightInd w:val="0"/>
              <w:jc w:val="both"/>
              <w:rPr>
                <w:sz w:val="26"/>
                <w:szCs w:val="26"/>
              </w:rPr>
            </w:pPr>
          </w:p>
        </w:tc>
        <w:tc>
          <w:tcPr>
            <w:tcW w:w="6237" w:type="dxa"/>
          </w:tcPr>
          <w:p w:rsidR="003D1C12" w:rsidRPr="003D1C12" w:rsidRDefault="003D1C12" w:rsidP="0089221A">
            <w:pPr>
              <w:autoSpaceDE w:val="0"/>
              <w:autoSpaceDN w:val="0"/>
              <w:adjustRightInd w:val="0"/>
              <w:jc w:val="both"/>
              <w:rPr>
                <w:sz w:val="26"/>
                <w:szCs w:val="26"/>
              </w:rPr>
            </w:pPr>
            <w:r w:rsidRPr="003D1C12">
              <w:rPr>
                <w:sz w:val="26"/>
                <w:szCs w:val="26"/>
              </w:rPr>
              <w:t xml:space="preserve">Отдел МВД России по г. Шахунья Нижегородской области (по согласованию), </w:t>
            </w:r>
            <w:proofErr w:type="spellStart"/>
            <w:r w:rsidRPr="003D1C12">
              <w:rPr>
                <w:sz w:val="26"/>
                <w:szCs w:val="26"/>
              </w:rPr>
              <w:t>Шахунский</w:t>
            </w:r>
            <w:proofErr w:type="spellEnd"/>
            <w:r w:rsidRPr="003D1C12">
              <w:rPr>
                <w:sz w:val="26"/>
                <w:szCs w:val="26"/>
              </w:rPr>
              <w:t xml:space="preserve"> межмуниципальный филиал ФКУ УИИ ГУФСИН России по Нижегородской области (по согласованию)</w:t>
            </w:r>
          </w:p>
          <w:p w:rsidR="003D1C12" w:rsidRPr="003D1C12" w:rsidRDefault="003D1C12" w:rsidP="0089221A">
            <w:pPr>
              <w:autoSpaceDE w:val="0"/>
              <w:autoSpaceDN w:val="0"/>
              <w:adjustRightInd w:val="0"/>
              <w:jc w:val="center"/>
              <w:rPr>
                <w:sz w:val="26"/>
                <w:szCs w:val="26"/>
              </w:rPr>
            </w:pPr>
          </w:p>
        </w:tc>
        <w:tc>
          <w:tcPr>
            <w:tcW w:w="1877" w:type="dxa"/>
          </w:tcPr>
          <w:p w:rsidR="003D1C12" w:rsidRPr="003D1C12" w:rsidRDefault="003D1C12" w:rsidP="0089221A">
            <w:pPr>
              <w:autoSpaceDE w:val="0"/>
              <w:autoSpaceDN w:val="0"/>
              <w:adjustRightInd w:val="0"/>
              <w:jc w:val="center"/>
              <w:rPr>
                <w:sz w:val="26"/>
                <w:szCs w:val="26"/>
              </w:rPr>
            </w:pPr>
            <w:r w:rsidRPr="003D1C12">
              <w:rPr>
                <w:sz w:val="26"/>
                <w:szCs w:val="26"/>
              </w:rPr>
              <w:t>в течение всего срока</w:t>
            </w:r>
          </w:p>
          <w:p w:rsidR="003D1C12" w:rsidRPr="003D1C12" w:rsidRDefault="003D1C12" w:rsidP="0089221A">
            <w:pPr>
              <w:autoSpaceDE w:val="0"/>
              <w:autoSpaceDN w:val="0"/>
              <w:adjustRightInd w:val="0"/>
              <w:jc w:val="center"/>
              <w:rPr>
                <w:sz w:val="26"/>
                <w:szCs w:val="26"/>
              </w:rPr>
            </w:pPr>
          </w:p>
        </w:tc>
      </w:tr>
      <w:tr w:rsidR="003D1C12" w:rsidRPr="003D1C12" w:rsidTr="0089221A">
        <w:trPr>
          <w:trHeight w:val="30"/>
          <w:tblHeader/>
        </w:trPr>
        <w:tc>
          <w:tcPr>
            <w:tcW w:w="817" w:type="dxa"/>
          </w:tcPr>
          <w:p w:rsidR="003D1C12" w:rsidRPr="003D1C12" w:rsidRDefault="003D1C12" w:rsidP="0089221A">
            <w:pPr>
              <w:contextualSpacing/>
              <w:rPr>
                <w:sz w:val="26"/>
                <w:szCs w:val="26"/>
              </w:rPr>
            </w:pPr>
            <w:r w:rsidRPr="003D1C12">
              <w:rPr>
                <w:sz w:val="26"/>
                <w:szCs w:val="26"/>
              </w:rPr>
              <w:t>4.6</w:t>
            </w:r>
          </w:p>
        </w:tc>
        <w:tc>
          <w:tcPr>
            <w:tcW w:w="5778" w:type="dxa"/>
          </w:tcPr>
          <w:p w:rsidR="003D1C12" w:rsidRPr="003D1C12" w:rsidRDefault="003D1C12" w:rsidP="0089221A">
            <w:pPr>
              <w:autoSpaceDE w:val="0"/>
              <w:autoSpaceDN w:val="0"/>
              <w:adjustRightInd w:val="0"/>
              <w:jc w:val="both"/>
              <w:rPr>
                <w:sz w:val="26"/>
                <w:szCs w:val="26"/>
              </w:rPr>
            </w:pPr>
            <w:r w:rsidRPr="003D1C12">
              <w:rPr>
                <w:sz w:val="26"/>
                <w:szCs w:val="26"/>
              </w:rPr>
              <w:t>Предупреждение случаев незаконного лечения больных наркоманией</w:t>
            </w:r>
          </w:p>
        </w:tc>
        <w:tc>
          <w:tcPr>
            <w:tcW w:w="6237" w:type="dxa"/>
          </w:tcPr>
          <w:p w:rsidR="003D1C12" w:rsidRPr="003D1C12" w:rsidRDefault="003D1C12" w:rsidP="0089221A">
            <w:pPr>
              <w:autoSpaceDE w:val="0"/>
              <w:autoSpaceDN w:val="0"/>
              <w:adjustRightInd w:val="0"/>
              <w:jc w:val="both"/>
              <w:rPr>
                <w:sz w:val="26"/>
                <w:szCs w:val="26"/>
              </w:rPr>
            </w:pPr>
            <w:r w:rsidRPr="003D1C12">
              <w:rPr>
                <w:sz w:val="26"/>
                <w:szCs w:val="26"/>
              </w:rPr>
              <w:t>ГБУЗ НО «Шахунская центральная районная больница» (по согласованию)</w:t>
            </w:r>
          </w:p>
        </w:tc>
        <w:tc>
          <w:tcPr>
            <w:tcW w:w="1877" w:type="dxa"/>
          </w:tcPr>
          <w:p w:rsidR="003D1C12" w:rsidRPr="003D1C12" w:rsidRDefault="003D1C12" w:rsidP="0089221A">
            <w:pPr>
              <w:autoSpaceDE w:val="0"/>
              <w:autoSpaceDN w:val="0"/>
              <w:adjustRightInd w:val="0"/>
              <w:jc w:val="center"/>
              <w:rPr>
                <w:sz w:val="26"/>
                <w:szCs w:val="26"/>
              </w:rPr>
            </w:pPr>
            <w:r w:rsidRPr="003D1C12">
              <w:rPr>
                <w:sz w:val="26"/>
                <w:szCs w:val="26"/>
              </w:rPr>
              <w:t>в течение всего срока</w:t>
            </w:r>
          </w:p>
          <w:p w:rsidR="003D1C12" w:rsidRPr="003D1C12" w:rsidRDefault="003D1C12" w:rsidP="0089221A">
            <w:pPr>
              <w:autoSpaceDE w:val="0"/>
              <w:autoSpaceDN w:val="0"/>
              <w:adjustRightInd w:val="0"/>
              <w:jc w:val="center"/>
              <w:rPr>
                <w:sz w:val="26"/>
                <w:szCs w:val="26"/>
              </w:rPr>
            </w:pPr>
          </w:p>
        </w:tc>
      </w:tr>
    </w:tbl>
    <w:p w:rsidR="003D1C12" w:rsidRPr="00970673" w:rsidRDefault="003D1C12" w:rsidP="003D1C12">
      <w:pPr>
        <w:tabs>
          <w:tab w:val="left" w:pos="4504"/>
        </w:tabs>
        <w:rPr>
          <w:sz w:val="28"/>
          <w:szCs w:val="28"/>
        </w:rPr>
      </w:pPr>
    </w:p>
    <w:p w:rsidR="003D1C12" w:rsidRPr="00970673" w:rsidRDefault="003D1C12" w:rsidP="003D1C12">
      <w:pPr>
        <w:jc w:val="center"/>
        <w:rPr>
          <w:sz w:val="28"/>
          <w:szCs w:val="28"/>
        </w:rPr>
      </w:pPr>
    </w:p>
    <w:p w:rsidR="007C6CC5" w:rsidRPr="007C6CC5" w:rsidRDefault="003D1C12" w:rsidP="003D1C12">
      <w:pPr>
        <w:jc w:val="center"/>
        <w:rPr>
          <w:sz w:val="22"/>
          <w:szCs w:val="22"/>
        </w:rPr>
      </w:pPr>
      <w:r>
        <w:rPr>
          <w:b/>
          <w:sz w:val="28"/>
          <w:szCs w:val="28"/>
        </w:rPr>
        <w:t>_________________________</w:t>
      </w:r>
    </w:p>
    <w:sectPr w:rsidR="007C6CC5" w:rsidRPr="007C6CC5" w:rsidSect="007C6CC5">
      <w:pgSz w:w="16838" w:h="11906" w:orient="landscape"/>
      <w:pgMar w:top="1276" w:right="992" w:bottom="709" w:left="99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C11" w:rsidRDefault="002A1C11">
      <w:r>
        <w:separator/>
      </w:r>
    </w:p>
  </w:endnote>
  <w:endnote w:type="continuationSeparator" w:id="0">
    <w:p w:rsidR="002A1C11" w:rsidRDefault="002A1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C11" w:rsidRDefault="002A1C11">
      <w:r>
        <w:separator/>
      </w:r>
    </w:p>
  </w:footnote>
  <w:footnote w:type="continuationSeparator" w:id="0">
    <w:p w:rsidR="002A1C11" w:rsidRDefault="002A1C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5">
    <w:nsid w:val="10676C6B"/>
    <w:multiLevelType w:val="hybridMultilevel"/>
    <w:tmpl w:val="5DEECE68"/>
    <w:lvl w:ilvl="0" w:tplc="FA1CC0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0">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2">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3">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5">
    <w:nsid w:val="67F62270"/>
    <w:multiLevelType w:val="hybridMultilevel"/>
    <w:tmpl w:val="D994B19A"/>
    <w:lvl w:ilvl="0" w:tplc="CF7E9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7">
    <w:nsid w:val="6E26688D"/>
    <w:multiLevelType w:val="hybridMultilevel"/>
    <w:tmpl w:val="575A730C"/>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18">
    <w:nsid w:val="6FDD4A8C"/>
    <w:multiLevelType w:val="hybridMultilevel"/>
    <w:tmpl w:val="629A36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0">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0"/>
  </w:num>
  <w:num w:numId="3">
    <w:abstractNumId w:val="21"/>
  </w:num>
  <w:num w:numId="4">
    <w:abstractNumId w:val="1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2"/>
  </w:num>
  <w:num w:numId="8">
    <w:abstractNumId w:val="13"/>
  </w:num>
  <w:num w:numId="9">
    <w:abstractNumId w:val="2"/>
  </w:num>
  <w:num w:numId="10">
    <w:abstractNumId w:val="20"/>
  </w:num>
  <w:num w:numId="11">
    <w:abstractNumId w:val="0"/>
  </w:num>
  <w:num w:numId="12">
    <w:abstractNumId w:val="9"/>
  </w:num>
  <w:num w:numId="13">
    <w:abstractNumId w:val="12"/>
  </w:num>
  <w:num w:numId="14">
    <w:abstractNumId w:val="3"/>
  </w:num>
  <w:num w:numId="15">
    <w:abstractNumId w:val="14"/>
  </w:num>
  <w:num w:numId="16">
    <w:abstractNumId w:val="11"/>
  </w:num>
  <w:num w:numId="17">
    <w:abstractNumId w:val="6"/>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5"/>
  </w:num>
  <w:num w:numId="21">
    <w:abstractNumId w:val="15"/>
  </w:num>
  <w:num w:numId="22">
    <w:abstractNumId w:val="17"/>
  </w:num>
  <w:num w:numId="23">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871"/>
    <w:rsid w:val="00022ACB"/>
    <w:rsid w:val="00023DC2"/>
    <w:rsid w:val="0002442A"/>
    <w:rsid w:val="00025132"/>
    <w:rsid w:val="00025961"/>
    <w:rsid w:val="00025A9A"/>
    <w:rsid w:val="0002728C"/>
    <w:rsid w:val="0003118E"/>
    <w:rsid w:val="00034126"/>
    <w:rsid w:val="00042845"/>
    <w:rsid w:val="00042DFD"/>
    <w:rsid w:val="00043577"/>
    <w:rsid w:val="000440C8"/>
    <w:rsid w:val="0004485B"/>
    <w:rsid w:val="00046F33"/>
    <w:rsid w:val="000500E5"/>
    <w:rsid w:val="00050372"/>
    <w:rsid w:val="0005143A"/>
    <w:rsid w:val="00051F5E"/>
    <w:rsid w:val="00053258"/>
    <w:rsid w:val="00053C89"/>
    <w:rsid w:val="00054677"/>
    <w:rsid w:val="0005536A"/>
    <w:rsid w:val="000606A2"/>
    <w:rsid w:val="00060B1C"/>
    <w:rsid w:val="0006108F"/>
    <w:rsid w:val="000610C7"/>
    <w:rsid w:val="00061941"/>
    <w:rsid w:val="00063C8E"/>
    <w:rsid w:val="000652EE"/>
    <w:rsid w:val="00065CFF"/>
    <w:rsid w:val="00070D79"/>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449"/>
    <w:rsid w:val="0009707D"/>
    <w:rsid w:val="000A015E"/>
    <w:rsid w:val="000A32D9"/>
    <w:rsid w:val="000A5B9E"/>
    <w:rsid w:val="000A71A5"/>
    <w:rsid w:val="000A75D6"/>
    <w:rsid w:val="000B1C6C"/>
    <w:rsid w:val="000B234F"/>
    <w:rsid w:val="000B5299"/>
    <w:rsid w:val="000B5DAA"/>
    <w:rsid w:val="000B6DDC"/>
    <w:rsid w:val="000B6DEA"/>
    <w:rsid w:val="000B7141"/>
    <w:rsid w:val="000B71C8"/>
    <w:rsid w:val="000B769E"/>
    <w:rsid w:val="000C05E0"/>
    <w:rsid w:val="000C299D"/>
    <w:rsid w:val="000C3886"/>
    <w:rsid w:val="000C3A6E"/>
    <w:rsid w:val="000C4A27"/>
    <w:rsid w:val="000D07E2"/>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7D1"/>
    <w:rsid w:val="00112D92"/>
    <w:rsid w:val="00112DC2"/>
    <w:rsid w:val="00112FE1"/>
    <w:rsid w:val="0011440B"/>
    <w:rsid w:val="00115625"/>
    <w:rsid w:val="00116E6D"/>
    <w:rsid w:val="0011781A"/>
    <w:rsid w:val="0012264A"/>
    <w:rsid w:val="0012311B"/>
    <w:rsid w:val="001249C6"/>
    <w:rsid w:val="00126FCA"/>
    <w:rsid w:val="00127A09"/>
    <w:rsid w:val="00127F4E"/>
    <w:rsid w:val="0013295B"/>
    <w:rsid w:val="00132EDF"/>
    <w:rsid w:val="00134E54"/>
    <w:rsid w:val="00135581"/>
    <w:rsid w:val="00135AD9"/>
    <w:rsid w:val="001375E9"/>
    <w:rsid w:val="00137D6D"/>
    <w:rsid w:val="00142F7C"/>
    <w:rsid w:val="00146FB7"/>
    <w:rsid w:val="0014736A"/>
    <w:rsid w:val="001501B2"/>
    <w:rsid w:val="0015048C"/>
    <w:rsid w:val="001514CE"/>
    <w:rsid w:val="0015230A"/>
    <w:rsid w:val="001539E6"/>
    <w:rsid w:val="001556F9"/>
    <w:rsid w:val="001573D5"/>
    <w:rsid w:val="00157FDB"/>
    <w:rsid w:val="0016017B"/>
    <w:rsid w:val="00160E0A"/>
    <w:rsid w:val="00165214"/>
    <w:rsid w:val="00165324"/>
    <w:rsid w:val="00165707"/>
    <w:rsid w:val="00165917"/>
    <w:rsid w:val="00165CE5"/>
    <w:rsid w:val="00166BBB"/>
    <w:rsid w:val="0017141F"/>
    <w:rsid w:val="001739D2"/>
    <w:rsid w:val="00173D36"/>
    <w:rsid w:val="001763CB"/>
    <w:rsid w:val="00181E33"/>
    <w:rsid w:val="0018301A"/>
    <w:rsid w:val="0018497A"/>
    <w:rsid w:val="00186979"/>
    <w:rsid w:val="00187BF1"/>
    <w:rsid w:val="00196B14"/>
    <w:rsid w:val="001A0111"/>
    <w:rsid w:val="001A070E"/>
    <w:rsid w:val="001A1222"/>
    <w:rsid w:val="001A18F1"/>
    <w:rsid w:val="001A5140"/>
    <w:rsid w:val="001A57BB"/>
    <w:rsid w:val="001A627F"/>
    <w:rsid w:val="001A6E06"/>
    <w:rsid w:val="001B01A4"/>
    <w:rsid w:val="001B1741"/>
    <w:rsid w:val="001B2B0F"/>
    <w:rsid w:val="001B3991"/>
    <w:rsid w:val="001B51ED"/>
    <w:rsid w:val="001B6893"/>
    <w:rsid w:val="001B6BF2"/>
    <w:rsid w:val="001B71C1"/>
    <w:rsid w:val="001C0679"/>
    <w:rsid w:val="001C08F3"/>
    <w:rsid w:val="001C255C"/>
    <w:rsid w:val="001D180C"/>
    <w:rsid w:val="001D2B71"/>
    <w:rsid w:val="001D324B"/>
    <w:rsid w:val="001D54BA"/>
    <w:rsid w:val="001D5DE5"/>
    <w:rsid w:val="001D5F1F"/>
    <w:rsid w:val="001E172A"/>
    <w:rsid w:val="001E546D"/>
    <w:rsid w:val="001E602D"/>
    <w:rsid w:val="001E7B4D"/>
    <w:rsid w:val="001E7F30"/>
    <w:rsid w:val="001F0E35"/>
    <w:rsid w:val="001F1600"/>
    <w:rsid w:val="001F3F55"/>
    <w:rsid w:val="001F5E6D"/>
    <w:rsid w:val="001F6072"/>
    <w:rsid w:val="001F667B"/>
    <w:rsid w:val="001F6CCA"/>
    <w:rsid w:val="001F74EB"/>
    <w:rsid w:val="001F76A1"/>
    <w:rsid w:val="001F7C21"/>
    <w:rsid w:val="00200418"/>
    <w:rsid w:val="00200803"/>
    <w:rsid w:val="00204169"/>
    <w:rsid w:val="00204CCF"/>
    <w:rsid w:val="00205F23"/>
    <w:rsid w:val="00206258"/>
    <w:rsid w:val="00210779"/>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2FD9"/>
    <w:rsid w:val="0024305C"/>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856"/>
    <w:rsid w:val="002600F2"/>
    <w:rsid w:val="00260385"/>
    <w:rsid w:val="00261ECC"/>
    <w:rsid w:val="0026288F"/>
    <w:rsid w:val="00264170"/>
    <w:rsid w:val="002702CA"/>
    <w:rsid w:val="002720E3"/>
    <w:rsid w:val="00272450"/>
    <w:rsid w:val="002731D6"/>
    <w:rsid w:val="00273BE9"/>
    <w:rsid w:val="00277C2C"/>
    <w:rsid w:val="00277C3B"/>
    <w:rsid w:val="002831DA"/>
    <w:rsid w:val="00284411"/>
    <w:rsid w:val="00284CEE"/>
    <w:rsid w:val="00291694"/>
    <w:rsid w:val="00291DA4"/>
    <w:rsid w:val="0029309C"/>
    <w:rsid w:val="0029350F"/>
    <w:rsid w:val="00293585"/>
    <w:rsid w:val="00295040"/>
    <w:rsid w:val="00295F28"/>
    <w:rsid w:val="002A1C11"/>
    <w:rsid w:val="002A42FC"/>
    <w:rsid w:val="002A6578"/>
    <w:rsid w:val="002A6CBF"/>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2502"/>
    <w:rsid w:val="003328BD"/>
    <w:rsid w:val="00335844"/>
    <w:rsid w:val="0033592C"/>
    <w:rsid w:val="00335D4F"/>
    <w:rsid w:val="003429FA"/>
    <w:rsid w:val="00346F45"/>
    <w:rsid w:val="003508E2"/>
    <w:rsid w:val="00350B98"/>
    <w:rsid w:val="003520D9"/>
    <w:rsid w:val="00352942"/>
    <w:rsid w:val="003551DB"/>
    <w:rsid w:val="00356B3E"/>
    <w:rsid w:val="00356F6D"/>
    <w:rsid w:val="00362CB4"/>
    <w:rsid w:val="00364A80"/>
    <w:rsid w:val="00367400"/>
    <w:rsid w:val="00370DE5"/>
    <w:rsid w:val="00374D67"/>
    <w:rsid w:val="003771C2"/>
    <w:rsid w:val="00377E05"/>
    <w:rsid w:val="003802DA"/>
    <w:rsid w:val="0038064E"/>
    <w:rsid w:val="00381C4B"/>
    <w:rsid w:val="003831B0"/>
    <w:rsid w:val="00390755"/>
    <w:rsid w:val="0039199A"/>
    <w:rsid w:val="00392627"/>
    <w:rsid w:val="003933C3"/>
    <w:rsid w:val="00394895"/>
    <w:rsid w:val="0039764D"/>
    <w:rsid w:val="003A1E65"/>
    <w:rsid w:val="003A28FE"/>
    <w:rsid w:val="003A3248"/>
    <w:rsid w:val="003A3EB6"/>
    <w:rsid w:val="003A5519"/>
    <w:rsid w:val="003A5B5C"/>
    <w:rsid w:val="003A7744"/>
    <w:rsid w:val="003B0159"/>
    <w:rsid w:val="003B065A"/>
    <w:rsid w:val="003B2401"/>
    <w:rsid w:val="003B4216"/>
    <w:rsid w:val="003B556C"/>
    <w:rsid w:val="003B58A8"/>
    <w:rsid w:val="003B62C4"/>
    <w:rsid w:val="003B7896"/>
    <w:rsid w:val="003C007F"/>
    <w:rsid w:val="003C2A24"/>
    <w:rsid w:val="003C2BF3"/>
    <w:rsid w:val="003C5E96"/>
    <w:rsid w:val="003D0EA9"/>
    <w:rsid w:val="003D1C12"/>
    <w:rsid w:val="003D30AD"/>
    <w:rsid w:val="003D33E3"/>
    <w:rsid w:val="003D41C3"/>
    <w:rsid w:val="003E3F54"/>
    <w:rsid w:val="003E534F"/>
    <w:rsid w:val="003E55E4"/>
    <w:rsid w:val="003E783A"/>
    <w:rsid w:val="003E7CC8"/>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6FCE"/>
    <w:rsid w:val="00417FC2"/>
    <w:rsid w:val="0042040C"/>
    <w:rsid w:val="004211BB"/>
    <w:rsid w:val="00424168"/>
    <w:rsid w:val="00427B5A"/>
    <w:rsid w:val="0043080E"/>
    <w:rsid w:val="004320AC"/>
    <w:rsid w:val="0043465F"/>
    <w:rsid w:val="00436033"/>
    <w:rsid w:val="004376D4"/>
    <w:rsid w:val="00437E46"/>
    <w:rsid w:val="004411C3"/>
    <w:rsid w:val="004431B7"/>
    <w:rsid w:val="00443562"/>
    <w:rsid w:val="004439B5"/>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62DD"/>
    <w:rsid w:val="00497B49"/>
    <w:rsid w:val="004A1F2B"/>
    <w:rsid w:val="004A1FD8"/>
    <w:rsid w:val="004A27B0"/>
    <w:rsid w:val="004A31D2"/>
    <w:rsid w:val="004A33E3"/>
    <w:rsid w:val="004A51B2"/>
    <w:rsid w:val="004A61E2"/>
    <w:rsid w:val="004A682C"/>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49F"/>
    <w:rsid w:val="004E1DC8"/>
    <w:rsid w:val="004E36FD"/>
    <w:rsid w:val="004E3959"/>
    <w:rsid w:val="004E67B8"/>
    <w:rsid w:val="004E7460"/>
    <w:rsid w:val="004F39C8"/>
    <w:rsid w:val="004F530E"/>
    <w:rsid w:val="004F75F2"/>
    <w:rsid w:val="005005D4"/>
    <w:rsid w:val="0050147A"/>
    <w:rsid w:val="005029AF"/>
    <w:rsid w:val="00502A80"/>
    <w:rsid w:val="00502F0A"/>
    <w:rsid w:val="00503F75"/>
    <w:rsid w:val="00504ABD"/>
    <w:rsid w:val="00505939"/>
    <w:rsid w:val="005065F3"/>
    <w:rsid w:val="005117A0"/>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28C2"/>
    <w:rsid w:val="0059472D"/>
    <w:rsid w:val="00597491"/>
    <w:rsid w:val="005A089A"/>
    <w:rsid w:val="005A29BC"/>
    <w:rsid w:val="005A44A2"/>
    <w:rsid w:val="005A481D"/>
    <w:rsid w:val="005A705C"/>
    <w:rsid w:val="005B00EB"/>
    <w:rsid w:val="005B09E8"/>
    <w:rsid w:val="005B3467"/>
    <w:rsid w:val="005B37FC"/>
    <w:rsid w:val="005B424D"/>
    <w:rsid w:val="005B5F79"/>
    <w:rsid w:val="005B6AB0"/>
    <w:rsid w:val="005B73E4"/>
    <w:rsid w:val="005C038A"/>
    <w:rsid w:val="005C0E6F"/>
    <w:rsid w:val="005C2DD6"/>
    <w:rsid w:val="005C733D"/>
    <w:rsid w:val="005D207D"/>
    <w:rsid w:val="005D258B"/>
    <w:rsid w:val="005D2DE1"/>
    <w:rsid w:val="005D45D8"/>
    <w:rsid w:val="005D7229"/>
    <w:rsid w:val="005E2BA3"/>
    <w:rsid w:val="005E3948"/>
    <w:rsid w:val="005E4BC0"/>
    <w:rsid w:val="005E5558"/>
    <w:rsid w:val="005E6B4E"/>
    <w:rsid w:val="005E7D52"/>
    <w:rsid w:val="005F13C7"/>
    <w:rsid w:val="005F6958"/>
    <w:rsid w:val="0060482C"/>
    <w:rsid w:val="006054FB"/>
    <w:rsid w:val="00606509"/>
    <w:rsid w:val="00607763"/>
    <w:rsid w:val="00607DF5"/>
    <w:rsid w:val="00612197"/>
    <w:rsid w:val="006156CE"/>
    <w:rsid w:val="0062125F"/>
    <w:rsid w:val="0062132A"/>
    <w:rsid w:val="0062297D"/>
    <w:rsid w:val="00622DA3"/>
    <w:rsid w:val="00623C33"/>
    <w:rsid w:val="0062403F"/>
    <w:rsid w:val="00624259"/>
    <w:rsid w:val="006246D4"/>
    <w:rsid w:val="0062671F"/>
    <w:rsid w:val="006268E4"/>
    <w:rsid w:val="00626BAE"/>
    <w:rsid w:val="006338B0"/>
    <w:rsid w:val="0063402B"/>
    <w:rsid w:val="00634034"/>
    <w:rsid w:val="006409E8"/>
    <w:rsid w:val="00645031"/>
    <w:rsid w:val="006463C7"/>
    <w:rsid w:val="0065705F"/>
    <w:rsid w:val="00657B52"/>
    <w:rsid w:val="00661590"/>
    <w:rsid w:val="00661F0A"/>
    <w:rsid w:val="00664039"/>
    <w:rsid w:val="0066554D"/>
    <w:rsid w:val="00665A0E"/>
    <w:rsid w:val="006721FE"/>
    <w:rsid w:val="006740C3"/>
    <w:rsid w:val="00674481"/>
    <w:rsid w:val="00674920"/>
    <w:rsid w:val="00677297"/>
    <w:rsid w:val="00680638"/>
    <w:rsid w:val="00683BDB"/>
    <w:rsid w:val="00683EE9"/>
    <w:rsid w:val="0069054D"/>
    <w:rsid w:val="00690EB4"/>
    <w:rsid w:val="006916FE"/>
    <w:rsid w:val="00692A83"/>
    <w:rsid w:val="006934B5"/>
    <w:rsid w:val="00693634"/>
    <w:rsid w:val="0069435F"/>
    <w:rsid w:val="006A07BB"/>
    <w:rsid w:val="006A1B7C"/>
    <w:rsid w:val="006A2D27"/>
    <w:rsid w:val="006A3AC0"/>
    <w:rsid w:val="006A6878"/>
    <w:rsid w:val="006A7CF6"/>
    <w:rsid w:val="006B2815"/>
    <w:rsid w:val="006B2CC3"/>
    <w:rsid w:val="006B47EA"/>
    <w:rsid w:val="006B5022"/>
    <w:rsid w:val="006C05FE"/>
    <w:rsid w:val="006C4AF8"/>
    <w:rsid w:val="006C6A44"/>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F4F"/>
    <w:rsid w:val="00726688"/>
    <w:rsid w:val="007266A4"/>
    <w:rsid w:val="00727846"/>
    <w:rsid w:val="007331FA"/>
    <w:rsid w:val="007361C0"/>
    <w:rsid w:val="00740335"/>
    <w:rsid w:val="007406DD"/>
    <w:rsid w:val="007412E4"/>
    <w:rsid w:val="00743678"/>
    <w:rsid w:val="007453F9"/>
    <w:rsid w:val="00745FB5"/>
    <w:rsid w:val="00746356"/>
    <w:rsid w:val="00746812"/>
    <w:rsid w:val="007472B9"/>
    <w:rsid w:val="00754631"/>
    <w:rsid w:val="007557FB"/>
    <w:rsid w:val="00757E0A"/>
    <w:rsid w:val="0076034B"/>
    <w:rsid w:val="00761473"/>
    <w:rsid w:val="007629F3"/>
    <w:rsid w:val="007649F6"/>
    <w:rsid w:val="00764CED"/>
    <w:rsid w:val="00764DC1"/>
    <w:rsid w:val="00765C42"/>
    <w:rsid w:val="00773021"/>
    <w:rsid w:val="00773C9F"/>
    <w:rsid w:val="00775F45"/>
    <w:rsid w:val="0078250E"/>
    <w:rsid w:val="00782BA2"/>
    <w:rsid w:val="0078381B"/>
    <w:rsid w:val="00785C66"/>
    <w:rsid w:val="00785CF3"/>
    <w:rsid w:val="00787453"/>
    <w:rsid w:val="00787768"/>
    <w:rsid w:val="00792309"/>
    <w:rsid w:val="0079262A"/>
    <w:rsid w:val="00792A9D"/>
    <w:rsid w:val="007A2E9F"/>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C6CC5"/>
    <w:rsid w:val="007D1534"/>
    <w:rsid w:val="007D21E1"/>
    <w:rsid w:val="007D537E"/>
    <w:rsid w:val="007D6452"/>
    <w:rsid w:val="007E0D2B"/>
    <w:rsid w:val="007E25D4"/>
    <w:rsid w:val="007E4235"/>
    <w:rsid w:val="007E5FAC"/>
    <w:rsid w:val="007E626F"/>
    <w:rsid w:val="007E6B31"/>
    <w:rsid w:val="007F0837"/>
    <w:rsid w:val="007F4D6E"/>
    <w:rsid w:val="0080122F"/>
    <w:rsid w:val="00802C3F"/>
    <w:rsid w:val="0080421B"/>
    <w:rsid w:val="00804B81"/>
    <w:rsid w:val="008067E6"/>
    <w:rsid w:val="00810592"/>
    <w:rsid w:val="00810C99"/>
    <w:rsid w:val="0081175D"/>
    <w:rsid w:val="00812773"/>
    <w:rsid w:val="00813129"/>
    <w:rsid w:val="0081396E"/>
    <w:rsid w:val="00813A60"/>
    <w:rsid w:val="008141DA"/>
    <w:rsid w:val="00814731"/>
    <w:rsid w:val="00815012"/>
    <w:rsid w:val="00816325"/>
    <w:rsid w:val="008208B3"/>
    <w:rsid w:val="00831054"/>
    <w:rsid w:val="00831730"/>
    <w:rsid w:val="008350B2"/>
    <w:rsid w:val="008352FA"/>
    <w:rsid w:val="0083698F"/>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5D3"/>
    <w:rsid w:val="008A6BAD"/>
    <w:rsid w:val="008A6BF1"/>
    <w:rsid w:val="008B33F5"/>
    <w:rsid w:val="008B5A1D"/>
    <w:rsid w:val="008B5F2E"/>
    <w:rsid w:val="008B6D8E"/>
    <w:rsid w:val="008B7A5C"/>
    <w:rsid w:val="008C06BE"/>
    <w:rsid w:val="008C20FF"/>
    <w:rsid w:val="008C268D"/>
    <w:rsid w:val="008C4835"/>
    <w:rsid w:val="008C4BBF"/>
    <w:rsid w:val="008C7CD6"/>
    <w:rsid w:val="008D2157"/>
    <w:rsid w:val="008D2A0B"/>
    <w:rsid w:val="008D3DDC"/>
    <w:rsid w:val="008D7A59"/>
    <w:rsid w:val="008E085A"/>
    <w:rsid w:val="008E1265"/>
    <w:rsid w:val="008E1ECA"/>
    <w:rsid w:val="008E2D24"/>
    <w:rsid w:val="008E55AE"/>
    <w:rsid w:val="008E6BCD"/>
    <w:rsid w:val="008E6D12"/>
    <w:rsid w:val="008F06EA"/>
    <w:rsid w:val="008F076E"/>
    <w:rsid w:val="008F085A"/>
    <w:rsid w:val="008F1220"/>
    <w:rsid w:val="008F1DB5"/>
    <w:rsid w:val="008F58B4"/>
    <w:rsid w:val="008F5B3E"/>
    <w:rsid w:val="0090104A"/>
    <w:rsid w:val="0090192F"/>
    <w:rsid w:val="00903597"/>
    <w:rsid w:val="009035C8"/>
    <w:rsid w:val="00905DF7"/>
    <w:rsid w:val="00910E46"/>
    <w:rsid w:val="00911061"/>
    <w:rsid w:val="009168D7"/>
    <w:rsid w:val="00916EE9"/>
    <w:rsid w:val="00917201"/>
    <w:rsid w:val="0092044D"/>
    <w:rsid w:val="009209F3"/>
    <w:rsid w:val="00923C3D"/>
    <w:rsid w:val="00924C92"/>
    <w:rsid w:val="0092581C"/>
    <w:rsid w:val="009263E2"/>
    <w:rsid w:val="009272D5"/>
    <w:rsid w:val="00931272"/>
    <w:rsid w:val="00931D4B"/>
    <w:rsid w:val="00932284"/>
    <w:rsid w:val="0093463E"/>
    <w:rsid w:val="00934DF9"/>
    <w:rsid w:val="00935551"/>
    <w:rsid w:val="0093640A"/>
    <w:rsid w:val="00936E2E"/>
    <w:rsid w:val="00941527"/>
    <w:rsid w:val="00942B6D"/>
    <w:rsid w:val="00945B40"/>
    <w:rsid w:val="00950188"/>
    <w:rsid w:val="00950441"/>
    <w:rsid w:val="00951F82"/>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733E"/>
    <w:rsid w:val="009A54E7"/>
    <w:rsid w:val="009A7505"/>
    <w:rsid w:val="009B08B1"/>
    <w:rsid w:val="009B3258"/>
    <w:rsid w:val="009B3603"/>
    <w:rsid w:val="009B5A89"/>
    <w:rsid w:val="009B68AD"/>
    <w:rsid w:val="009C044A"/>
    <w:rsid w:val="009C0843"/>
    <w:rsid w:val="009C1408"/>
    <w:rsid w:val="009C174B"/>
    <w:rsid w:val="009C2C76"/>
    <w:rsid w:val="009C38BF"/>
    <w:rsid w:val="009C521F"/>
    <w:rsid w:val="009C58C2"/>
    <w:rsid w:val="009C7E39"/>
    <w:rsid w:val="009D011A"/>
    <w:rsid w:val="009D0893"/>
    <w:rsid w:val="009D1F3A"/>
    <w:rsid w:val="009D380C"/>
    <w:rsid w:val="009D3C97"/>
    <w:rsid w:val="009D40FC"/>
    <w:rsid w:val="009D4C16"/>
    <w:rsid w:val="009D4DE7"/>
    <w:rsid w:val="009D5BB1"/>
    <w:rsid w:val="009D6A48"/>
    <w:rsid w:val="009D74D4"/>
    <w:rsid w:val="009E0192"/>
    <w:rsid w:val="009E1240"/>
    <w:rsid w:val="009E21CD"/>
    <w:rsid w:val="009E29FD"/>
    <w:rsid w:val="009E2CE4"/>
    <w:rsid w:val="009F2CA0"/>
    <w:rsid w:val="009F36BD"/>
    <w:rsid w:val="009F606F"/>
    <w:rsid w:val="009F61F7"/>
    <w:rsid w:val="009F6833"/>
    <w:rsid w:val="00A001C5"/>
    <w:rsid w:val="00A0200B"/>
    <w:rsid w:val="00A02308"/>
    <w:rsid w:val="00A04411"/>
    <w:rsid w:val="00A05940"/>
    <w:rsid w:val="00A07837"/>
    <w:rsid w:val="00A117C8"/>
    <w:rsid w:val="00A11EC8"/>
    <w:rsid w:val="00A12BE1"/>
    <w:rsid w:val="00A167C1"/>
    <w:rsid w:val="00A1776A"/>
    <w:rsid w:val="00A22473"/>
    <w:rsid w:val="00A23490"/>
    <w:rsid w:val="00A25033"/>
    <w:rsid w:val="00A303E5"/>
    <w:rsid w:val="00A30578"/>
    <w:rsid w:val="00A307AA"/>
    <w:rsid w:val="00A316BE"/>
    <w:rsid w:val="00A3406F"/>
    <w:rsid w:val="00A3465B"/>
    <w:rsid w:val="00A34B93"/>
    <w:rsid w:val="00A356CB"/>
    <w:rsid w:val="00A35896"/>
    <w:rsid w:val="00A36DAB"/>
    <w:rsid w:val="00A402E5"/>
    <w:rsid w:val="00A40C8C"/>
    <w:rsid w:val="00A418C1"/>
    <w:rsid w:val="00A41AC1"/>
    <w:rsid w:val="00A42DED"/>
    <w:rsid w:val="00A4382C"/>
    <w:rsid w:val="00A44DC7"/>
    <w:rsid w:val="00A461F2"/>
    <w:rsid w:val="00A479A2"/>
    <w:rsid w:val="00A47B9A"/>
    <w:rsid w:val="00A502DB"/>
    <w:rsid w:val="00A50EBF"/>
    <w:rsid w:val="00A5120A"/>
    <w:rsid w:val="00A540B6"/>
    <w:rsid w:val="00A566DA"/>
    <w:rsid w:val="00A5720A"/>
    <w:rsid w:val="00A57AC0"/>
    <w:rsid w:val="00A632C6"/>
    <w:rsid w:val="00A641F7"/>
    <w:rsid w:val="00A64F2F"/>
    <w:rsid w:val="00A67CAE"/>
    <w:rsid w:val="00A70147"/>
    <w:rsid w:val="00A72435"/>
    <w:rsid w:val="00A7499E"/>
    <w:rsid w:val="00A764C4"/>
    <w:rsid w:val="00A80299"/>
    <w:rsid w:val="00A810DD"/>
    <w:rsid w:val="00A83405"/>
    <w:rsid w:val="00A90E78"/>
    <w:rsid w:val="00A91135"/>
    <w:rsid w:val="00A92506"/>
    <w:rsid w:val="00A93888"/>
    <w:rsid w:val="00AA1CD1"/>
    <w:rsid w:val="00AA4953"/>
    <w:rsid w:val="00AA64B9"/>
    <w:rsid w:val="00AA7A04"/>
    <w:rsid w:val="00AB1259"/>
    <w:rsid w:val="00AB38FC"/>
    <w:rsid w:val="00AB3984"/>
    <w:rsid w:val="00AB5FD1"/>
    <w:rsid w:val="00AB7936"/>
    <w:rsid w:val="00AC1B9C"/>
    <w:rsid w:val="00AC42FD"/>
    <w:rsid w:val="00AC4F48"/>
    <w:rsid w:val="00AC5DCE"/>
    <w:rsid w:val="00AD0FAB"/>
    <w:rsid w:val="00AD2ACA"/>
    <w:rsid w:val="00AD5DDC"/>
    <w:rsid w:val="00AD6C39"/>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771"/>
    <w:rsid w:val="00B45C4F"/>
    <w:rsid w:val="00B461F4"/>
    <w:rsid w:val="00B46A54"/>
    <w:rsid w:val="00B46E8A"/>
    <w:rsid w:val="00B514FE"/>
    <w:rsid w:val="00B6107B"/>
    <w:rsid w:val="00B61244"/>
    <w:rsid w:val="00B65645"/>
    <w:rsid w:val="00B72CD9"/>
    <w:rsid w:val="00B75B26"/>
    <w:rsid w:val="00B76616"/>
    <w:rsid w:val="00B8084D"/>
    <w:rsid w:val="00B81317"/>
    <w:rsid w:val="00B82CD2"/>
    <w:rsid w:val="00B831CA"/>
    <w:rsid w:val="00B84FBB"/>
    <w:rsid w:val="00B84FF8"/>
    <w:rsid w:val="00B929CB"/>
    <w:rsid w:val="00B947D7"/>
    <w:rsid w:val="00B94B15"/>
    <w:rsid w:val="00B96365"/>
    <w:rsid w:val="00B974FE"/>
    <w:rsid w:val="00B97A72"/>
    <w:rsid w:val="00BA0036"/>
    <w:rsid w:val="00BA2933"/>
    <w:rsid w:val="00BA3603"/>
    <w:rsid w:val="00BA4CE7"/>
    <w:rsid w:val="00BA6C7F"/>
    <w:rsid w:val="00BB0281"/>
    <w:rsid w:val="00BB0FB1"/>
    <w:rsid w:val="00BB0FF6"/>
    <w:rsid w:val="00BB1995"/>
    <w:rsid w:val="00BB205E"/>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5319"/>
    <w:rsid w:val="00BF7E36"/>
    <w:rsid w:val="00C0046A"/>
    <w:rsid w:val="00C018A4"/>
    <w:rsid w:val="00C03852"/>
    <w:rsid w:val="00C06BE9"/>
    <w:rsid w:val="00C07896"/>
    <w:rsid w:val="00C12DDC"/>
    <w:rsid w:val="00C13938"/>
    <w:rsid w:val="00C14FB9"/>
    <w:rsid w:val="00C14FF5"/>
    <w:rsid w:val="00C15715"/>
    <w:rsid w:val="00C16514"/>
    <w:rsid w:val="00C17896"/>
    <w:rsid w:val="00C2041A"/>
    <w:rsid w:val="00C21BA7"/>
    <w:rsid w:val="00C22076"/>
    <w:rsid w:val="00C2287D"/>
    <w:rsid w:val="00C24867"/>
    <w:rsid w:val="00C24A73"/>
    <w:rsid w:val="00C2553A"/>
    <w:rsid w:val="00C30DB1"/>
    <w:rsid w:val="00C32D76"/>
    <w:rsid w:val="00C3515F"/>
    <w:rsid w:val="00C35A08"/>
    <w:rsid w:val="00C3614D"/>
    <w:rsid w:val="00C36306"/>
    <w:rsid w:val="00C36577"/>
    <w:rsid w:val="00C36B14"/>
    <w:rsid w:val="00C440D6"/>
    <w:rsid w:val="00C457FC"/>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67661"/>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57DA"/>
    <w:rsid w:val="00D071C0"/>
    <w:rsid w:val="00D103A3"/>
    <w:rsid w:val="00D10856"/>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FF2"/>
    <w:rsid w:val="00D319C5"/>
    <w:rsid w:val="00D31BFD"/>
    <w:rsid w:val="00D32EE0"/>
    <w:rsid w:val="00D3355E"/>
    <w:rsid w:val="00D36886"/>
    <w:rsid w:val="00D36E8E"/>
    <w:rsid w:val="00D37F5D"/>
    <w:rsid w:val="00D413E1"/>
    <w:rsid w:val="00D41F99"/>
    <w:rsid w:val="00D42498"/>
    <w:rsid w:val="00D437A5"/>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5A15"/>
    <w:rsid w:val="00D772A5"/>
    <w:rsid w:val="00D77453"/>
    <w:rsid w:val="00D77D60"/>
    <w:rsid w:val="00D81CAD"/>
    <w:rsid w:val="00D83961"/>
    <w:rsid w:val="00D87351"/>
    <w:rsid w:val="00D87B7D"/>
    <w:rsid w:val="00D87DCB"/>
    <w:rsid w:val="00D9087D"/>
    <w:rsid w:val="00D92B01"/>
    <w:rsid w:val="00D93962"/>
    <w:rsid w:val="00D953D3"/>
    <w:rsid w:val="00D961CA"/>
    <w:rsid w:val="00D96571"/>
    <w:rsid w:val="00D971D0"/>
    <w:rsid w:val="00D976CB"/>
    <w:rsid w:val="00D978EE"/>
    <w:rsid w:val="00DA0BA0"/>
    <w:rsid w:val="00DA21CB"/>
    <w:rsid w:val="00DA2ADC"/>
    <w:rsid w:val="00DA3AB9"/>
    <w:rsid w:val="00DA3BB2"/>
    <w:rsid w:val="00DA3E23"/>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32D4"/>
    <w:rsid w:val="00DD6A71"/>
    <w:rsid w:val="00DE03AC"/>
    <w:rsid w:val="00DE03CB"/>
    <w:rsid w:val="00DE44AA"/>
    <w:rsid w:val="00DE51C1"/>
    <w:rsid w:val="00DE79FA"/>
    <w:rsid w:val="00DF45A7"/>
    <w:rsid w:val="00DF4971"/>
    <w:rsid w:val="00DF4FEE"/>
    <w:rsid w:val="00DF5087"/>
    <w:rsid w:val="00DF5570"/>
    <w:rsid w:val="00DF65D5"/>
    <w:rsid w:val="00DF724A"/>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26B1E"/>
    <w:rsid w:val="00E30455"/>
    <w:rsid w:val="00E304E5"/>
    <w:rsid w:val="00E30723"/>
    <w:rsid w:val="00E3264B"/>
    <w:rsid w:val="00E3660A"/>
    <w:rsid w:val="00E3683F"/>
    <w:rsid w:val="00E37268"/>
    <w:rsid w:val="00E37EDB"/>
    <w:rsid w:val="00E40B4B"/>
    <w:rsid w:val="00E41727"/>
    <w:rsid w:val="00E41BA0"/>
    <w:rsid w:val="00E44639"/>
    <w:rsid w:val="00E469F4"/>
    <w:rsid w:val="00E47394"/>
    <w:rsid w:val="00E474D9"/>
    <w:rsid w:val="00E47CD2"/>
    <w:rsid w:val="00E52C83"/>
    <w:rsid w:val="00E53A93"/>
    <w:rsid w:val="00E53C1E"/>
    <w:rsid w:val="00E53EF7"/>
    <w:rsid w:val="00E54C26"/>
    <w:rsid w:val="00E55780"/>
    <w:rsid w:val="00E56A1E"/>
    <w:rsid w:val="00E5799C"/>
    <w:rsid w:val="00E6064C"/>
    <w:rsid w:val="00E63CE5"/>
    <w:rsid w:val="00E64CD9"/>
    <w:rsid w:val="00E659E1"/>
    <w:rsid w:val="00E7047C"/>
    <w:rsid w:val="00E7089B"/>
    <w:rsid w:val="00E7181C"/>
    <w:rsid w:val="00E72EE1"/>
    <w:rsid w:val="00E72FAF"/>
    <w:rsid w:val="00E75722"/>
    <w:rsid w:val="00E75B68"/>
    <w:rsid w:val="00E76524"/>
    <w:rsid w:val="00E7783B"/>
    <w:rsid w:val="00E7784D"/>
    <w:rsid w:val="00E77F7C"/>
    <w:rsid w:val="00E811C3"/>
    <w:rsid w:val="00E811E2"/>
    <w:rsid w:val="00E83049"/>
    <w:rsid w:val="00E853BE"/>
    <w:rsid w:val="00E856A0"/>
    <w:rsid w:val="00E91BCE"/>
    <w:rsid w:val="00E91DA9"/>
    <w:rsid w:val="00E91ED0"/>
    <w:rsid w:val="00E92C5A"/>
    <w:rsid w:val="00E954B5"/>
    <w:rsid w:val="00E9705E"/>
    <w:rsid w:val="00EA0FF8"/>
    <w:rsid w:val="00EA1296"/>
    <w:rsid w:val="00EA26B5"/>
    <w:rsid w:val="00EA550B"/>
    <w:rsid w:val="00EA62A4"/>
    <w:rsid w:val="00EB0B95"/>
    <w:rsid w:val="00EB1BD9"/>
    <w:rsid w:val="00EB3EBB"/>
    <w:rsid w:val="00EB4725"/>
    <w:rsid w:val="00EB4FB3"/>
    <w:rsid w:val="00EB60C4"/>
    <w:rsid w:val="00EB6517"/>
    <w:rsid w:val="00EB7E20"/>
    <w:rsid w:val="00EC11E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67D"/>
    <w:rsid w:val="00F02A33"/>
    <w:rsid w:val="00F05EB8"/>
    <w:rsid w:val="00F064DB"/>
    <w:rsid w:val="00F069C1"/>
    <w:rsid w:val="00F1050D"/>
    <w:rsid w:val="00F10536"/>
    <w:rsid w:val="00F112A1"/>
    <w:rsid w:val="00F138B6"/>
    <w:rsid w:val="00F13A1E"/>
    <w:rsid w:val="00F146E8"/>
    <w:rsid w:val="00F149D5"/>
    <w:rsid w:val="00F15D2B"/>
    <w:rsid w:val="00F2077E"/>
    <w:rsid w:val="00F20BBC"/>
    <w:rsid w:val="00F21D55"/>
    <w:rsid w:val="00F2263C"/>
    <w:rsid w:val="00F248E2"/>
    <w:rsid w:val="00F30218"/>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5740"/>
    <w:rsid w:val="00F86CE5"/>
    <w:rsid w:val="00F87CA2"/>
    <w:rsid w:val="00F92308"/>
    <w:rsid w:val="00F96B7D"/>
    <w:rsid w:val="00F96BFA"/>
    <w:rsid w:val="00F97D9A"/>
    <w:rsid w:val="00FA19D6"/>
    <w:rsid w:val="00FA3A36"/>
    <w:rsid w:val="00FA3AD1"/>
    <w:rsid w:val="00FA431F"/>
    <w:rsid w:val="00FA560D"/>
    <w:rsid w:val="00FB0979"/>
    <w:rsid w:val="00FB10CC"/>
    <w:rsid w:val="00FB1208"/>
    <w:rsid w:val="00FB18E7"/>
    <w:rsid w:val="00FB366A"/>
    <w:rsid w:val="00FB5B55"/>
    <w:rsid w:val="00FB5EAB"/>
    <w:rsid w:val="00FB62D4"/>
    <w:rsid w:val="00FB7497"/>
    <w:rsid w:val="00FB7861"/>
    <w:rsid w:val="00FC6FD9"/>
    <w:rsid w:val="00FD07AA"/>
    <w:rsid w:val="00FD2087"/>
    <w:rsid w:val="00FD3DBA"/>
    <w:rsid w:val="00FD3E2F"/>
    <w:rsid w:val="00FD578E"/>
    <w:rsid w:val="00FE209D"/>
    <w:rsid w:val="00FE2122"/>
    <w:rsid w:val="00FE35AA"/>
    <w:rsid w:val="00FE36BE"/>
    <w:rsid w:val="00FE4796"/>
    <w:rsid w:val="00FE4801"/>
    <w:rsid w:val="00FE6F95"/>
    <w:rsid w:val="00FE7FBB"/>
    <w:rsid w:val="00FF3138"/>
    <w:rsid w:val="00FF3A7D"/>
    <w:rsid w:val="00FF3F53"/>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 w:type="character" w:customStyle="1" w:styleId="13">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2">
    <w:name w:val="Основной текст3"/>
    <w:basedOn w:val="a"/>
    <w:rsid w:val="003A1E65"/>
    <w:pPr>
      <w:widowControl w:val="0"/>
      <w:shd w:val="clear" w:color="auto" w:fill="FFFFFF"/>
      <w:spacing w:before="240" w:after="60" w:line="278" w:lineRule="exact"/>
      <w:ind w:firstLine="74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272B7-2694-4C1D-8DC2-149C9DDB5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2608</Words>
  <Characters>14867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17441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2022-01-19T12:14:00Z</cp:lastPrinted>
  <dcterms:created xsi:type="dcterms:W3CDTF">2022-01-19T12:18:00Z</dcterms:created>
  <dcterms:modified xsi:type="dcterms:W3CDTF">2022-01-19T12:18:00Z</dcterms:modified>
</cp:coreProperties>
</file>