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83C96">
        <w:rPr>
          <w:sz w:val="26"/>
          <w:szCs w:val="26"/>
          <w:u w:val="single"/>
        </w:rPr>
        <w:t>19</w:t>
      </w:r>
      <w:r w:rsidRPr="00502F0A">
        <w:rPr>
          <w:sz w:val="26"/>
          <w:szCs w:val="26"/>
          <w:u w:val="single"/>
        </w:rPr>
        <w:t xml:space="preserve"> </w:t>
      </w:r>
      <w:r w:rsidR="000A5B9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 w:rsidR="001249C6">
        <w:rPr>
          <w:sz w:val="26"/>
          <w:szCs w:val="26"/>
        </w:rPr>
        <w:t xml:space="preserve"> </w:t>
      </w:r>
      <w:r w:rsidR="000A5B9E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83C96">
        <w:rPr>
          <w:sz w:val="26"/>
          <w:szCs w:val="26"/>
          <w:u w:val="single"/>
        </w:rPr>
        <w:t>36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F83C96" w:rsidRPr="00CA590E" w:rsidRDefault="00F83C96" w:rsidP="00F83C96">
      <w:pPr>
        <w:jc w:val="center"/>
        <w:rPr>
          <w:b/>
          <w:sz w:val="26"/>
          <w:szCs w:val="26"/>
        </w:rPr>
      </w:pPr>
      <w:r w:rsidRPr="00CA590E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 w:rsidRPr="00CA590E">
        <w:rPr>
          <w:b/>
          <w:sz w:val="26"/>
          <w:szCs w:val="26"/>
        </w:rPr>
        <w:t xml:space="preserve"> город Шахунья Нижегородской области от 22 мая 2019 года № 555 «Об утверждении </w:t>
      </w:r>
      <w:r>
        <w:rPr>
          <w:b/>
          <w:noProof/>
          <w:sz w:val="26"/>
          <w:szCs w:val="26"/>
        </w:rPr>
        <w:t xml:space="preserve">реестра </w:t>
      </w:r>
      <w:r w:rsidRPr="00CA590E">
        <w:rPr>
          <w:b/>
          <w:noProof/>
          <w:sz w:val="26"/>
          <w:szCs w:val="26"/>
        </w:rPr>
        <w:t>размещения мест (площадок) накопления твердых коммунальных отходов, расположенных на территории городского округа</w:t>
      </w:r>
      <w:r>
        <w:rPr>
          <w:b/>
          <w:noProof/>
          <w:sz w:val="26"/>
          <w:szCs w:val="26"/>
        </w:rPr>
        <w:br/>
      </w:r>
      <w:r w:rsidRPr="00CA590E">
        <w:rPr>
          <w:b/>
          <w:noProof/>
          <w:sz w:val="26"/>
          <w:szCs w:val="26"/>
        </w:rPr>
        <w:t xml:space="preserve"> город Шахунья Нижегородской области»</w:t>
      </w:r>
    </w:p>
    <w:p w:rsidR="00F83C96" w:rsidRDefault="00F83C96" w:rsidP="00F83C96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F83C96" w:rsidRPr="00CA590E" w:rsidRDefault="00F83C96" w:rsidP="00F83C96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F83C96" w:rsidRPr="00627F19" w:rsidRDefault="00F83C96" w:rsidP="00F83C96">
      <w:pPr>
        <w:spacing w:line="360" w:lineRule="exact"/>
        <w:ind w:firstLine="709"/>
        <w:jc w:val="both"/>
        <w:rPr>
          <w:sz w:val="12"/>
          <w:szCs w:val="12"/>
          <w:shd w:val="clear" w:color="auto" w:fill="FFFFFF"/>
        </w:rPr>
      </w:pPr>
      <w:r w:rsidRPr="00CA590E">
        <w:rPr>
          <w:sz w:val="26"/>
          <w:szCs w:val="26"/>
          <w:shd w:val="clear" w:color="auto" w:fill="FFFFFF"/>
        </w:rPr>
        <w:t xml:space="preserve">Руководствуясь Федеральным законом  Российской Федерации от 06.10.2003 </w:t>
      </w:r>
      <w:r>
        <w:rPr>
          <w:sz w:val="26"/>
          <w:szCs w:val="26"/>
          <w:shd w:val="clear" w:color="auto" w:fill="FFFFFF"/>
        </w:rPr>
        <w:br/>
      </w:r>
      <w:r w:rsidRPr="00CA590E">
        <w:rPr>
          <w:sz w:val="26"/>
          <w:szCs w:val="26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</w:t>
      </w:r>
      <w:r w:rsidRPr="00CA590E">
        <w:rPr>
          <w:sz w:val="26"/>
          <w:szCs w:val="26"/>
        </w:rPr>
        <w:t xml:space="preserve">Федеральным Законом от 24.06.1998 № 89-ФЗ «Об отходах </w:t>
      </w:r>
      <w:r>
        <w:rPr>
          <w:sz w:val="26"/>
          <w:szCs w:val="26"/>
        </w:rPr>
        <w:t>п</w:t>
      </w:r>
      <w:r w:rsidRPr="00CA590E">
        <w:rPr>
          <w:sz w:val="26"/>
          <w:szCs w:val="26"/>
        </w:rPr>
        <w:t>роизводства и потребления», Правилами обустройства мест (площадок) накопления твердых коммунальных отходов и ведения их реестра, утверждённы</w:t>
      </w:r>
      <w:r>
        <w:rPr>
          <w:sz w:val="26"/>
          <w:szCs w:val="26"/>
        </w:rPr>
        <w:t>ми</w:t>
      </w:r>
      <w:r w:rsidRPr="00CA590E">
        <w:rPr>
          <w:sz w:val="26"/>
          <w:szCs w:val="26"/>
        </w:rPr>
        <w:t xml:space="preserve"> постановлением Правительства Российской Федерации от 31.08.2018 № 1039, </w:t>
      </w:r>
      <w:r w:rsidRPr="00CA590E">
        <w:rPr>
          <w:sz w:val="26"/>
          <w:szCs w:val="26"/>
          <w:shd w:val="clear" w:color="auto" w:fill="FFFFFF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  <w:shd w:val="clear" w:color="auto" w:fill="FFFFFF"/>
        </w:rPr>
        <w:t xml:space="preserve"> </w:t>
      </w:r>
      <w:proofErr w:type="gramStart"/>
      <w:r w:rsidRPr="00F83C96">
        <w:rPr>
          <w:b/>
          <w:sz w:val="26"/>
          <w:szCs w:val="26"/>
          <w:shd w:val="clear" w:color="auto" w:fill="FFFFFF"/>
        </w:rPr>
        <w:t>п</w:t>
      </w:r>
      <w:proofErr w:type="gramEnd"/>
      <w:r>
        <w:rPr>
          <w:b/>
          <w:sz w:val="26"/>
          <w:szCs w:val="26"/>
          <w:shd w:val="clear" w:color="auto" w:fill="FFFFFF"/>
        </w:rPr>
        <w:t xml:space="preserve"> </w:t>
      </w:r>
      <w:r w:rsidRPr="00F83C96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F83C96">
        <w:rPr>
          <w:b/>
          <w:sz w:val="26"/>
          <w:szCs w:val="26"/>
          <w:shd w:val="clear" w:color="auto" w:fill="FFFFFF"/>
        </w:rPr>
        <w:t>с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F83C96">
        <w:rPr>
          <w:b/>
          <w:sz w:val="26"/>
          <w:szCs w:val="26"/>
          <w:shd w:val="clear" w:color="auto" w:fill="FFFFFF"/>
        </w:rPr>
        <w:t>т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F83C96">
        <w:rPr>
          <w:b/>
          <w:sz w:val="26"/>
          <w:szCs w:val="26"/>
          <w:shd w:val="clear" w:color="auto" w:fill="FFFFFF"/>
        </w:rPr>
        <w:t>а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F83C96">
        <w:rPr>
          <w:b/>
          <w:sz w:val="26"/>
          <w:szCs w:val="26"/>
          <w:shd w:val="clear" w:color="auto" w:fill="FFFFFF"/>
        </w:rPr>
        <w:t>н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F83C96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F83C96">
        <w:rPr>
          <w:b/>
          <w:sz w:val="26"/>
          <w:szCs w:val="26"/>
          <w:shd w:val="clear" w:color="auto" w:fill="FFFFFF"/>
        </w:rPr>
        <w:t>в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F83C96">
        <w:rPr>
          <w:b/>
          <w:sz w:val="26"/>
          <w:szCs w:val="26"/>
          <w:shd w:val="clear" w:color="auto" w:fill="FFFFFF"/>
        </w:rPr>
        <w:t>л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F83C96">
        <w:rPr>
          <w:b/>
          <w:sz w:val="26"/>
          <w:szCs w:val="26"/>
          <w:shd w:val="clear" w:color="auto" w:fill="FFFFFF"/>
        </w:rPr>
        <w:t>я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F83C96">
        <w:rPr>
          <w:b/>
          <w:sz w:val="26"/>
          <w:szCs w:val="26"/>
          <w:shd w:val="clear" w:color="auto" w:fill="FFFFFF"/>
        </w:rPr>
        <w:t>е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F83C96">
        <w:rPr>
          <w:b/>
          <w:sz w:val="26"/>
          <w:szCs w:val="26"/>
          <w:shd w:val="clear" w:color="auto" w:fill="FFFFFF"/>
        </w:rPr>
        <w:t>т</w:t>
      </w:r>
      <w:proofErr w:type="gramStart"/>
      <w:r w:rsidRPr="00F83C96">
        <w:rPr>
          <w:b/>
          <w:sz w:val="26"/>
          <w:szCs w:val="26"/>
          <w:shd w:val="clear" w:color="auto" w:fill="FFFFFF"/>
        </w:rPr>
        <w:t xml:space="preserve"> :</w:t>
      </w:r>
      <w:proofErr w:type="gramEnd"/>
      <w:r w:rsidRPr="00CA590E">
        <w:rPr>
          <w:sz w:val="26"/>
          <w:szCs w:val="26"/>
          <w:shd w:val="clear" w:color="auto" w:fill="FFFFFF"/>
        </w:rPr>
        <w:t xml:space="preserve"> </w:t>
      </w:r>
    </w:p>
    <w:p w:rsidR="00F83C96" w:rsidRDefault="00F83C96" w:rsidP="00F83C96">
      <w:pPr>
        <w:spacing w:line="360" w:lineRule="exact"/>
        <w:ind w:firstLine="709"/>
        <w:jc w:val="both"/>
        <w:rPr>
          <w:noProof/>
          <w:sz w:val="26"/>
          <w:szCs w:val="26"/>
        </w:rPr>
      </w:pPr>
      <w:r w:rsidRPr="00CA590E">
        <w:rPr>
          <w:sz w:val="26"/>
          <w:szCs w:val="26"/>
        </w:rPr>
        <w:t xml:space="preserve">1. </w:t>
      </w:r>
      <w:proofErr w:type="gramStart"/>
      <w:r w:rsidRPr="00CA590E">
        <w:rPr>
          <w:sz w:val="26"/>
          <w:szCs w:val="26"/>
        </w:rPr>
        <w:t xml:space="preserve">Внести в постановление </w:t>
      </w:r>
      <w:r w:rsidRPr="00CA590E">
        <w:rPr>
          <w:color w:val="000000" w:themeColor="text1"/>
          <w:sz w:val="26"/>
          <w:szCs w:val="26"/>
        </w:rPr>
        <w:t>администрации городского округа город Шахунья Нижегородск</w:t>
      </w:r>
      <w:r>
        <w:rPr>
          <w:color w:val="000000" w:themeColor="text1"/>
          <w:sz w:val="26"/>
          <w:szCs w:val="26"/>
        </w:rPr>
        <w:t xml:space="preserve">ой области от 22 мая 2019 года </w:t>
      </w:r>
      <w:r w:rsidRPr="00CA590E">
        <w:rPr>
          <w:color w:val="000000" w:themeColor="text1"/>
          <w:sz w:val="26"/>
          <w:szCs w:val="26"/>
        </w:rPr>
        <w:t>№ 555 «</w:t>
      </w:r>
      <w:r w:rsidRPr="00CA590E">
        <w:rPr>
          <w:noProof/>
          <w:sz w:val="26"/>
          <w:szCs w:val="26"/>
        </w:rPr>
        <w:t xml:space="preserve">Об утверждении реестра  размещения мест (площадок) накопления твердых коммунальных отходов, расположенных на территории городского округа город </w:t>
      </w:r>
      <w:r>
        <w:rPr>
          <w:noProof/>
          <w:sz w:val="26"/>
          <w:szCs w:val="26"/>
        </w:rPr>
        <w:t>Шахунья Нижегородской области» (</w:t>
      </w:r>
      <w:r w:rsidRPr="00CA590E">
        <w:rPr>
          <w:noProof/>
          <w:sz w:val="26"/>
          <w:szCs w:val="26"/>
        </w:rPr>
        <w:t>с изменениями</w:t>
      </w:r>
      <w:r>
        <w:rPr>
          <w:noProof/>
          <w:sz w:val="26"/>
          <w:szCs w:val="26"/>
        </w:rPr>
        <w:t>,</w:t>
      </w:r>
      <w:r w:rsidRPr="00CA590E">
        <w:rPr>
          <w:noProof/>
          <w:sz w:val="26"/>
          <w:szCs w:val="26"/>
        </w:rPr>
        <w:t xml:space="preserve"> внесенными постановлениями администрации городского округа город Ш</w:t>
      </w:r>
      <w:r>
        <w:rPr>
          <w:noProof/>
          <w:sz w:val="26"/>
          <w:szCs w:val="26"/>
        </w:rPr>
        <w:t>ахунья Нижегородской области</w:t>
      </w:r>
      <w:r w:rsidRPr="00CA590E">
        <w:rPr>
          <w:noProof/>
          <w:sz w:val="26"/>
          <w:szCs w:val="26"/>
        </w:rPr>
        <w:t xml:space="preserve"> от 05.08.2019 № 844, от 16.09.2019 </w:t>
      </w:r>
      <w:r>
        <w:rPr>
          <w:noProof/>
          <w:sz w:val="26"/>
          <w:szCs w:val="26"/>
        </w:rPr>
        <w:br/>
      </w:r>
      <w:r w:rsidRPr="00CA590E">
        <w:rPr>
          <w:noProof/>
          <w:sz w:val="26"/>
          <w:szCs w:val="26"/>
        </w:rPr>
        <w:t>№ 1041</w:t>
      </w:r>
      <w:r>
        <w:rPr>
          <w:noProof/>
          <w:sz w:val="26"/>
          <w:szCs w:val="26"/>
        </w:rPr>
        <w:t>,</w:t>
      </w:r>
      <w:r w:rsidRPr="00CA590E">
        <w:rPr>
          <w:noProof/>
          <w:sz w:val="26"/>
          <w:szCs w:val="26"/>
        </w:rPr>
        <w:t xml:space="preserve"> </w:t>
      </w:r>
      <w:r w:rsidRPr="00CA590E">
        <w:rPr>
          <w:bCs/>
          <w:color w:val="000000"/>
          <w:sz w:val="26"/>
          <w:szCs w:val="26"/>
        </w:rPr>
        <w:t xml:space="preserve">от 31.10.2019 </w:t>
      </w:r>
      <w:r w:rsidRPr="00CA590E">
        <w:rPr>
          <w:noProof/>
          <w:sz w:val="26"/>
          <w:szCs w:val="26"/>
        </w:rPr>
        <w:t>№</w:t>
      </w:r>
      <w:r w:rsidRPr="00CA590E">
        <w:rPr>
          <w:bCs/>
          <w:color w:val="000000"/>
          <w:sz w:val="26"/>
          <w:szCs w:val="26"/>
        </w:rPr>
        <w:t xml:space="preserve"> 1202</w:t>
      </w:r>
      <w:r>
        <w:rPr>
          <w:bCs/>
          <w:color w:val="000000"/>
          <w:sz w:val="26"/>
          <w:szCs w:val="26"/>
        </w:rPr>
        <w:t>,</w:t>
      </w:r>
      <w:r w:rsidRPr="00CA590E">
        <w:rPr>
          <w:bCs/>
          <w:color w:val="000000"/>
          <w:sz w:val="26"/>
          <w:szCs w:val="26"/>
        </w:rPr>
        <w:t xml:space="preserve"> от 24.12.2019</w:t>
      </w:r>
      <w:r>
        <w:rPr>
          <w:bCs/>
          <w:color w:val="000000"/>
          <w:sz w:val="26"/>
          <w:szCs w:val="26"/>
        </w:rPr>
        <w:t xml:space="preserve"> </w:t>
      </w:r>
      <w:r w:rsidRPr="00CA590E">
        <w:rPr>
          <w:bCs/>
          <w:color w:val="000000"/>
          <w:sz w:val="26"/>
          <w:szCs w:val="26"/>
        </w:rPr>
        <w:t>№ 1547</w:t>
      </w:r>
      <w:r>
        <w:rPr>
          <w:bCs/>
          <w:color w:val="000000"/>
          <w:sz w:val="26"/>
          <w:szCs w:val="26"/>
        </w:rPr>
        <w:t>,</w:t>
      </w:r>
      <w:r w:rsidRPr="00CA590E">
        <w:rPr>
          <w:bCs/>
          <w:color w:val="000000"/>
          <w:sz w:val="26"/>
          <w:szCs w:val="26"/>
        </w:rPr>
        <w:t xml:space="preserve"> от 10.03.2020</w:t>
      </w:r>
      <w:proofErr w:type="gramEnd"/>
      <w:r w:rsidRPr="00CA590E">
        <w:rPr>
          <w:bCs/>
          <w:color w:val="000000"/>
          <w:sz w:val="26"/>
          <w:szCs w:val="26"/>
        </w:rPr>
        <w:t xml:space="preserve"> № </w:t>
      </w:r>
      <w:proofErr w:type="gramStart"/>
      <w:r w:rsidRPr="00CA590E">
        <w:rPr>
          <w:bCs/>
          <w:color w:val="000000"/>
          <w:sz w:val="26"/>
          <w:szCs w:val="26"/>
        </w:rPr>
        <w:t>228</w:t>
      </w:r>
      <w:r>
        <w:rPr>
          <w:bCs/>
          <w:color w:val="000000"/>
          <w:sz w:val="26"/>
          <w:szCs w:val="26"/>
        </w:rPr>
        <w:t>,</w:t>
      </w:r>
      <w:r w:rsidRPr="00CA590E">
        <w:rPr>
          <w:bCs/>
          <w:color w:val="000000"/>
          <w:sz w:val="26"/>
          <w:szCs w:val="26"/>
        </w:rPr>
        <w:t xml:space="preserve"> от 06.07.2020 № 542</w:t>
      </w:r>
      <w:r>
        <w:rPr>
          <w:bCs/>
          <w:color w:val="000000"/>
          <w:sz w:val="26"/>
          <w:szCs w:val="26"/>
        </w:rPr>
        <w:t>,</w:t>
      </w:r>
      <w:r w:rsidRPr="00CA590E">
        <w:rPr>
          <w:bCs/>
          <w:color w:val="000000"/>
          <w:sz w:val="26"/>
          <w:szCs w:val="26"/>
        </w:rPr>
        <w:t xml:space="preserve"> от 23.07.2020 № 624</w:t>
      </w:r>
      <w:r>
        <w:rPr>
          <w:bCs/>
          <w:color w:val="000000"/>
          <w:sz w:val="26"/>
          <w:szCs w:val="26"/>
        </w:rPr>
        <w:t>,</w:t>
      </w:r>
      <w:r w:rsidRPr="00CA590E">
        <w:rPr>
          <w:bCs/>
          <w:color w:val="000000"/>
          <w:sz w:val="26"/>
          <w:szCs w:val="26"/>
        </w:rPr>
        <w:t xml:space="preserve"> от 28.09.2020 № 865, от 20.02.2021</w:t>
      </w:r>
      <w:r>
        <w:rPr>
          <w:bCs/>
          <w:color w:val="000000"/>
          <w:sz w:val="26"/>
          <w:szCs w:val="26"/>
        </w:rPr>
        <w:t xml:space="preserve"> № 178</w:t>
      </w:r>
      <w:r w:rsidRPr="00CA590E">
        <w:rPr>
          <w:bCs/>
          <w:color w:val="000000"/>
          <w:sz w:val="26"/>
          <w:szCs w:val="26"/>
        </w:rPr>
        <w:t xml:space="preserve">, от 15.03.2021 </w:t>
      </w:r>
      <w:r>
        <w:rPr>
          <w:bCs/>
          <w:color w:val="000000"/>
          <w:sz w:val="26"/>
          <w:szCs w:val="26"/>
        </w:rPr>
        <w:br/>
      </w:r>
      <w:r w:rsidRPr="00CA590E">
        <w:rPr>
          <w:bCs/>
          <w:color w:val="000000"/>
          <w:sz w:val="26"/>
          <w:szCs w:val="26"/>
        </w:rPr>
        <w:t>№ 265, от 20.10.2021 № 1180, от 22.10.2021 № 1205, от 22.12.2021 № 1506</w:t>
      </w:r>
      <w:r>
        <w:rPr>
          <w:bCs/>
          <w:color w:val="000000"/>
          <w:sz w:val="26"/>
          <w:szCs w:val="26"/>
        </w:rPr>
        <w:t>)</w:t>
      </w:r>
      <w:r w:rsidRPr="00CA590E">
        <w:rPr>
          <w:bCs/>
          <w:color w:val="000000"/>
          <w:sz w:val="26"/>
          <w:szCs w:val="26"/>
        </w:rPr>
        <w:t xml:space="preserve"> изменения в приложение 1 </w:t>
      </w:r>
      <w:r w:rsidRPr="00CA590E">
        <w:rPr>
          <w:sz w:val="26"/>
          <w:szCs w:val="26"/>
        </w:rPr>
        <w:t xml:space="preserve">постановления </w:t>
      </w:r>
      <w:r w:rsidRPr="00CA590E">
        <w:rPr>
          <w:color w:val="000000" w:themeColor="text1"/>
          <w:sz w:val="26"/>
          <w:szCs w:val="26"/>
        </w:rPr>
        <w:t>администрации городского округа город Шахунья Нижегородской области от 22 мая 2019 года № 555 «</w:t>
      </w:r>
      <w:r w:rsidRPr="00CA590E">
        <w:rPr>
          <w:noProof/>
          <w:sz w:val="26"/>
          <w:szCs w:val="26"/>
        </w:rPr>
        <w:t>Об утверждении реестра  размещения мест (площадок) накопления твердых комунальных отходов, расположенных на территории городского округа город Шахунья</w:t>
      </w:r>
      <w:proofErr w:type="gramEnd"/>
      <w:r w:rsidRPr="00CA590E">
        <w:rPr>
          <w:noProof/>
          <w:sz w:val="26"/>
          <w:szCs w:val="26"/>
        </w:rPr>
        <w:t xml:space="preserve"> Нижегородской области»</w:t>
      </w:r>
      <w:r>
        <w:rPr>
          <w:noProof/>
          <w:sz w:val="26"/>
          <w:szCs w:val="26"/>
        </w:rPr>
        <w:t>:</w:t>
      </w:r>
    </w:p>
    <w:p w:rsidR="00F83C96" w:rsidRPr="00CA590E" w:rsidRDefault="00F83C96" w:rsidP="00F83C96">
      <w:pPr>
        <w:spacing w:line="360" w:lineRule="exact"/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lastRenderedPageBreak/>
        <w:t xml:space="preserve">1.1 Добавить </w:t>
      </w:r>
      <w:r w:rsidRPr="00CA590E">
        <w:rPr>
          <w:noProof/>
          <w:sz w:val="26"/>
          <w:szCs w:val="26"/>
        </w:rPr>
        <w:t>пункты 4</w:t>
      </w:r>
      <w:r>
        <w:rPr>
          <w:noProof/>
          <w:sz w:val="26"/>
          <w:szCs w:val="26"/>
        </w:rPr>
        <w:t>75</w:t>
      </w:r>
      <w:r w:rsidRPr="00CA590E">
        <w:rPr>
          <w:noProof/>
          <w:sz w:val="26"/>
          <w:szCs w:val="26"/>
        </w:rPr>
        <w:t>,</w:t>
      </w:r>
      <w:r>
        <w:rPr>
          <w:noProof/>
          <w:sz w:val="26"/>
          <w:szCs w:val="26"/>
        </w:rPr>
        <w:t xml:space="preserve"> </w:t>
      </w:r>
      <w:r w:rsidRPr="00CA590E">
        <w:rPr>
          <w:noProof/>
          <w:sz w:val="26"/>
          <w:szCs w:val="26"/>
        </w:rPr>
        <w:t>4</w:t>
      </w:r>
      <w:r>
        <w:rPr>
          <w:noProof/>
          <w:sz w:val="26"/>
          <w:szCs w:val="26"/>
        </w:rPr>
        <w:t>76</w:t>
      </w:r>
      <w:r w:rsidRPr="00CA590E">
        <w:rPr>
          <w:noProof/>
          <w:sz w:val="26"/>
          <w:szCs w:val="26"/>
        </w:rPr>
        <w:t>,</w:t>
      </w:r>
      <w:r>
        <w:rPr>
          <w:noProof/>
          <w:sz w:val="26"/>
          <w:szCs w:val="26"/>
        </w:rPr>
        <w:t xml:space="preserve"> </w:t>
      </w:r>
      <w:r w:rsidRPr="00CA590E">
        <w:rPr>
          <w:noProof/>
          <w:sz w:val="26"/>
          <w:szCs w:val="26"/>
        </w:rPr>
        <w:t>4</w:t>
      </w:r>
      <w:r>
        <w:rPr>
          <w:noProof/>
          <w:sz w:val="26"/>
          <w:szCs w:val="26"/>
        </w:rPr>
        <w:t>77</w:t>
      </w:r>
      <w:r w:rsidRPr="00CA590E">
        <w:rPr>
          <w:noProof/>
          <w:sz w:val="26"/>
          <w:szCs w:val="26"/>
        </w:rPr>
        <w:t>,</w:t>
      </w:r>
      <w:r>
        <w:rPr>
          <w:noProof/>
          <w:sz w:val="26"/>
          <w:szCs w:val="26"/>
        </w:rPr>
        <w:t xml:space="preserve"> </w:t>
      </w:r>
      <w:r w:rsidRPr="00CA590E">
        <w:rPr>
          <w:noProof/>
          <w:sz w:val="26"/>
          <w:szCs w:val="26"/>
        </w:rPr>
        <w:t>4</w:t>
      </w:r>
      <w:r>
        <w:rPr>
          <w:noProof/>
          <w:sz w:val="26"/>
          <w:szCs w:val="26"/>
        </w:rPr>
        <w:t>78</w:t>
      </w:r>
      <w:r w:rsidRPr="00CA590E">
        <w:rPr>
          <w:noProof/>
          <w:sz w:val="26"/>
          <w:szCs w:val="26"/>
        </w:rPr>
        <w:t>,</w:t>
      </w:r>
      <w:r>
        <w:rPr>
          <w:noProof/>
          <w:sz w:val="26"/>
          <w:szCs w:val="26"/>
        </w:rPr>
        <w:t xml:space="preserve"> </w:t>
      </w:r>
      <w:r w:rsidRPr="00CA590E">
        <w:rPr>
          <w:noProof/>
          <w:sz w:val="26"/>
          <w:szCs w:val="26"/>
        </w:rPr>
        <w:t>4</w:t>
      </w:r>
      <w:r>
        <w:rPr>
          <w:noProof/>
          <w:sz w:val="26"/>
          <w:szCs w:val="26"/>
        </w:rPr>
        <w:t>79</w:t>
      </w:r>
      <w:r w:rsidRPr="00CA590E">
        <w:rPr>
          <w:noProof/>
          <w:sz w:val="26"/>
          <w:szCs w:val="26"/>
        </w:rPr>
        <w:t>,</w:t>
      </w:r>
      <w:r>
        <w:rPr>
          <w:noProof/>
          <w:sz w:val="26"/>
          <w:szCs w:val="26"/>
        </w:rPr>
        <w:t xml:space="preserve"> 480 </w:t>
      </w:r>
      <w:r w:rsidRPr="00CA590E">
        <w:rPr>
          <w:noProof/>
          <w:sz w:val="26"/>
          <w:szCs w:val="26"/>
        </w:rPr>
        <w:t>согласно приложению к настоящему постановлению</w:t>
      </w:r>
      <w:r>
        <w:rPr>
          <w:noProof/>
          <w:sz w:val="26"/>
          <w:szCs w:val="26"/>
        </w:rPr>
        <w:t>.</w:t>
      </w:r>
      <w:r w:rsidRPr="00CA590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</w:p>
    <w:p w:rsidR="00F83C96" w:rsidRPr="00D471BD" w:rsidRDefault="00F83C96" w:rsidP="00F83C96">
      <w:pPr>
        <w:spacing w:line="360" w:lineRule="exact"/>
        <w:ind w:firstLine="709"/>
        <w:jc w:val="both"/>
        <w:rPr>
          <w:sz w:val="26"/>
          <w:szCs w:val="26"/>
        </w:rPr>
      </w:pPr>
      <w:r w:rsidRPr="00D471BD">
        <w:rPr>
          <w:sz w:val="26"/>
          <w:szCs w:val="26"/>
        </w:rPr>
        <w:t>1.2</w:t>
      </w:r>
      <w:proofErr w:type="gramStart"/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>зложить строку 263 приложения 1 в следующей редакции:</w:t>
      </w:r>
    </w:p>
    <w:p w:rsidR="00F83C96" w:rsidRDefault="00F83C96" w:rsidP="00F83C96">
      <w:pPr>
        <w:jc w:val="both"/>
        <w:rPr>
          <w:sz w:val="26"/>
          <w:szCs w:val="26"/>
        </w:rPr>
      </w:pPr>
    </w:p>
    <w:tbl>
      <w:tblPr>
        <w:tblStyle w:val="a4"/>
        <w:tblW w:w="10297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851"/>
        <w:gridCol w:w="850"/>
        <w:gridCol w:w="567"/>
        <w:gridCol w:w="685"/>
        <w:gridCol w:w="708"/>
        <w:gridCol w:w="709"/>
        <w:gridCol w:w="567"/>
        <w:gridCol w:w="567"/>
        <w:gridCol w:w="425"/>
        <w:gridCol w:w="567"/>
        <w:gridCol w:w="284"/>
        <w:gridCol w:w="283"/>
        <w:gridCol w:w="567"/>
        <w:gridCol w:w="426"/>
        <w:gridCol w:w="425"/>
        <w:gridCol w:w="425"/>
        <w:gridCol w:w="540"/>
      </w:tblGrid>
      <w:tr w:rsidR="00F83C96" w:rsidRPr="00A07481" w:rsidTr="00F83C96">
        <w:trPr>
          <w:trHeight w:val="972"/>
          <w:jc w:val="center"/>
        </w:trPr>
        <w:tc>
          <w:tcPr>
            <w:tcW w:w="284" w:type="dxa"/>
          </w:tcPr>
          <w:p w:rsidR="00F83C96" w:rsidRPr="00627F19" w:rsidRDefault="00F83C96" w:rsidP="00D73C1C">
            <w:pPr>
              <w:rPr>
                <w:sz w:val="14"/>
                <w:szCs w:val="14"/>
              </w:rPr>
            </w:pPr>
            <w:r w:rsidRPr="00627F19">
              <w:rPr>
                <w:sz w:val="14"/>
                <w:szCs w:val="14"/>
              </w:rPr>
              <w:t>263</w:t>
            </w:r>
          </w:p>
        </w:tc>
        <w:tc>
          <w:tcPr>
            <w:tcW w:w="567" w:type="dxa"/>
          </w:tcPr>
          <w:p w:rsidR="00F83C96" w:rsidRPr="00627F19" w:rsidRDefault="00F83C96" w:rsidP="00D73C1C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27F19">
              <w:rPr>
                <w:color w:val="000000"/>
                <w:sz w:val="14"/>
                <w:szCs w:val="14"/>
              </w:rPr>
              <w:t>г.о</w:t>
            </w:r>
            <w:proofErr w:type="gramStart"/>
            <w:r w:rsidRPr="00627F19">
              <w:rPr>
                <w:color w:val="000000"/>
                <w:sz w:val="14"/>
                <w:szCs w:val="14"/>
              </w:rPr>
              <w:t>.г</w:t>
            </w:r>
            <w:proofErr w:type="spellEnd"/>
            <w:proofErr w:type="gramEnd"/>
            <w:r w:rsidRPr="00627F19">
              <w:rPr>
                <w:color w:val="000000"/>
                <w:sz w:val="14"/>
                <w:szCs w:val="14"/>
              </w:rPr>
              <w:t xml:space="preserve"> Шахунья</w:t>
            </w:r>
          </w:p>
          <w:p w:rsidR="00F83C96" w:rsidRPr="00627F19" w:rsidRDefault="00F83C96" w:rsidP="00D73C1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83C96" w:rsidRPr="00627F19" w:rsidRDefault="00F83C96" w:rsidP="00D73C1C">
            <w:pPr>
              <w:rPr>
                <w:sz w:val="14"/>
                <w:szCs w:val="14"/>
              </w:rPr>
            </w:pPr>
            <w:r w:rsidRPr="00627F19">
              <w:rPr>
                <w:sz w:val="14"/>
                <w:szCs w:val="14"/>
              </w:rPr>
              <w:t>Пересечение                     улиц Плаксина и Коминтерна</w:t>
            </w:r>
          </w:p>
        </w:tc>
        <w:tc>
          <w:tcPr>
            <w:tcW w:w="850" w:type="dxa"/>
          </w:tcPr>
          <w:p w:rsidR="00F83C96" w:rsidRPr="00F83C96" w:rsidRDefault="00FD0F5A" w:rsidP="00D73C1C">
            <w:pPr>
              <w:rPr>
                <w:sz w:val="14"/>
                <w:szCs w:val="14"/>
              </w:rPr>
            </w:pPr>
            <w:hyperlink r:id="rId10" w:history="1">
              <w:r w:rsidR="00F83C96" w:rsidRPr="00F83C96">
                <w:rPr>
                  <w:rStyle w:val="af4"/>
                  <w:rFonts w:eastAsiaTheme="majorEastAsia"/>
                  <w:color w:val="auto"/>
                  <w:sz w:val="14"/>
                  <w:szCs w:val="14"/>
                  <w:u w:val="none"/>
                </w:rPr>
                <w:t>https://shahadm</w:t>
              </w:r>
            </w:hyperlink>
            <w:r w:rsidR="00F83C96" w:rsidRPr="00F83C96">
              <w:rPr>
                <w:sz w:val="14"/>
                <w:szCs w:val="14"/>
              </w:rPr>
              <w:t>.</w:t>
            </w:r>
          </w:p>
          <w:p w:rsidR="00F83C96" w:rsidRPr="00627F19" w:rsidRDefault="00F83C96" w:rsidP="00D73C1C">
            <w:pPr>
              <w:rPr>
                <w:sz w:val="14"/>
                <w:szCs w:val="14"/>
              </w:rPr>
            </w:pPr>
            <w:proofErr w:type="spellStart"/>
            <w:r w:rsidRPr="00627F19">
              <w:rPr>
                <w:sz w:val="14"/>
                <w:szCs w:val="14"/>
              </w:rPr>
              <w:t>ru</w:t>
            </w:r>
            <w:proofErr w:type="spellEnd"/>
            <w:r w:rsidRPr="00627F19">
              <w:rPr>
                <w:sz w:val="14"/>
                <w:szCs w:val="14"/>
              </w:rPr>
              <w:t>/</w:t>
            </w:r>
            <w:proofErr w:type="spellStart"/>
            <w:r w:rsidRPr="00627F19">
              <w:rPr>
                <w:sz w:val="14"/>
                <w:szCs w:val="14"/>
              </w:rPr>
              <w:t>node</w:t>
            </w:r>
            <w:proofErr w:type="spellEnd"/>
            <w:r w:rsidRPr="00627F19">
              <w:rPr>
                <w:sz w:val="14"/>
                <w:szCs w:val="14"/>
              </w:rPr>
              <w:t>/2369</w:t>
            </w:r>
          </w:p>
          <w:p w:rsidR="00F83C96" w:rsidRPr="00627F19" w:rsidRDefault="00F83C96" w:rsidP="00D73C1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F83C96" w:rsidRPr="00627F19" w:rsidRDefault="00F83C96" w:rsidP="00D73C1C">
            <w:pPr>
              <w:rPr>
                <w:sz w:val="14"/>
                <w:szCs w:val="14"/>
              </w:rPr>
            </w:pPr>
            <w:r w:rsidRPr="00627F19">
              <w:rPr>
                <w:color w:val="000000"/>
                <w:sz w:val="14"/>
                <w:szCs w:val="14"/>
              </w:rPr>
              <w:t>для сбора ТКО</w:t>
            </w:r>
          </w:p>
        </w:tc>
        <w:tc>
          <w:tcPr>
            <w:tcW w:w="685" w:type="dxa"/>
          </w:tcPr>
          <w:p w:rsidR="00F83C96" w:rsidRPr="00627F19" w:rsidRDefault="00F83C96" w:rsidP="00D73C1C">
            <w:pPr>
              <w:rPr>
                <w:color w:val="000000"/>
                <w:sz w:val="14"/>
                <w:szCs w:val="14"/>
              </w:rPr>
            </w:pPr>
            <w:r w:rsidRPr="00627F19">
              <w:rPr>
                <w:color w:val="000000"/>
                <w:sz w:val="14"/>
                <w:szCs w:val="14"/>
              </w:rPr>
              <w:t>Админ</w:t>
            </w:r>
          </w:p>
          <w:p w:rsidR="00F83C96" w:rsidRPr="00627F19" w:rsidRDefault="00F83C96" w:rsidP="00D73C1C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27F19">
              <w:rPr>
                <w:color w:val="000000"/>
                <w:sz w:val="14"/>
                <w:szCs w:val="14"/>
              </w:rPr>
              <w:t>истрация</w:t>
            </w:r>
            <w:proofErr w:type="spellEnd"/>
            <w:r w:rsidRPr="00627F19">
              <w:rPr>
                <w:color w:val="000000"/>
                <w:sz w:val="14"/>
                <w:szCs w:val="14"/>
              </w:rPr>
              <w:t xml:space="preserve"> </w:t>
            </w:r>
          </w:p>
          <w:p w:rsidR="00F83C96" w:rsidRPr="00627F19" w:rsidRDefault="00F83C96" w:rsidP="00D73C1C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27F19">
              <w:rPr>
                <w:color w:val="000000"/>
                <w:sz w:val="14"/>
                <w:szCs w:val="14"/>
              </w:rPr>
              <w:t>г.о.</w:t>
            </w:r>
            <w:proofErr w:type="gramStart"/>
            <w:r w:rsidRPr="00627F19">
              <w:rPr>
                <w:color w:val="000000"/>
                <w:sz w:val="14"/>
                <w:szCs w:val="14"/>
              </w:rPr>
              <w:t>г</w:t>
            </w:r>
            <w:proofErr w:type="spellEnd"/>
            <w:proofErr w:type="gramEnd"/>
            <w:r w:rsidRPr="00627F19">
              <w:rPr>
                <w:color w:val="000000"/>
                <w:sz w:val="14"/>
                <w:szCs w:val="14"/>
              </w:rPr>
              <w:t>.</w:t>
            </w:r>
          </w:p>
          <w:p w:rsidR="00F83C96" w:rsidRPr="00627F19" w:rsidRDefault="00F83C96" w:rsidP="00D73C1C">
            <w:pPr>
              <w:rPr>
                <w:sz w:val="14"/>
                <w:szCs w:val="14"/>
              </w:rPr>
            </w:pPr>
            <w:r w:rsidRPr="00627F19">
              <w:rPr>
                <w:color w:val="000000"/>
                <w:sz w:val="14"/>
                <w:szCs w:val="14"/>
              </w:rPr>
              <w:t>Шахунья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83C96" w:rsidRPr="00627F19" w:rsidRDefault="00F83C96" w:rsidP="00D73C1C">
            <w:pPr>
              <w:rPr>
                <w:color w:val="000000"/>
                <w:sz w:val="14"/>
                <w:szCs w:val="14"/>
              </w:rPr>
            </w:pPr>
            <w:r w:rsidRPr="00627F19">
              <w:rPr>
                <w:color w:val="000000"/>
                <w:sz w:val="14"/>
                <w:szCs w:val="14"/>
              </w:rPr>
              <w:t>ОГРН 112523</w:t>
            </w:r>
          </w:p>
          <w:p w:rsidR="00F83C96" w:rsidRPr="00627F19" w:rsidRDefault="00F83C96" w:rsidP="00D73C1C">
            <w:pPr>
              <w:rPr>
                <w:sz w:val="14"/>
                <w:szCs w:val="14"/>
              </w:rPr>
            </w:pPr>
            <w:r w:rsidRPr="00627F19">
              <w:rPr>
                <w:color w:val="000000"/>
                <w:sz w:val="14"/>
                <w:szCs w:val="14"/>
              </w:rPr>
              <w:t>5000868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3C96" w:rsidRPr="00627F19" w:rsidRDefault="00F83C96" w:rsidP="00D73C1C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627F19">
              <w:rPr>
                <w:color w:val="000000"/>
                <w:sz w:val="14"/>
                <w:szCs w:val="14"/>
              </w:rPr>
              <w:t>г</w:t>
            </w:r>
            <w:proofErr w:type="gramStart"/>
            <w:r w:rsidRPr="00627F19">
              <w:rPr>
                <w:color w:val="000000"/>
                <w:sz w:val="14"/>
                <w:szCs w:val="14"/>
              </w:rPr>
              <w:t>..</w:t>
            </w:r>
            <w:proofErr w:type="gramEnd"/>
            <w:r w:rsidRPr="00627F19">
              <w:rPr>
                <w:color w:val="000000"/>
                <w:sz w:val="14"/>
                <w:szCs w:val="14"/>
              </w:rPr>
              <w:t>Шах</w:t>
            </w:r>
            <w:proofErr w:type="spellEnd"/>
          </w:p>
          <w:p w:rsidR="00F83C96" w:rsidRPr="00627F19" w:rsidRDefault="00F83C96" w:rsidP="00D73C1C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627F19">
              <w:rPr>
                <w:color w:val="000000"/>
                <w:sz w:val="14"/>
                <w:szCs w:val="14"/>
              </w:rPr>
              <w:t>унья</w:t>
            </w:r>
            <w:proofErr w:type="spellEnd"/>
            <w:r w:rsidRPr="00627F19">
              <w:rPr>
                <w:color w:val="000000"/>
                <w:sz w:val="14"/>
                <w:szCs w:val="14"/>
              </w:rPr>
              <w:t xml:space="preserve"> пл. </w:t>
            </w:r>
            <w:proofErr w:type="spellStart"/>
            <w:r w:rsidRPr="00627F19">
              <w:rPr>
                <w:color w:val="000000"/>
                <w:sz w:val="14"/>
                <w:szCs w:val="14"/>
              </w:rPr>
              <w:t>Советс</w:t>
            </w:r>
            <w:proofErr w:type="spellEnd"/>
          </w:p>
          <w:p w:rsidR="00F83C96" w:rsidRPr="00627F19" w:rsidRDefault="00F83C96" w:rsidP="00D73C1C">
            <w:pPr>
              <w:jc w:val="center"/>
              <w:rPr>
                <w:color w:val="000000"/>
                <w:sz w:val="14"/>
                <w:szCs w:val="14"/>
              </w:rPr>
            </w:pPr>
            <w:r w:rsidRPr="00627F19">
              <w:rPr>
                <w:color w:val="000000"/>
                <w:sz w:val="14"/>
                <w:szCs w:val="14"/>
              </w:rPr>
              <w:t>кая д</w:t>
            </w:r>
            <w:proofErr w:type="gramStart"/>
            <w:r w:rsidRPr="00627F19">
              <w:rPr>
                <w:color w:val="000000"/>
                <w:sz w:val="14"/>
                <w:szCs w:val="14"/>
              </w:rPr>
              <w:t>1</w:t>
            </w:r>
            <w:proofErr w:type="gramEnd"/>
          </w:p>
          <w:p w:rsidR="00F83C96" w:rsidRPr="00627F19" w:rsidRDefault="00F83C96" w:rsidP="00D73C1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3C96" w:rsidRPr="00627F19" w:rsidRDefault="00F83C96" w:rsidP="00D73C1C">
            <w:pPr>
              <w:rPr>
                <w:sz w:val="14"/>
                <w:szCs w:val="14"/>
              </w:rPr>
            </w:pPr>
            <w:r w:rsidRPr="00627F19">
              <w:rPr>
                <w:sz w:val="14"/>
                <w:szCs w:val="14"/>
              </w:rPr>
              <w:t>Насел</w:t>
            </w:r>
          </w:p>
          <w:p w:rsidR="00F83C96" w:rsidRPr="00627F19" w:rsidRDefault="00F83C96" w:rsidP="00D73C1C">
            <w:pPr>
              <w:rPr>
                <w:sz w:val="14"/>
                <w:szCs w:val="14"/>
              </w:rPr>
            </w:pPr>
            <w:proofErr w:type="spellStart"/>
            <w:r w:rsidRPr="00627F19">
              <w:rPr>
                <w:sz w:val="14"/>
                <w:szCs w:val="14"/>
              </w:rPr>
              <w:t>ение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3C96" w:rsidRPr="00627F19" w:rsidRDefault="00F83C96" w:rsidP="00D73C1C">
            <w:pPr>
              <w:jc w:val="center"/>
              <w:rPr>
                <w:color w:val="000000"/>
                <w:sz w:val="14"/>
                <w:szCs w:val="14"/>
              </w:rPr>
            </w:pPr>
            <w:r w:rsidRPr="00627F19">
              <w:rPr>
                <w:color w:val="000000"/>
                <w:sz w:val="14"/>
                <w:szCs w:val="14"/>
              </w:rPr>
              <w:t>ООО</w:t>
            </w:r>
          </w:p>
          <w:p w:rsidR="00F83C96" w:rsidRPr="00627F19" w:rsidRDefault="00F83C96" w:rsidP="00D73C1C">
            <w:pPr>
              <w:jc w:val="center"/>
              <w:rPr>
                <w:color w:val="000000"/>
                <w:sz w:val="14"/>
                <w:szCs w:val="14"/>
              </w:rPr>
            </w:pPr>
            <w:r w:rsidRPr="00627F19">
              <w:rPr>
                <w:color w:val="000000"/>
                <w:sz w:val="14"/>
                <w:szCs w:val="14"/>
              </w:rPr>
              <w:t>"Эко</w:t>
            </w:r>
          </w:p>
          <w:p w:rsidR="00F83C96" w:rsidRPr="00627F19" w:rsidRDefault="00F83C96" w:rsidP="00D73C1C">
            <w:pPr>
              <w:jc w:val="center"/>
              <w:rPr>
                <w:color w:val="000000"/>
                <w:sz w:val="14"/>
                <w:szCs w:val="14"/>
              </w:rPr>
            </w:pPr>
            <w:r w:rsidRPr="00627F19">
              <w:rPr>
                <w:color w:val="000000"/>
                <w:sz w:val="14"/>
                <w:szCs w:val="14"/>
              </w:rPr>
              <w:t>Ста</w:t>
            </w:r>
          </w:p>
          <w:p w:rsidR="00F83C96" w:rsidRPr="00627F19" w:rsidRDefault="00F83C96" w:rsidP="00D73C1C">
            <w:pPr>
              <w:rPr>
                <w:sz w:val="14"/>
                <w:szCs w:val="14"/>
              </w:rPr>
            </w:pPr>
            <w:proofErr w:type="spellStart"/>
            <w:r w:rsidRPr="00627F19">
              <w:rPr>
                <w:color w:val="000000"/>
                <w:sz w:val="14"/>
                <w:szCs w:val="14"/>
              </w:rPr>
              <w:t>ндарт</w:t>
            </w:r>
            <w:proofErr w:type="spellEnd"/>
            <w:r w:rsidRPr="00627F19"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425" w:type="dxa"/>
          </w:tcPr>
          <w:p w:rsidR="00F83C96" w:rsidRPr="00627F19" w:rsidRDefault="00F83C96" w:rsidP="00D73C1C">
            <w:pPr>
              <w:rPr>
                <w:sz w:val="14"/>
                <w:szCs w:val="14"/>
              </w:rPr>
            </w:pPr>
            <w:r w:rsidRPr="00627F19">
              <w:rPr>
                <w:color w:val="000000"/>
                <w:sz w:val="14"/>
                <w:szCs w:val="14"/>
              </w:rPr>
              <w:t>пластик</w:t>
            </w:r>
          </w:p>
        </w:tc>
        <w:tc>
          <w:tcPr>
            <w:tcW w:w="567" w:type="dxa"/>
          </w:tcPr>
          <w:p w:rsidR="00F83C96" w:rsidRPr="00627F19" w:rsidRDefault="00F83C96" w:rsidP="00D73C1C">
            <w:pPr>
              <w:rPr>
                <w:sz w:val="14"/>
                <w:szCs w:val="14"/>
              </w:rPr>
            </w:pPr>
            <w:r w:rsidRPr="00627F19">
              <w:rPr>
                <w:color w:val="000000"/>
                <w:sz w:val="14"/>
                <w:szCs w:val="14"/>
              </w:rPr>
              <w:t>2 ТКО 1 Раздельный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83C96" w:rsidRPr="00627F19" w:rsidRDefault="00F83C96" w:rsidP="00D73C1C">
            <w:pPr>
              <w:rPr>
                <w:sz w:val="14"/>
                <w:szCs w:val="14"/>
              </w:rPr>
            </w:pPr>
            <w:r w:rsidRPr="00627F19">
              <w:rPr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3C96" w:rsidRPr="00627F19" w:rsidRDefault="00F83C96" w:rsidP="00D73C1C">
            <w:pPr>
              <w:rPr>
                <w:sz w:val="14"/>
                <w:szCs w:val="14"/>
              </w:rPr>
            </w:pPr>
            <w:r w:rsidRPr="00627F1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96" w:rsidRPr="00627F19" w:rsidRDefault="00F83C96" w:rsidP="00D73C1C">
            <w:pPr>
              <w:jc w:val="center"/>
              <w:rPr>
                <w:color w:val="000000"/>
                <w:sz w:val="14"/>
                <w:szCs w:val="14"/>
              </w:rPr>
            </w:pPr>
            <w:r w:rsidRPr="00627F19">
              <w:rPr>
                <w:color w:val="000000"/>
                <w:sz w:val="14"/>
                <w:szCs w:val="14"/>
              </w:rPr>
              <w:t>Место под КГО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83C96" w:rsidRPr="00627F19" w:rsidRDefault="00F83C96" w:rsidP="00D73C1C">
            <w:pPr>
              <w:rPr>
                <w:sz w:val="14"/>
                <w:szCs w:val="14"/>
              </w:rPr>
            </w:pPr>
            <w:r w:rsidRPr="00627F19">
              <w:rPr>
                <w:sz w:val="14"/>
                <w:szCs w:val="14"/>
              </w:rPr>
              <w:t>1.1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83C96" w:rsidRPr="00627F19" w:rsidRDefault="00F83C96" w:rsidP="00D73C1C">
            <w:pPr>
              <w:rPr>
                <w:sz w:val="14"/>
                <w:szCs w:val="14"/>
              </w:rPr>
            </w:pPr>
            <w:r w:rsidRPr="00627F19">
              <w:rPr>
                <w:sz w:val="14"/>
                <w:szCs w:val="14"/>
              </w:rPr>
              <w:t>металл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83C96" w:rsidRPr="00627F19" w:rsidRDefault="00F83C96" w:rsidP="00D73C1C">
            <w:pPr>
              <w:rPr>
                <w:sz w:val="14"/>
                <w:szCs w:val="14"/>
              </w:rPr>
            </w:pPr>
            <w:r w:rsidRPr="00627F19">
              <w:rPr>
                <w:sz w:val="14"/>
                <w:szCs w:val="14"/>
              </w:rPr>
              <w:t>есть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3C96" w:rsidRPr="00627F19" w:rsidRDefault="00F83C96" w:rsidP="00D73C1C">
            <w:pPr>
              <w:rPr>
                <w:sz w:val="14"/>
                <w:szCs w:val="14"/>
              </w:rPr>
            </w:pPr>
            <w:r w:rsidRPr="00627F19">
              <w:rPr>
                <w:color w:val="000000"/>
                <w:sz w:val="14"/>
                <w:szCs w:val="14"/>
              </w:rPr>
              <w:t>оборудована</w:t>
            </w:r>
          </w:p>
        </w:tc>
      </w:tr>
    </w:tbl>
    <w:p w:rsidR="00F83C96" w:rsidRDefault="00F83C96" w:rsidP="00F83C96">
      <w:pPr>
        <w:jc w:val="both"/>
        <w:rPr>
          <w:sz w:val="26"/>
          <w:szCs w:val="26"/>
        </w:rPr>
      </w:pPr>
    </w:p>
    <w:p w:rsidR="00F83C96" w:rsidRPr="00D471BD" w:rsidRDefault="00F83C96" w:rsidP="00F83C96">
      <w:pPr>
        <w:ind w:firstLine="709"/>
        <w:jc w:val="both"/>
        <w:rPr>
          <w:sz w:val="26"/>
          <w:szCs w:val="26"/>
        </w:rPr>
      </w:pPr>
      <w:r w:rsidRPr="00D471BD">
        <w:rPr>
          <w:sz w:val="26"/>
          <w:szCs w:val="26"/>
        </w:rPr>
        <w:t>1.</w:t>
      </w:r>
      <w:r>
        <w:rPr>
          <w:sz w:val="26"/>
          <w:szCs w:val="26"/>
        </w:rPr>
        <w:t>3 Изложить строку 292 пр</w:t>
      </w:r>
      <w:r w:rsidR="00370CBA">
        <w:rPr>
          <w:sz w:val="26"/>
          <w:szCs w:val="26"/>
        </w:rPr>
        <w:t>иложения 1 в следующей редакции:</w:t>
      </w:r>
    </w:p>
    <w:p w:rsidR="00F83C96" w:rsidRPr="00F25C7E" w:rsidRDefault="00F83C96" w:rsidP="00F83C96">
      <w:pPr>
        <w:jc w:val="both"/>
        <w:rPr>
          <w:sz w:val="26"/>
          <w:szCs w:val="26"/>
        </w:rPr>
      </w:pPr>
    </w:p>
    <w:tbl>
      <w:tblPr>
        <w:tblW w:w="27551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709"/>
        <w:gridCol w:w="708"/>
        <w:gridCol w:w="567"/>
        <w:gridCol w:w="709"/>
        <w:gridCol w:w="709"/>
        <w:gridCol w:w="709"/>
        <w:gridCol w:w="567"/>
        <w:gridCol w:w="567"/>
        <w:gridCol w:w="425"/>
        <w:gridCol w:w="567"/>
        <w:gridCol w:w="283"/>
        <w:gridCol w:w="236"/>
        <w:gridCol w:w="615"/>
        <w:gridCol w:w="276"/>
        <w:gridCol w:w="425"/>
        <w:gridCol w:w="425"/>
        <w:gridCol w:w="426"/>
        <w:gridCol w:w="2133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83C96" w:rsidRPr="00CA13B0" w:rsidTr="00F83C96">
        <w:trPr>
          <w:trHeight w:val="7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 w:rsidRPr="00564206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C96" w:rsidRPr="00564206" w:rsidRDefault="00F83C96" w:rsidP="00D73C1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64206">
              <w:rPr>
                <w:color w:val="000000"/>
                <w:sz w:val="16"/>
                <w:szCs w:val="16"/>
              </w:rPr>
              <w:t>г.о</w:t>
            </w:r>
            <w:proofErr w:type="gramStart"/>
            <w:r w:rsidRPr="00564206">
              <w:rPr>
                <w:color w:val="000000"/>
                <w:sz w:val="16"/>
                <w:szCs w:val="16"/>
              </w:rPr>
              <w:t>.г</w:t>
            </w:r>
            <w:proofErr w:type="spellEnd"/>
            <w:proofErr w:type="gramEnd"/>
            <w:r w:rsidRPr="00564206">
              <w:rPr>
                <w:color w:val="000000"/>
                <w:sz w:val="16"/>
                <w:szCs w:val="16"/>
              </w:rPr>
              <w:t xml:space="preserve"> Шахунья</w:t>
            </w:r>
          </w:p>
          <w:p w:rsidR="00F83C96" w:rsidRPr="00564206" w:rsidRDefault="00F83C96" w:rsidP="00D73C1C">
            <w:pPr>
              <w:rPr>
                <w:color w:val="000000"/>
                <w:sz w:val="16"/>
                <w:szCs w:val="16"/>
              </w:rPr>
            </w:pPr>
          </w:p>
          <w:p w:rsidR="00F83C96" w:rsidRPr="00564206" w:rsidRDefault="00F83C96" w:rsidP="00D73C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3C96" w:rsidRPr="00564206" w:rsidRDefault="00F83C96" w:rsidP="00D73C1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К.Маркса</w:t>
            </w:r>
            <w:proofErr w:type="spellEnd"/>
            <w:r>
              <w:rPr>
                <w:sz w:val="16"/>
                <w:szCs w:val="16"/>
              </w:rPr>
              <w:t xml:space="preserve"> 126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3C96" w:rsidRPr="00F83C96" w:rsidRDefault="00FD0F5A" w:rsidP="00D73C1C">
            <w:pPr>
              <w:rPr>
                <w:sz w:val="16"/>
                <w:szCs w:val="16"/>
              </w:rPr>
            </w:pPr>
            <w:hyperlink r:id="rId11" w:history="1">
              <w:r w:rsidR="00F83C96" w:rsidRPr="00F83C96">
                <w:rPr>
                  <w:rStyle w:val="af4"/>
                  <w:rFonts w:eastAsiaTheme="majorEastAsia"/>
                  <w:color w:val="auto"/>
                  <w:sz w:val="16"/>
                  <w:szCs w:val="16"/>
                  <w:u w:val="none"/>
                </w:rPr>
                <w:t>https://shahadm</w:t>
              </w:r>
            </w:hyperlink>
            <w:r w:rsidR="00F83C96" w:rsidRPr="00F83C96">
              <w:rPr>
                <w:sz w:val="16"/>
                <w:szCs w:val="16"/>
              </w:rPr>
              <w:t>.</w:t>
            </w:r>
          </w:p>
          <w:p w:rsidR="00F83C96" w:rsidRPr="00564206" w:rsidRDefault="00F83C96" w:rsidP="00D73C1C">
            <w:pPr>
              <w:rPr>
                <w:sz w:val="16"/>
                <w:szCs w:val="16"/>
              </w:rPr>
            </w:pPr>
            <w:proofErr w:type="spellStart"/>
            <w:r w:rsidRPr="00564206">
              <w:rPr>
                <w:sz w:val="16"/>
                <w:szCs w:val="16"/>
              </w:rPr>
              <w:t>ru</w:t>
            </w:r>
            <w:proofErr w:type="spellEnd"/>
            <w:r w:rsidRPr="00564206">
              <w:rPr>
                <w:sz w:val="16"/>
                <w:szCs w:val="16"/>
              </w:rPr>
              <w:t>/</w:t>
            </w:r>
            <w:proofErr w:type="spellStart"/>
            <w:r w:rsidRPr="00564206">
              <w:rPr>
                <w:sz w:val="16"/>
                <w:szCs w:val="16"/>
              </w:rPr>
              <w:t>node</w:t>
            </w:r>
            <w:proofErr w:type="spellEnd"/>
            <w:r w:rsidRPr="00564206">
              <w:rPr>
                <w:sz w:val="16"/>
                <w:szCs w:val="16"/>
              </w:rPr>
              <w:t>/2369</w:t>
            </w:r>
          </w:p>
          <w:p w:rsidR="00F83C96" w:rsidRPr="00564206" w:rsidRDefault="00F83C96" w:rsidP="00D73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 w:rsidRPr="00564206"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 w:rsidRPr="0056420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564206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564206">
              <w:rPr>
                <w:color w:val="000000"/>
                <w:sz w:val="16"/>
                <w:szCs w:val="16"/>
              </w:rPr>
              <w:t>. Шахунья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 w:rsidRPr="00564206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</w:t>
            </w:r>
            <w:r w:rsidRPr="00564206">
              <w:rPr>
                <w:color w:val="000000"/>
                <w:sz w:val="16"/>
                <w:szCs w:val="16"/>
              </w:rPr>
              <w:t>.Шахунья</w:t>
            </w:r>
            <w:proofErr w:type="spellEnd"/>
            <w:r w:rsidRPr="00564206">
              <w:rPr>
                <w:color w:val="000000"/>
                <w:sz w:val="16"/>
                <w:szCs w:val="16"/>
              </w:rPr>
              <w:t xml:space="preserve"> пл. Советская д</w:t>
            </w:r>
            <w:proofErr w:type="gramStart"/>
            <w:r w:rsidRPr="00564206">
              <w:rPr>
                <w:color w:val="000000"/>
                <w:sz w:val="16"/>
                <w:szCs w:val="16"/>
              </w:rPr>
              <w:t>1</w:t>
            </w:r>
            <w:proofErr w:type="gramEnd"/>
          </w:p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 w:rsidRPr="00564206">
              <w:rPr>
                <w:color w:val="000000"/>
                <w:sz w:val="16"/>
                <w:szCs w:val="16"/>
              </w:rPr>
              <w:t>население</w:t>
            </w:r>
          </w:p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64206">
              <w:rPr>
                <w:color w:val="000000"/>
                <w:sz w:val="16"/>
                <w:szCs w:val="16"/>
              </w:rPr>
              <w:t>ООО</w:t>
            </w:r>
            <w:proofErr w:type="gramStart"/>
            <w:r w:rsidRPr="00564206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564206">
              <w:rPr>
                <w:color w:val="000000"/>
                <w:sz w:val="16"/>
                <w:szCs w:val="16"/>
              </w:rPr>
              <w:t>коСта</w:t>
            </w:r>
            <w:proofErr w:type="spellEnd"/>
          </w:p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64206">
              <w:rPr>
                <w:color w:val="000000"/>
                <w:sz w:val="16"/>
                <w:szCs w:val="16"/>
              </w:rPr>
              <w:t>ндарт</w:t>
            </w:r>
            <w:proofErr w:type="spellEnd"/>
            <w:r w:rsidRPr="00564206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 w:rsidRPr="00564206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ТКО 1 Раздельный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Место под КГО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C96" w:rsidRPr="0056420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оборудована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C96" w:rsidRPr="00CA13B0" w:rsidRDefault="00F83C96" w:rsidP="00D73C1C">
            <w:pPr>
              <w:rPr>
                <w:rFonts w:ascii="Calibri" w:hAnsi="Calibri"/>
                <w:color w:val="000000"/>
              </w:rPr>
            </w:pPr>
            <w:r w:rsidRPr="00CA13B0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F83C96" w:rsidRDefault="00F83C96" w:rsidP="00F83C96">
      <w:pPr>
        <w:jc w:val="both"/>
        <w:rPr>
          <w:sz w:val="26"/>
          <w:szCs w:val="26"/>
        </w:rPr>
      </w:pPr>
    </w:p>
    <w:p w:rsidR="00F83C96" w:rsidRPr="00CA590E" w:rsidRDefault="00F83C96" w:rsidP="00F83C96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CA590E">
        <w:rPr>
          <w:sz w:val="26"/>
          <w:szCs w:val="26"/>
        </w:rPr>
        <w:t xml:space="preserve"> Общему отделу администрации городского округа город Шахунья Нижегородской области опубликовать настоящее постановление в газете «Знамя </w:t>
      </w:r>
      <w:r>
        <w:rPr>
          <w:sz w:val="26"/>
          <w:szCs w:val="26"/>
        </w:rPr>
        <w:t>т</w:t>
      </w:r>
      <w:r w:rsidRPr="00CA590E">
        <w:rPr>
          <w:sz w:val="26"/>
          <w:szCs w:val="26"/>
        </w:rPr>
        <w:t>руда» и официальном сайте администрации городского округа город Шахунья Нижегородской области.</w:t>
      </w:r>
    </w:p>
    <w:p w:rsidR="00F83C96" w:rsidRPr="00CA590E" w:rsidRDefault="00F83C96" w:rsidP="00F83C96">
      <w:pPr>
        <w:spacing w:line="360" w:lineRule="exact"/>
        <w:ind w:firstLine="709"/>
        <w:jc w:val="both"/>
        <w:rPr>
          <w:sz w:val="26"/>
          <w:szCs w:val="26"/>
        </w:rPr>
      </w:pPr>
      <w:r w:rsidRPr="00CA590E">
        <w:rPr>
          <w:sz w:val="26"/>
          <w:szCs w:val="26"/>
        </w:rPr>
        <w:t xml:space="preserve">3. Настоящее постановление вступает в силу со дня </w:t>
      </w:r>
      <w:r>
        <w:rPr>
          <w:sz w:val="26"/>
          <w:szCs w:val="26"/>
        </w:rPr>
        <w:t xml:space="preserve">официального </w:t>
      </w:r>
      <w:r w:rsidRPr="00CA590E">
        <w:rPr>
          <w:sz w:val="26"/>
          <w:szCs w:val="26"/>
        </w:rPr>
        <w:t xml:space="preserve">опубликования на сайте администрации </w:t>
      </w:r>
      <w:r>
        <w:rPr>
          <w:sz w:val="26"/>
          <w:szCs w:val="26"/>
        </w:rPr>
        <w:t xml:space="preserve">городского округа город Шахунья </w:t>
      </w:r>
      <w:r w:rsidRPr="00CA590E">
        <w:rPr>
          <w:sz w:val="26"/>
          <w:szCs w:val="26"/>
        </w:rPr>
        <w:t xml:space="preserve">и в газете «Знамя </w:t>
      </w:r>
      <w:r>
        <w:rPr>
          <w:sz w:val="26"/>
          <w:szCs w:val="26"/>
        </w:rPr>
        <w:t>т</w:t>
      </w:r>
      <w:r w:rsidRPr="00CA590E">
        <w:rPr>
          <w:sz w:val="26"/>
          <w:szCs w:val="26"/>
        </w:rPr>
        <w:t>руда».</w:t>
      </w:r>
    </w:p>
    <w:p w:rsidR="00F83C96" w:rsidRDefault="00F83C96" w:rsidP="00F83C96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Со дня вступления в силу настоящего постановления признать утратившим силу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1.2 </w:t>
      </w:r>
      <w:r>
        <w:rPr>
          <w:bCs/>
          <w:color w:val="000000"/>
          <w:sz w:val="26"/>
          <w:szCs w:val="26"/>
        </w:rPr>
        <w:t xml:space="preserve">постановления администрации от 22.12.2021 </w:t>
      </w:r>
      <w:r w:rsidRPr="00CA590E">
        <w:rPr>
          <w:bCs/>
          <w:color w:val="000000"/>
          <w:sz w:val="26"/>
          <w:szCs w:val="26"/>
        </w:rPr>
        <w:t>№ 150</w:t>
      </w:r>
      <w:r>
        <w:rPr>
          <w:bCs/>
          <w:color w:val="000000"/>
          <w:sz w:val="26"/>
          <w:szCs w:val="26"/>
        </w:rPr>
        <w:t>6 «</w:t>
      </w:r>
      <w:r w:rsidRPr="00D471BD">
        <w:rPr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22 мая 2019 года № 555 «Об утверждении </w:t>
      </w:r>
      <w:r>
        <w:rPr>
          <w:noProof/>
          <w:sz w:val="26"/>
          <w:szCs w:val="26"/>
        </w:rPr>
        <w:t xml:space="preserve">реестра </w:t>
      </w:r>
      <w:r w:rsidRPr="00D471BD">
        <w:rPr>
          <w:noProof/>
          <w:sz w:val="26"/>
          <w:szCs w:val="26"/>
        </w:rPr>
        <w:t>размещения мест (площадок) накопления твердых коммунальных отходов, расположенных на территории городского округа город Шахунья Нижегородской области»</w:t>
      </w:r>
      <w:r>
        <w:rPr>
          <w:noProof/>
          <w:sz w:val="26"/>
          <w:szCs w:val="26"/>
        </w:rPr>
        <w:t>.</w:t>
      </w:r>
    </w:p>
    <w:p w:rsidR="00F83C96" w:rsidRPr="00CA590E" w:rsidRDefault="00F83C96" w:rsidP="00F83C96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A590E">
        <w:rPr>
          <w:sz w:val="26"/>
          <w:szCs w:val="26"/>
        </w:rPr>
        <w:t xml:space="preserve">. </w:t>
      </w:r>
      <w:proofErr w:type="gramStart"/>
      <w:r w:rsidRPr="00CA590E">
        <w:rPr>
          <w:sz w:val="26"/>
          <w:szCs w:val="26"/>
        </w:rPr>
        <w:t>Контроль за</w:t>
      </w:r>
      <w:proofErr w:type="gramEnd"/>
      <w:r w:rsidRPr="00CA590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Юрия Алексеевича.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F83C96" w:rsidRDefault="00F83C96" w:rsidP="004D2212">
      <w:pPr>
        <w:jc w:val="both"/>
        <w:rPr>
          <w:sz w:val="26"/>
          <w:szCs w:val="26"/>
        </w:rPr>
      </w:pPr>
    </w:p>
    <w:p w:rsidR="00F83C96" w:rsidRDefault="00F83C96" w:rsidP="004D2212">
      <w:pPr>
        <w:jc w:val="both"/>
        <w:rPr>
          <w:sz w:val="26"/>
          <w:szCs w:val="26"/>
        </w:rPr>
      </w:pPr>
    </w:p>
    <w:p w:rsidR="00F83C96" w:rsidRDefault="00F83C96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83C96" w:rsidRDefault="00F83C96" w:rsidP="00F0267D">
      <w:pPr>
        <w:jc w:val="both"/>
        <w:rPr>
          <w:sz w:val="22"/>
          <w:szCs w:val="22"/>
        </w:rPr>
        <w:sectPr w:rsidR="00F83C96" w:rsidSect="004A682C">
          <w:footerReference w:type="even" r:id="rId12"/>
          <w:pgSz w:w="11906" w:h="16838"/>
          <w:pgMar w:top="993" w:right="707" w:bottom="993" w:left="1276" w:header="720" w:footer="720" w:gutter="0"/>
          <w:cols w:space="720"/>
          <w:noEndnote/>
        </w:sectPr>
      </w:pPr>
      <w:bookmarkStart w:id="0" w:name="_GoBack"/>
      <w:bookmarkEnd w:id="0"/>
    </w:p>
    <w:p w:rsidR="00F83C96" w:rsidRPr="00F83C96" w:rsidRDefault="00F83C96" w:rsidP="00F83C96">
      <w:pPr>
        <w:pStyle w:val="1"/>
        <w:spacing w:before="0"/>
        <w:ind w:left="1034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3C9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Pr="00F83C96">
        <w:rPr>
          <w:rFonts w:ascii="Times New Roman" w:hAnsi="Times New Roman" w:cs="Times New Roman"/>
          <w:b w:val="0"/>
          <w:sz w:val="24"/>
          <w:szCs w:val="24"/>
        </w:rPr>
        <w:br/>
        <w:t>к постановлению администрации городского округа город Шахунья</w:t>
      </w:r>
    </w:p>
    <w:p w:rsidR="00F83C96" w:rsidRPr="00F83C96" w:rsidRDefault="00F83C96" w:rsidP="00F83C96">
      <w:pPr>
        <w:ind w:left="10348"/>
        <w:jc w:val="center"/>
      </w:pPr>
      <w:r w:rsidRPr="00F83C96">
        <w:t>от 19.01.2022 г. № 36</w:t>
      </w:r>
    </w:p>
    <w:p w:rsidR="00F83C96" w:rsidRDefault="00F83C96" w:rsidP="00F83C96">
      <w:pPr>
        <w:tabs>
          <w:tab w:val="left" w:pos="1661"/>
          <w:tab w:val="left" w:pos="2352"/>
          <w:tab w:val="left" w:pos="3183"/>
        </w:tabs>
        <w:ind w:right="756"/>
        <w:jc w:val="right"/>
        <w:rPr>
          <w:sz w:val="14"/>
        </w:rPr>
      </w:pPr>
    </w:p>
    <w:p w:rsidR="00F83C96" w:rsidRPr="000A54EC" w:rsidRDefault="00F83C96" w:rsidP="00F83C96">
      <w:pPr>
        <w:tabs>
          <w:tab w:val="left" w:pos="1661"/>
          <w:tab w:val="left" w:pos="2352"/>
          <w:tab w:val="left" w:pos="3183"/>
        </w:tabs>
        <w:ind w:right="756"/>
        <w:jc w:val="right"/>
        <w:rPr>
          <w:sz w:val="14"/>
        </w:rPr>
      </w:pPr>
    </w:p>
    <w:p w:rsidR="00F83C96" w:rsidRPr="008F2DB0" w:rsidRDefault="00F83C96" w:rsidP="00F83C96">
      <w:pPr>
        <w:pStyle w:val="a5"/>
        <w:jc w:val="center"/>
        <w:rPr>
          <w:sz w:val="26"/>
          <w:szCs w:val="26"/>
        </w:rPr>
      </w:pPr>
      <w:r w:rsidRPr="008F2DB0">
        <w:rPr>
          <w:sz w:val="26"/>
          <w:szCs w:val="26"/>
        </w:rPr>
        <w:t>Реестр размещения мест (площадок) накопления твердых коммунальных отходов,</w:t>
      </w:r>
      <w:r w:rsidRPr="008F2DB0">
        <w:rPr>
          <w:sz w:val="26"/>
          <w:szCs w:val="26"/>
        </w:rPr>
        <w:br/>
        <w:t xml:space="preserve"> расположенных на территории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</w:p>
    <w:p w:rsidR="00F83C96" w:rsidRDefault="00F83C96" w:rsidP="00F83C96">
      <w:pPr>
        <w:rPr>
          <w:sz w:val="20"/>
        </w:rPr>
      </w:pPr>
    </w:p>
    <w:tbl>
      <w:tblPr>
        <w:tblStyle w:val="a4"/>
        <w:tblW w:w="14851" w:type="dxa"/>
        <w:tblLayout w:type="fixed"/>
        <w:tblLook w:val="04A0" w:firstRow="1" w:lastRow="0" w:firstColumn="1" w:lastColumn="0" w:noHBand="0" w:noVBand="1"/>
      </w:tblPr>
      <w:tblGrid>
        <w:gridCol w:w="526"/>
        <w:gridCol w:w="8"/>
        <w:gridCol w:w="992"/>
        <w:gridCol w:w="850"/>
        <w:gridCol w:w="993"/>
        <w:gridCol w:w="283"/>
        <w:gridCol w:w="709"/>
        <w:gridCol w:w="1276"/>
        <w:gridCol w:w="850"/>
        <w:gridCol w:w="1134"/>
        <w:gridCol w:w="851"/>
        <w:gridCol w:w="850"/>
        <w:gridCol w:w="567"/>
        <w:gridCol w:w="645"/>
        <w:gridCol w:w="9"/>
        <w:gridCol w:w="480"/>
        <w:gridCol w:w="426"/>
        <w:gridCol w:w="425"/>
        <w:gridCol w:w="425"/>
        <w:gridCol w:w="425"/>
        <w:gridCol w:w="851"/>
        <w:gridCol w:w="567"/>
        <w:gridCol w:w="709"/>
      </w:tblGrid>
      <w:tr w:rsidR="00F83C96" w:rsidTr="00F83C96">
        <w:trPr>
          <w:trHeight w:val="5722"/>
        </w:trPr>
        <w:tc>
          <w:tcPr>
            <w:tcW w:w="526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№ КП</w:t>
            </w:r>
          </w:p>
        </w:tc>
        <w:tc>
          <w:tcPr>
            <w:tcW w:w="1000" w:type="dxa"/>
            <w:gridSpan w:val="2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Наименование поселения, МО</w:t>
            </w:r>
          </w:p>
        </w:tc>
        <w:tc>
          <w:tcPr>
            <w:tcW w:w="850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Адрес расположения КП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Схема размещения мест накопления ТКО</w:t>
            </w:r>
          </w:p>
        </w:tc>
        <w:tc>
          <w:tcPr>
            <w:tcW w:w="709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>Наименование КП (для сбора ТКО, для сбора КГМ,</w:t>
            </w:r>
            <w:proofErr w:type="gramEnd"/>
          </w:p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 для раздельного сбора, при мусоропроводах)</w:t>
            </w:r>
          </w:p>
        </w:tc>
        <w:tc>
          <w:tcPr>
            <w:tcW w:w="1276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Наименование ЮЛ/ИП - владельца </w:t>
            </w: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>данной</w:t>
            </w:r>
            <w:proofErr w:type="gramEnd"/>
            <w:r w:rsidRPr="008F2793">
              <w:rPr>
                <w:bCs/>
                <w:color w:val="000000"/>
                <w:sz w:val="16"/>
                <w:szCs w:val="16"/>
              </w:rPr>
              <w:t xml:space="preserve"> КП</w:t>
            </w:r>
          </w:p>
        </w:tc>
        <w:tc>
          <w:tcPr>
            <w:tcW w:w="850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134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Адрес местонахождения</w:t>
            </w:r>
          </w:p>
        </w:tc>
        <w:tc>
          <w:tcPr>
            <w:tcW w:w="851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Источник </w:t>
            </w:r>
            <w:proofErr w:type="spellStart"/>
            <w:r w:rsidRPr="008F2793">
              <w:rPr>
                <w:bCs/>
                <w:color w:val="000000"/>
                <w:sz w:val="16"/>
                <w:szCs w:val="16"/>
              </w:rPr>
              <w:t>мусоробразования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Наименование ЮЛ/ИП, </w:t>
            </w: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>оказывающего</w:t>
            </w:r>
            <w:proofErr w:type="gramEnd"/>
            <w:r w:rsidRPr="008F2793">
              <w:rPr>
                <w:bCs/>
                <w:color w:val="000000"/>
                <w:sz w:val="16"/>
                <w:szCs w:val="16"/>
              </w:rPr>
              <w:t xml:space="preserve"> услуги </w:t>
            </w:r>
          </w:p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по сбору и транспортированию ТКО</w:t>
            </w:r>
          </w:p>
        </w:tc>
        <w:tc>
          <w:tcPr>
            <w:tcW w:w="567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Материал, из которого изготовлен контейнер (металл, пластик)</w:t>
            </w:r>
          </w:p>
        </w:tc>
        <w:tc>
          <w:tcPr>
            <w:tcW w:w="654" w:type="dxa"/>
            <w:gridSpan w:val="2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установленных на КП контейнеров по каждому виду, шт.</w:t>
            </w:r>
          </w:p>
        </w:tc>
        <w:tc>
          <w:tcPr>
            <w:tcW w:w="480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планируемых  на КП контейнеров по сбору ТКО, шт.</w:t>
            </w:r>
          </w:p>
        </w:tc>
        <w:tc>
          <w:tcPr>
            <w:tcW w:w="426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планируемых  на КП контейнеров по раздельному сбору</w:t>
            </w: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F2793">
              <w:rPr>
                <w:bCs/>
                <w:color w:val="000000"/>
                <w:sz w:val="16"/>
                <w:szCs w:val="16"/>
              </w:rPr>
              <w:t xml:space="preserve"> шт.</w:t>
            </w:r>
          </w:p>
        </w:tc>
        <w:tc>
          <w:tcPr>
            <w:tcW w:w="425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бункеров накопителей размещенных</w:t>
            </w:r>
          </w:p>
        </w:tc>
        <w:tc>
          <w:tcPr>
            <w:tcW w:w="425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бункеров накопителей планируемых</w:t>
            </w:r>
          </w:p>
        </w:tc>
        <w:tc>
          <w:tcPr>
            <w:tcW w:w="425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Вместимость по каждому виду установленных на КП контейнеров</w:t>
            </w:r>
          </w:p>
        </w:tc>
        <w:tc>
          <w:tcPr>
            <w:tcW w:w="851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Вид покрытия КП (асфальтовое, бетонное, грунтовое, иное)</w:t>
            </w:r>
          </w:p>
        </w:tc>
        <w:tc>
          <w:tcPr>
            <w:tcW w:w="567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Наличие навеса (в наличии / отсутствует)</w:t>
            </w:r>
          </w:p>
        </w:tc>
        <w:tc>
          <w:tcPr>
            <w:tcW w:w="709" w:type="dxa"/>
            <w:textDirection w:val="btLr"/>
            <w:vAlign w:val="center"/>
          </w:tcPr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Место для сбора ТКО, </w:t>
            </w: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>оборудована</w:t>
            </w:r>
            <w:proofErr w:type="gramEnd"/>
            <w:r w:rsidRPr="008F2793">
              <w:rPr>
                <w:bCs/>
                <w:color w:val="000000"/>
                <w:sz w:val="16"/>
                <w:szCs w:val="16"/>
              </w:rPr>
              <w:t xml:space="preserve"> КП/ не оборудована,</w:t>
            </w:r>
          </w:p>
          <w:p w:rsidR="00F83C96" w:rsidRPr="008F2793" w:rsidRDefault="00F83C96" w:rsidP="00D73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 согласно нормам СанПиН</w:t>
            </w:r>
          </w:p>
        </w:tc>
      </w:tr>
      <w:tr w:rsidR="00F83C96" w:rsidTr="00F83C96">
        <w:tc>
          <w:tcPr>
            <w:tcW w:w="526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54" w:type="dxa"/>
            <w:gridSpan w:val="2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80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bottom"/>
          </w:tcPr>
          <w:p w:rsidR="00F83C96" w:rsidRDefault="00F83C96" w:rsidP="00D73C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F83C96" w:rsidTr="00F83C96">
        <w:tc>
          <w:tcPr>
            <w:tcW w:w="526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</w:t>
            </w:r>
          </w:p>
        </w:tc>
        <w:tc>
          <w:tcPr>
            <w:tcW w:w="1000" w:type="dxa"/>
            <w:gridSpan w:val="2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50" w:type="dxa"/>
          </w:tcPr>
          <w:p w:rsidR="00F83C96" w:rsidRDefault="00F83C96" w:rsidP="00D7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Коминтерна д. 76</w:t>
            </w:r>
          </w:p>
          <w:p w:rsidR="00F83C96" w:rsidRDefault="00F83C96" w:rsidP="00D73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276" w:type="dxa"/>
          </w:tcPr>
          <w:p w:rsidR="00F83C96" w:rsidRDefault="00F83C96" w:rsidP="00F83C9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Шахунский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торговый центр Нижегородского филиала АО «ЖТК»</w:t>
            </w:r>
          </w:p>
        </w:tc>
        <w:tc>
          <w:tcPr>
            <w:tcW w:w="850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ИНН </w:t>
            </w:r>
            <w:r w:rsidRPr="009425BF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7708639622</w:t>
            </w:r>
          </w:p>
        </w:tc>
        <w:tc>
          <w:tcPr>
            <w:tcW w:w="1134" w:type="dxa"/>
          </w:tcPr>
          <w:p w:rsidR="00F83C96" w:rsidRPr="00367BE9" w:rsidRDefault="00F83C96" w:rsidP="00D73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Шахунья ул. Гагарина д. 1а</w:t>
            </w:r>
          </w:p>
        </w:tc>
        <w:tc>
          <w:tcPr>
            <w:tcW w:w="851" w:type="dxa"/>
          </w:tcPr>
          <w:p w:rsidR="00F83C96" w:rsidRPr="00367BE9" w:rsidRDefault="00F83C96" w:rsidP="00D73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850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654" w:type="dxa"/>
            <w:gridSpan w:val="2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80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1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F83C96" w:rsidTr="00F83C96">
        <w:trPr>
          <w:trHeight w:val="1084"/>
        </w:trPr>
        <w:tc>
          <w:tcPr>
            <w:tcW w:w="526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476</w:t>
            </w:r>
          </w:p>
        </w:tc>
        <w:tc>
          <w:tcPr>
            <w:tcW w:w="1000" w:type="dxa"/>
            <w:gridSpan w:val="2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50" w:type="dxa"/>
          </w:tcPr>
          <w:p w:rsidR="00F83C96" w:rsidRDefault="00F83C96" w:rsidP="00D7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 д. 13</w:t>
            </w:r>
          </w:p>
        </w:tc>
        <w:tc>
          <w:tcPr>
            <w:tcW w:w="1276" w:type="dxa"/>
            <w:gridSpan w:val="2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ТКО,</w:t>
            </w:r>
          </w:p>
        </w:tc>
        <w:tc>
          <w:tcPr>
            <w:tcW w:w="1276" w:type="dxa"/>
          </w:tcPr>
          <w:p w:rsidR="00F83C96" w:rsidRDefault="00F83C96" w:rsidP="00F83C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Г</w:t>
            </w:r>
            <w:proofErr w:type="gramEnd"/>
            <w:r>
              <w:rPr>
                <w:color w:val="000000"/>
                <w:sz w:val="16"/>
                <w:szCs w:val="16"/>
              </w:rPr>
              <w:t>олубев Виктор Вадимович</w:t>
            </w:r>
          </w:p>
        </w:tc>
        <w:tc>
          <w:tcPr>
            <w:tcW w:w="850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ОГРН 311527500006971</w:t>
            </w:r>
          </w:p>
        </w:tc>
        <w:tc>
          <w:tcPr>
            <w:tcW w:w="1134" w:type="dxa"/>
          </w:tcPr>
          <w:p w:rsidR="00F83C96" w:rsidRPr="00367BE9" w:rsidRDefault="00F83C96" w:rsidP="00D73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Н.Новгород</w:t>
            </w:r>
            <w:proofErr w:type="spellEnd"/>
            <w:r>
              <w:rPr>
                <w:sz w:val="16"/>
                <w:szCs w:val="16"/>
              </w:rPr>
              <w:t xml:space="preserve"> ул. </w:t>
            </w:r>
            <w:proofErr w:type="spellStart"/>
            <w:r>
              <w:rPr>
                <w:sz w:val="16"/>
                <w:szCs w:val="16"/>
              </w:rPr>
              <w:t>Невзоровых</w:t>
            </w:r>
            <w:proofErr w:type="spellEnd"/>
            <w:r>
              <w:rPr>
                <w:sz w:val="16"/>
                <w:szCs w:val="16"/>
              </w:rPr>
              <w:t xml:space="preserve"> д. 47 кв. 266</w:t>
            </w:r>
          </w:p>
        </w:tc>
        <w:tc>
          <w:tcPr>
            <w:tcW w:w="851" w:type="dxa"/>
          </w:tcPr>
          <w:p w:rsidR="00F83C96" w:rsidRPr="00367BE9" w:rsidRDefault="00F83C96" w:rsidP="00D73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Торговые площади</w:t>
            </w:r>
          </w:p>
        </w:tc>
        <w:tc>
          <w:tcPr>
            <w:tcW w:w="850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654" w:type="dxa"/>
            <w:gridSpan w:val="2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80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1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709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оборудована</w:t>
            </w:r>
          </w:p>
        </w:tc>
      </w:tr>
      <w:tr w:rsidR="00F83C96" w:rsidTr="00F83C96">
        <w:trPr>
          <w:trHeight w:val="1084"/>
        </w:trPr>
        <w:tc>
          <w:tcPr>
            <w:tcW w:w="526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477</w:t>
            </w:r>
          </w:p>
        </w:tc>
        <w:tc>
          <w:tcPr>
            <w:tcW w:w="1000" w:type="dxa"/>
            <w:gridSpan w:val="2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50" w:type="dxa"/>
          </w:tcPr>
          <w:p w:rsidR="00F83C96" w:rsidRDefault="00F83C96" w:rsidP="00D7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Осипенко д. 13</w:t>
            </w:r>
          </w:p>
        </w:tc>
        <w:tc>
          <w:tcPr>
            <w:tcW w:w="1276" w:type="dxa"/>
            <w:gridSpan w:val="2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ТКО,</w:t>
            </w:r>
          </w:p>
        </w:tc>
        <w:tc>
          <w:tcPr>
            <w:tcW w:w="1276" w:type="dxa"/>
          </w:tcPr>
          <w:p w:rsidR="00F83C96" w:rsidRDefault="00F83C96" w:rsidP="00F83C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ИП. </w:t>
            </w:r>
            <w:proofErr w:type="spellStart"/>
            <w:r>
              <w:rPr>
                <w:color w:val="000000"/>
                <w:sz w:val="16"/>
                <w:szCs w:val="16"/>
              </w:rPr>
              <w:t>Буйских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Алексей Владимирович</w:t>
            </w:r>
          </w:p>
        </w:tc>
        <w:tc>
          <w:tcPr>
            <w:tcW w:w="850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ОГРН 139527500059192</w:t>
            </w:r>
          </w:p>
        </w:tc>
        <w:tc>
          <w:tcPr>
            <w:tcW w:w="1134" w:type="dxa"/>
          </w:tcPr>
          <w:p w:rsidR="00F83C96" w:rsidRPr="00367BE9" w:rsidRDefault="00F83C96" w:rsidP="00D73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Шахунья ул. Крупской д. 29а</w:t>
            </w:r>
          </w:p>
        </w:tc>
        <w:tc>
          <w:tcPr>
            <w:tcW w:w="851" w:type="dxa"/>
          </w:tcPr>
          <w:p w:rsidR="00F83C96" w:rsidRPr="00367BE9" w:rsidRDefault="00F83C96" w:rsidP="00D73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 переработки древесины</w:t>
            </w:r>
          </w:p>
        </w:tc>
        <w:tc>
          <w:tcPr>
            <w:tcW w:w="850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654" w:type="dxa"/>
            <w:gridSpan w:val="2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80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1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F83C96" w:rsidTr="00F83C96">
        <w:tc>
          <w:tcPr>
            <w:tcW w:w="526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</w:t>
            </w:r>
          </w:p>
        </w:tc>
        <w:tc>
          <w:tcPr>
            <w:tcW w:w="1000" w:type="dxa"/>
            <w:gridSpan w:val="2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50" w:type="dxa"/>
          </w:tcPr>
          <w:p w:rsidR="00F83C96" w:rsidRDefault="00F83C96" w:rsidP="00D7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Коминтерна д. 13</w:t>
            </w:r>
          </w:p>
        </w:tc>
        <w:tc>
          <w:tcPr>
            <w:tcW w:w="1276" w:type="dxa"/>
            <w:gridSpan w:val="2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276" w:type="dxa"/>
          </w:tcPr>
          <w:p w:rsidR="00F83C96" w:rsidRDefault="00F83C96" w:rsidP="00F83C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ЖД Вокзал  г. Шахунья</w:t>
            </w:r>
          </w:p>
        </w:tc>
        <w:tc>
          <w:tcPr>
            <w:tcW w:w="850" w:type="dxa"/>
          </w:tcPr>
          <w:p w:rsidR="00F83C96" w:rsidRPr="000F49E8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C2C2C"/>
                <w:sz w:val="16"/>
                <w:szCs w:val="16"/>
                <w:shd w:val="clear" w:color="auto" w:fill="FFFFFF"/>
              </w:rPr>
              <w:t>ОГРН 1037739877295</w:t>
            </w:r>
          </w:p>
        </w:tc>
        <w:tc>
          <w:tcPr>
            <w:tcW w:w="1134" w:type="dxa"/>
          </w:tcPr>
          <w:p w:rsidR="00F83C96" w:rsidRPr="00367BE9" w:rsidRDefault="00F83C96" w:rsidP="00D73C1C">
            <w:pPr>
              <w:rPr>
                <w:sz w:val="16"/>
                <w:szCs w:val="16"/>
              </w:rPr>
            </w:pPr>
            <w:r w:rsidRPr="00367BE9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Шахунья ул. Коминтерна д. 11</w:t>
            </w:r>
          </w:p>
        </w:tc>
        <w:tc>
          <w:tcPr>
            <w:tcW w:w="851" w:type="dxa"/>
          </w:tcPr>
          <w:p w:rsidR="00F83C96" w:rsidRPr="00367BE9" w:rsidRDefault="00F83C96" w:rsidP="00D73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Вокзальный комплекс Шахунья </w:t>
            </w:r>
            <w:proofErr w:type="gramStart"/>
            <w:r>
              <w:rPr>
                <w:sz w:val="16"/>
                <w:szCs w:val="16"/>
              </w:rPr>
              <w:t>Горьковской</w:t>
            </w:r>
            <w:proofErr w:type="gramEnd"/>
            <w:r>
              <w:rPr>
                <w:sz w:val="16"/>
                <w:szCs w:val="16"/>
              </w:rPr>
              <w:t xml:space="preserve"> РДЖВ</w:t>
            </w:r>
          </w:p>
        </w:tc>
        <w:tc>
          <w:tcPr>
            <w:tcW w:w="850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54" w:type="dxa"/>
            <w:gridSpan w:val="2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480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851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709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оборудована</w:t>
            </w:r>
          </w:p>
        </w:tc>
      </w:tr>
      <w:tr w:rsidR="00F83C96" w:rsidTr="00F83C96">
        <w:trPr>
          <w:trHeight w:val="805"/>
        </w:trPr>
        <w:tc>
          <w:tcPr>
            <w:tcW w:w="526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</w:t>
            </w:r>
          </w:p>
        </w:tc>
        <w:tc>
          <w:tcPr>
            <w:tcW w:w="1000" w:type="dxa"/>
            <w:gridSpan w:val="2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3C96" w:rsidRDefault="00F83C96" w:rsidP="00D7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Коммунистическая д. 159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276" w:type="dxa"/>
          </w:tcPr>
          <w:p w:rsidR="00F83C96" w:rsidRDefault="00F83C96" w:rsidP="00F83C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«Шахунья-</w:t>
            </w:r>
            <w:proofErr w:type="spellStart"/>
            <w:r>
              <w:rPr>
                <w:color w:val="000000"/>
                <w:sz w:val="16"/>
                <w:szCs w:val="16"/>
              </w:rPr>
              <w:t>ЛесАгро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F83C96" w:rsidRPr="00555038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5383B"/>
                <w:sz w:val="16"/>
                <w:szCs w:val="16"/>
                <w:shd w:val="clear" w:color="auto" w:fill="FFFFFF"/>
              </w:rPr>
              <w:t xml:space="preserve">ОГРН </w:t>
            </w:r>
            <w:r>
              <w:rPr>
                <w:rFonts w:ascii="Arial" w:hAnsi="Arial" w:cs="Arial"/>
                <w:color w:val="35383B"/>
                <w:sz w:val="16"/>
                <w:szCs w:val="16"/>
                <w:shd w:val="clear" w:color="auto" w:fill="FFFFFF"/>
              </w:rPr>
              <w:t>1115235000352424033</w:t>
            </w:r>
          </w:p>
        </w:tc>
        <w:tc>
          <w:tcPr>
            <w:tcW w:w="1134" w:type="dxa"/>
          </w:tcPr>
          <w:p w:rsidR="00F83C96" w:rsidRPr="00367BE9" w:rsidRDefault="00F83C96" w:rsidP="00D73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Шахунья ул. Коммунистическая д. 159</w:t>
            </w:r>
          </w:p>
        </w:tc>
        <w:tc>
          <w:tcPr>
            <w:tcW w:w="851" w:type="dxa"/>
          </w:tcPr>
          <w:p w:rsidR="00F83C96" w:rsidRPr="00367BE9" w:rsidRDefault="00F83C96" w:rsidP="00D73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Производственное помещение</w:t>
            </w:r>
          </w:p>
        </w:tc>
        <w:tc>
          <w:tcPr>
            <w:tcW w:w="850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654" w:type="dxa"/>
            <w:gridSpan w:val="2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480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851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F83C96" w:rsidTr="00F83C96">
        <w:tc>
          <w:tcPr>
            <w:tcW w:w="534" w:type="dxa"/>
            <w:gridSpan w:val="2"/>
          </w:tcPr>
          <w:p w:rsidR="00F83C96" w:rsidRPr="00D27232" w:rsidRDefault="00F83C96" w:rsidP="00D73C1C">
            <w:pPr>
              <w:rPr>
                <w:sz w:val="16"/>
                <w:szCs w:val="16"/>
              </w:rPr>
            </w:pPr>
            <w:r w:rsidRPr="00D27232">
              <w:rPr>
                <w:sz w:val="16"/>
                <w:szCs w:val="16"/>
              </w:rPr>
              <w:t>480</w:t>
            </w:r>
          </w:p>
        </w:tc>
        <w:tc>
          <w:tcPr>
            <w:tcW w:w="992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F83C96" w:rsidRDefault="00F83C96" w:rsidP="00D73C1C"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3C96" w:rsidRPr="00173955" w:rsidRDefault="00F83C96" w:rsidP="00D73C1C">
            <w:pPr>
              <w:rPr>
                <w:sz w:val="16"/>
                <w:szCs w:val="16"/>
              </w:rPr>
            </w:pPr>
            <w:r w:rsidRPr="00173955">
              <w:rPr>
                <w:sz w:val="16"/>
                <w:szCs w:val="16"/>
              </w:rPr>
              <w:t>ул. Осипенко д. 61а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C96" w:rsidRDefault="00F83C96" w:rsidP="00D73C1C"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C96" w:rsidRDefault="00F83C96" w:rsidP="00D73C1C"/>
        </w:tc>
        <w:tc>
          <w:tcPr>
            <w:tcW w:w="709" w:type="dxa"/>
            <w:tcBorders>
              <w:left w:val="single" w:sz="4" w:space="0" w:color="auto"/>
            </w:tcBorders>
          </w:tcPr>
          <w:p w:rsidR="00F83C96" w:rsidRDefault="00F83C96" w:rsidP="00D73C1C"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276" w:type="dxa"/>
          </w:tcPr>
          <w:p w:rsidR="00F83C96" w:rsidRPr="009A054A" w:rsidRDefault="00F83C96" w:rsidP="00F83C96">
            <w:pPr>
              <w:rPr>
                <w:sz w:val="16"/>
                <w:szCs w:val="16"/>
              </w:rPr>
            </w:pPr>
            <w:r w:rsidRPr="009A054A">
              <w:rPr>
                <w:sz w:val="16"/>
                <w:szCs w:val="16"/>
              </w:rPr>
              <w:t xml:space="preserve">ИП </w:t>
            </w:r>
            <w:proofErr w:type="spellStart"/>
            <w:r w:rsidRPr="009A054A">
              <w:rPr>
                <w:sz w:val="16"/>
                <w:szCs w:val="16"/>
              </w:rPr>
              <w:t>Кация</w:t>
            </w:r>
            <w:proofErr w:type="spellEnd"/>
            <w:r w:rsidRPr="009A054A">
              <w:rPr>
                <w:sz w:val="16"/>
                <w:szCs w:val="16"/>
              </w:rPr>
              <w:t xml:space="preserve"> </w:t>
            </w:r>
            <w:proofErr w:type="spellStart"/>
            <w:r w:rsidRPr="009A054A">
              <w:rPr>
                <w:sz w:val="16"/>
                <w:szCs w:val="16"/>
              </w:rPr>
              <w:t>Николоза</w:t>
            </w:r>
            <w:proofErr w:type="spellEnd"/>
            <w:r w:rsidRPr="009A054A">
              <w:rPr>
                <w:sz w:val="16"/>
                <w:szCs w:val="16"/>
              </w:rPr>
              <w:t xml:space="preserve"> </w:t>
            </w:r>
            <w:proofErr w:type="spellStart"/>
            <w:r w:rsidRPr="009A054A">
              <w:rPr>
                <w:sz w:val="16"/>
                <w:szCs w:val="16"/>
              </w:rPr>
              <w:t>Володиаевича</w:t>
            </w:r>
            <w:proofErr w:type="spellEnd"/>
          </w:p>
        </w:tc>
        <w:tc>
          <w:tcPr>
            <w:tcW w:w="850" w:type="dxa"/>
          </w:tcPr>
          <w:p w:rsidR="00F83C96" w:rsidRPr="009A054A" w:rsidRDefault="00F83C96" w:rsidP="00D73C1C">
            <w:pPr>
              <w:rPr>
                <w:sz w:val="16"/>
                <w:szCs w:val="16"/>
              </w:rPr>
            </w:pPr>
            <w:r w:rsidRPr="009A054A">
              <w:rPr>
                <w:sz w:val="16"/>
                <w:szCs w:val="16"/>
              </w:rPr>
              <w:t>ОГРН 311121512300021</w:t>
            </w:r>
          </w:p>
        </w:tc>
        <w:tc>
          <w:tcPr>
            <w:tcW w:w="1134" w:type="dxa"/>
          </w:tcPr>
          <w:p w:rsidR="00F83C96" w:rsidRPr="009A054A" w:rsidRDefault="00F83C96" w:rsidP="00D73C1C">
            <w:pPr>
              <w:rPr>
                <w:sz w:val="16"/>
                <w:szCs w:val="16"/>
              </w:rPr>
            </w:pPr>
            <w:r w:rsidRPr="009A054A">
              <w:rPr>
                <w:sz w:val="16"/>
                <w:szCs w:val="16"/>
              </w:rPr>
              <w:t xml:space="preserve">Республика </w:t>
            </w:r>
            <w:proofErr w:type="gramStart"/>
            <w:r w:rsidRPr="009A054A">
              <w:rPr>
                <w:sz w:val="16"/>
                <w:szCs w:val="16"/>
              </w:rPr>
              <w:t>Марий-Эл б</w:t>
            </w:r>
            <w:proofErr w:type="gramEnd"/>
            <w:r w:rsidRPr="009A054A">
              <w:rPr>
                <w:sz w:val="16"/>
                <w:szCs w:val="16"/>
              </w:rPr>
              <w:t xml:space="preserve">. </w:t>
            </w:r>
            <w:proofErr w:type="spellStart"/>
            <w:r w:rsidRPr="009A054A">
              <w:rPr>
                <w:sz w:val="16"/>
                <w:szCs w:val="16"/>
              </w:rPr>
              <w:t>Чавайна</w:t>
            </w:r>
            <w:proofErr w:type="spellEnd"/>
            <w:r w:rsidRPr="009A054A">
              <w:rPr>
                <w:sz w:val="16"/>
                <w:szCs w:val="16"/>
              </w:rPr>
              <w:t xml:space="preserve"> д. 12 кв. 73</w:t>
            </w:r>
          </w:p>
        </w:tc>
        <w:tc>
          <w:tcPr>
            <w:tcW w:w="851" w:type="dxa"/>
          </w:tcPr>
          <w:p w:rsidR="00F83C96" w:rsidRPr="00F96C63" w:rsidRDefault="00F83C96" w:rsidP="00D73C1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Производственное помещение</w:t>
            </w:r>
          </w:p>
        </w:tc>
        <w:tc>
          <w:tcPr>
            <w:tcW w:w="850" w:type="dxa"/>
          </w:tcPr>
          <w:p w:rsidR="00F83C96" w:rsidRDefault="00F83C96" w:rsidP="00D73C1C"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</w:tcPr>
          <w:p w:rsidR="00F83C96" w:rsidRDefault="00F83C96" w:rsidP="00D73C1C"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645" w:type="dxa"/>
          </w:tcPr>
          <w:p w:rsidR="00F83C96" w:rsidRDefault="00F83C96" w:rsidP="00D73C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 w:rsidR="00F83C96" w:rsidRDefault="00F83C96" w:rsidP="00D73C1C">
            <w:r>
              <w:rPr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489" w:type="dxa"/>
            <w:gridSpan w:val="2"/>
          </w:tcPr>
          <w:p w:rsidR="00F83C96" w:rsidRPr="00AC31C4" w:rsidRDefault="00F83C96" w:rsidP="00D73C1C">
            <w:pPr>
              <w:rPr>
                <w:sz w:val="16"/>
                <w:szCs w:val="16"/>
              </w:rPr>
            </w:pPr>
            <w:r w:rsidRPr="00AC31C4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F83C96" w:rsidRPr="00AC31C4" w:rsidRDefault="00F83C96" w:rsidP="00D73C1C">
            <w:pPr>
              <w:rPr>
                <w:sz w:val="16"/>
                <w:szCs w:val="16"/>
              </w:rPr>
            </w:pPr>
            <w:r w:rsidRPr="00AC31C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Pr="00AC31C4" w:rsidRDefault="00F83C96" w:rsidP="00D73C1C">
            <w:pPr>
              <w:rPr>
                <w:sz w:val="16"/>
                <w:szCs w:val="16"/>
              </w:rPr>
            </w:pPr>
            <w:r w:rsidRPr="00AC31C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Pr="00AC31C4" w:rsidRDefault="00F83C96" w:rsidP="00D73C1C">
            <w:pPr>
              <w:rPr>
                <w:sz w:val="16"/>
                <w:szCs w:val="16"/>
              </w:rPr>
            </w:pPr>
            <w:r w:rsidRPr="00AC31C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83C96" w:rsidRPr="00AC31C4" w:rsidRDefault="00F83C96" w:rsidP="00D73C1C">
            <w:pPr>
              <w:rPr>
                <w:sz w:val="16"/>
                <w:szCs w:val="16"/>
              </w:rPr>
            </w:pPr>
            <w:r w:rsidRPr="00AC31C4">
              <w:rPr>
                <w:sz w:val="16"/>
                <w:szCs w:val="16"/>
              </w:rPr>
              <w:t>1.1</w:t>
            </w:r>
          </w:p>
        </w:tc>
        <w:tc>
          <w:tcPr>
            <w:tcW w:w="851" w:type="dxa"/>
          </w:tcPr>
          <w:p w:rsidR="00F83C96" w:rsidRPr="00AC31C4" w:rsidRDefault="00F83C96" w:rsidP="00D73C1C">
            <w:pPr>
              <w:rPr>
                <w:sz w:val="16"/>
                <w:szCs w:val="16"/>
              </w:rPr>
            </w:pPr>
            <w:r w:rsidRPr="00AC31C4">
              <w:rPr>
                <w:sz w:val="16"/>
                <w:szCs w:val="16"/>
              </w:rPr>
              <w:t>асфальт</w:t>
            </w:r>
          </w:p>
        </w:tc>
        <w:tc>
          <w:tcPr>
            <w:tcW w:w="567" w:type="dxa"/>
          </w:tcPr>
          <w:p w:rsidR="00F83C96" w:rsidRPr="00AC31C4" w:rsidRDefault="00F83C96" w:rsidP="00D73C1C">
            <w:pPr>
              <w:rPr>
                <w:sz w:val="16"/>
                <w:szCs w:val="16"/>
              </w:rPr>
            </w:pPr>
            <w:r w:rsidRPr="00AC31C4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F83C96" w:rsidRPr="00AC31C4" w:rsidRDefault="00F83C96" w:rsidP="00D73C1C">
            <w:pPr>
              <w:rPr>
                <w:sz w:val="16"/>
                <w:szCs w:val="16"/>
              </w:rPr>
            </w:pPr>
            <w:r w:rsidRPr="00AC31C4">
              <w:rPr>
                <w:sz w:val="16"/>
                <w:szCs w:val="16"/>
              </w:rPr>
              <w:t>план</w:t>
            </w:r>
          </w:p>
        </w:tc>
      </w:tr>
    </w:tbl>
    <w:p w:rsidR="00F83C96" w:rsidRPr="00AC31C4" w:rsidRDefault="00F83C96" w:rsidP="00F83C96">
      <w:pPr>
        <w:rPr>
          <w:sz w:val="18"/>
          <w:szCs w:val="18"/>
        </w:rPr>
      </w:pPr>
    </w:p>
    <w:p w:rsidR="00F0267D" w:rsidRDefault="00F0267D" w:rsidP="00F83C96">
      <w:pPr>
        <w:jc w:val="both"/>
        <w:rPr>
          <w:sz w:val="22"/>
          <w:szCs w:val="22"/>
        </w:rPr>
      </w:pPr>
    </w:p>
    <w:p w:rsidR="00F83C96" w:rsidRPr="00F83C96" w:rsidRDefault="00F83C96" w:rsidP="00F83C9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sectPr w:rsidR="00F83C96" w:rsidRPr="00F83C96" w:rsidSect="00F83C96">
      <w:pgSz w:w="16838" w:h="11906" w:orient="landscape"/>
      <w:pgMar w:top="993" w:right="1134" w:bottom="850" w:left="1134" w:header="708" w:footer="708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5A" w:rsidRDefault="00FD0F5A">
      <w:r>
        <w:separator/>
      </w:r>
    </w:p>
  </w:endnote>
  <w:endnote w:type="continuationSeparator" w:id="0">
    <w:p w:rsidR="00FD0F5A" w:rsidRDefault="00FD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5A" w:rsidRDefault="00FD0F5A">
      <w:r>
        <w:separator/>
      </w:r>
    </w:p>
  </w:footnote>
  <w:footnote w:type="continuationSeparator" w:id="0">
    <w:p w:rsidR="00FD0F5A" w:rsidRDefault="00FD0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19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9B7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CBA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4F80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4FB0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3C96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0F5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ahad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haha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8418-71BD-48FA-AC5A-2F2895BB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2022-01-19T07:48:00Z</cp:lastPrinted>
  <dcterms:created xsi:type="dcterms:W3CDTF">2022-01-19T07:51:00Z</dcterms:created>
  <dcterms:modified xsi:type="dcterms:W3CDTF">2022-01-19T07:51:00Z</dcterms:modified>
</cp:coreProperties>
</file>