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E5" w:rsidRPr="000319E5" w:rsidRDefault="000319E5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:rsidR="00AC22DF" w:rsidRDefault="000319E5" w:rsidP="007F5FF0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:rsidR="00297137" w:rsidRDefault="00297137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  <w:sz w:val="28"/>
          <w:szCs w:val="28"/>
        </w:rPr>
      </w:pPr>
    </w:p>
    <w:p w:rsidR="0000566E" w:rsidRPr="00297137" w:rsidRDefault="00297137" w:rsidP="00297137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</w:rPr>
      </w:pPr>
      <w:r w:rsidRPr="00297137">
        <w:rPr>
          <w:color w:val="000000"/>
          <w:kern w:val="0"/>
        </w:rPr>
        <w:t>О</w:t>
      </w:r>
      <w:r w:rsidR="00AC22DF" w:rsidRPr="00297137">
        <w:rPr>
          <w:color w:val="000000"/>
          <w:kern w:val="0"/>
        </w:rPr>
        <w:t xml:space="preserve">т </w:t>
      </w:r>
      <w:r w:rsidRPr="00297137">
        <w:rPr>
          <w:color w:val="000000"/>
          <w:kern w:val="0"/>
        </w:rPr>
        <w:t>16 июля 2021 года</w:t>
      </w:r>
      <w:r w:rsidR="00AC22DF" w:rsidRPr="00297137">
        <w:rPr>
          <w:color w:val="000000"/>
          <w:kern w:val="0"/>
        </w:rPr>
        <w:t xml:space="preserve">                                                      </w:t>
      </w:r>
      <w:r>
        <w:rPr>
          <w:color w:val="000000"/>
          <w:kern w:val="0"/>
        </w:rPr>
        <w:t xml:space="preserve">                                   </w:t>
      </w:r>
      <w:bookmarkStart w:id="0" w:name="_GoBack"/>
      <w:bookmarkEnd w:id="0"/>
      <w:r>
        <w:rPr>
          <w:color w:val="000000"/>
          <w:kern w:val="0"/>
        </w:rPr>
        <w:t xml:space="preserve">       </w:t>
      </w:r>
      <w:r w:rsidR="00AC22DF" w:rsidRPr="00297137">
        <w:rPr>
          <w:color w:val="000000"/>
          <w:kern w:val="0"/>
        </w:rPr>
        <w:t xml:space="preserve">          №</w:t>
      </w:r>
      <w:r w:rsidRPr="00297137">
        <w:rPr>
          <w:color w:val="000000"/>
          <w:kern w:val="0"/>
        </w:rPr>
        <w:t>61-4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2227"/>
      </w:tblGrid>
      <w:tr w:rsidR="007F5FF0" w:rsidRPr="00297137" w:rsidTr="00E943D7">
        <w:tc>
          <w:tcPr>
            <w:tcW w:w="3832" w:type="dxa"/>
          </w:tcPr>
          <w:p w:rsidR="007F5FF0" w:rsidRPr="00297137" w:rsidRDefault="007F5FF0" w:rsidP="007F5FF0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5FF0" w:rsidRPr="00297137" w:rsidRDefault="007F5FF0" w:rsidP="00AC22D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E0BE8" w:rsidRPr="00297137" w:rsidRDefault="006A2A20" w:rsidP="00EE0BE8">
      <w:pPr>
        <w:spacing w:after="0" w:line="276" w:lineRule="auto"/>
      </w:pPr>
      <w:r w:rsidRPr="00297137">
        <w:t>О</w:t>
      </w:r>
      <w:r w:rsidR="00837501" w:rsidRPr="00297137">
        <w:t xml:space="preserve"> переносе памятника </w:t>
      </w:r>
      <w:proofErr w:type="spellStart"/>
      <w:r w:rsidR="00837501" w:rsidRPr="00297137">
        <w:t>В.И.Ленину</w:t>
      </w:r>
      <w:proofErr w:type="spellEnd"/>
      <w:r w:rsidR="00837501" w:rsidRPr="00297137">
        <w:t xml:space="preserve"> </w:t>
      </w:r>
    </w:p>
    <w:p w:rsidR="00297137" w:rsidRDefault="00297137" w:rsidP="008F38CF">
      <w:pPr>
        <w:spacing w:line="360" w:lineRule="auto"/>
        <w:ind w:firstLine="720"/>
        <w:jc w:val="both"/>
      </w:pPr>
    </w:p>
    <w:p w:rsidR="006A2A20" w:rsidRPr="00297137" w:rsidRDefault="00A95A60" w:rsidP="008F38CF">
      <w:pPr>
        <w:spacing w:line="360" w:lineRule="auto"/>
        <w:ind w:firstLine="720"/>
        <w:jc w:val="both"/>
      </w:pPr>
      <w:proofErr w:type="gramStart"/>
      <w:r w:rsidRPr="00297137">
        <w:t xml:space="preserve">В соответствии с </w:t>
      </w:r>
      <w:r w:rsidR="00AC22DF" w:rsidRPr="00297137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297137">
        <w:t xml:space="preserve">Уставом городского округа город Шахунья Нижегородской области, </w:t>
      </w:r>
      <w:r w:rsidRPr="00297137">
        <w:t xml:space="preserve">Положением о порядке </w:t>
      </w:r>
      <w:r w:rsidR="007A1791" w:rsidRPr="00297137">
        <w:t xml:space="preserve">присвоения имен муниципальным учреждениям, улицам, паркам, скверам, площадям, </w:t>
      </w:r>
      <w:r w:rsidRPr="00297137">
        <w:t xml:space="preserve">установки </w:t>
      </w:r>
      <w:r w:rsidR="007A1791" w:rsidRPr="00297137">
        <w:t xml:space="preserve">памятников, памятных знаков и </w:t>
      </w:r>
      <w:r w:rsidRPr="00297137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297137">
        <w:t>25</w:t>
      </w:r>
      <w:r w:rsidRPr="00297137">
        <w:t xml:space="preserve"> </w:t>
      </w:r>
      <w:r w:rsidR="007A1791" w:rsidRPr="00297137">
        <w:t>июня</w:t>
      </w:r>
      <w:r w:rsidRPr="00297137">
        <w:t xml:space="preserve"> 20</w:t>
      </w:r>
      <w:r w:rsidR="007A1791" w:rsidRPr="00297137">
        <w:t>21</w:t>
      </w:r>
      <w:r w:rsidRPr="00297137">
        <w:t xml:space="preserve"> года № </w:t>
      </w:r>
      <w:r w:rsidR="007A1791" w:rsidRPr="00297137">
        <w:t>60</w:t>
      </w:r>
      <w:r w:rsidRPr="00297137">
        <w:t>-</w:t>
      </w:r>
      <w:r w:rsidR="007A1791" w:rsidRPr="00297137">
        <w:t>5</w:t>
      </w:r>
      <w:r w:rsidRPr="00297137">
        <w:t xml:space="preserve">, </w:t>
      </w:r>
      <w:r w:rsidR="00AC22DF" w:rsidRPr="00297137">
        <w:t xml:space="preserve">обращением </w:t>
      </w:r>
      <w:r w:rsidR="00DC142C" w:rsidRPr="00297137">
        <w:t>Шахунского</w:t>
      </w:r>
      <w:proofErr w:type="gramEnd"/>
      <w:r w:rsidR="00DC142C" w:rsidRPr="00297137">
        <w:t xml:space="preserve"> местного отделения НРО КПРФ и ходатайств</w:t>
      </w:r>
      <w:r w:rsidR="00AC22DF" w:rsidRPr="00297137">
        <w:t>ом</w:t>
      </w:r>
      <w:r w:rsidR="00DC142C" w:rsidRPr="00297137">
        <w:t xml:space="preserve"> Сявского территориального отдела администрации городского округа город Шахунья,</w:t>
      </w:r>
      <w:r w:rsidR="00AC22DF" w:rsidRPr="00297137">
        <w:t xml:space="preserve"> протоколом</w:t>
      </w:r>
      <w:r w:rsidR="006A2A20" w:rsidRPr="00297137">
        <w:t xml:space="preserve"> </w:t>
      </w:r>
      <w:r w:rsidR="00AC22DF" w:rsidRPr="00297137">
        <w:t xml:space="preserve">заседания </w:t>
      </w:r>
      <w:r w:rsidR="007A1791" w:rsidRPr="00297137">
        <w:t xml:space="preserve">общественной </w:t>
      </w:r>
      <w:r w:rsidR="006A2A20" w:rsidRPr="00297137">
        <w:t xml:space="preserve">комиссии по </w:t>
      </w:r>
      <w:r w:rsidR="007A1791" w:rsidRPr="00297137">
        <w:t xml:space="preserve"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297137">
        <w:t xml:space="preserve">от </w:t>
      </w:r>
      <w:r w:rsidR="007A1791" w:rsidRPr="00297137">
        <w:t>7 июля</w:t>
      </w:r>
      <w:r w:rsidRPr="00297137">
        <w:t xml:space="preserve"> 2021 года</w:t>
      </w:r>
      <w:r w:rsidR="006A2A20" w:rsidRPr="00297137">
        <w:t xml:space="preserve"> №</w:t>
      </w:r>
      <w:r w:rsidRPr="00297137">
        <w:t xml:space="preserve"> </w:t>
      </w:r>
      <w:r w:rsidR="006A2A20" w:rsidRPr="00297137">
        <w:t>1</w:t>
      </w:r>
      <w:r w:rsidR="00AC22DF" w:rsidRPr="00297137">
        <w:t>,</w:t>
      </w:r>
      <w:r w:rsidR="006A2A20" w:rsidRPr="00297137">
        <w:t xml:space="preserve"> </w:t>
      </w:r>
    </w:p>
    <w:p w:rsidR="000420D6" w:rsidRPr="00297137" w:rsidRDefault="002C420B" w:rsidP="008F38CF">
      <w:pPr>
        <w:spacing w:line="360" w:lineRule="auto"/>
        <w:ind w:firstLine="360"/>
      </w:pPr>
      <w:r w:rsidRPr="00297137">
        <w:t>С</w:t>
      </w:r>
      <w:r w:rsidR="000420D6" w:rsidRPr="00297137">
        <w:t>овет депутатов решил:</w:t>
      </w:r>
    </w:p>
    <w:p w:rsidR="002C420B" w:rsidRPr="00297137" w:rsidRDefault="002C420B" w:rsidP="00DC142C">
      <w:pPr>
        <w:spacing w:line="360" w:lineRule="auto"/>
        <w:ind w:firstLine="360"/>
        <w:jc w:val="both"/>
      </w:pPr>
      <w:r w:rsidRPr="00297137">
        <w:rPr>
          <w:b/>
        </w:rPr>
        <w:t>1.</w:t>
      </w:r>
      <w:r w:rsidRPr="00297137">
        <w:t xml:space="preserve"> Разрешить </w:t>
      </w:r>
      <w:proofErr w:type="spellStart"/>
      <w:r w:rsidR="00DC142C" w:rsidRPr="00297137">
        <w:t>Шахунскому</w:t>
      </w:r>
      <w:proofErr w:type="spellEnd"/>
      <w:r w:rsidR="00DC142C" w:rsidRPr="00297137">
        <w:t xml:space="preserve"> местному отделению НРО КПРФ</w:t>
      </w:r>
      <w:r w:rsidRPr="00297137">
        <w:t xml:space="preserve"> за счет собственных средств </w:t>
      </w:r>
      <w:r w:rsidR="00DC142C" w:rsidRPr="00297137">
        <w:t xml:space="preserve">произвести перенос памятника </w:t>
      </w:r>
      <w:proofErr w:type="spellStart"/>
      <w:r w:rsidR="00DC142C" w:rsidRPr="00297137">
        <w:t>В.И</w:t>
      </w:r>
      <w:r w:rsidR="00AC22DF" w:rsidRPr="00297137">
        <w:t>.Ленину</w:t>
      </w:r>
      <w:proofErr w:type="spellEnd"/>
      <w:r w:rsidR="00AC22DF" w:rsidRPr="00297137">
        <w:t xml:space="preserve"> в </w:t>
      </w:r>
      <w:proofErr w:type="spellStart"/>
      <w:r w:rsidR="00AC22DF" w:rsidRPr="00297137">
        <w:t>п</w:t>
      </w:r>
      <w:proofErr w:type="gramStart"/>
      <w:r w:rsidR="00AC22DF" w:rsidRPr="00297137">
        <w:t>.С</w:t>
      </w:r>
      <w:proofErr w:type="gramEnd"/>
      <w:r w:rsidR="00AC22DF" w:rsidRPr="00297137">
        <w:t>ява</w:t>
      </w:r>
      <w:proofErr w:type="spellEnd"/>
      <w:r w:rsidR="00AC22DF" w:rsidRPr="00297137">
        <w:t xml:space="preserve"> в сквер перед </w:t>
      </w:r>
      <w:r w:rsidR="00DC142C" w:rsidRPr="00297137">
        <w:t>зданием Сявского ДК-филиала МБУК «ЦКС городского округа город Шахунья Нижегородской области» (</w:t>
      </w:r>
      <w:proofErr w:type="spellStart"/>
      <w:r w:rsidR="00DC142C" w:rsidRPr="00297137">
        <w:t>р.п.Сява</w:t>
      </w:r>
      <w:proofErr w:type="spellEnd"/>
      <w:r w:rsidR="00DC142C" w:rsidRPr="00297137">
        <w:t xml:space="preserve">, </w:t>
      </w:r>
      <w:proofErr w:type="spellStart"/>
      <w:r w:rsidR="00DC142C" w:rsidRPr="00297137">
        <w:t>ул.Ленина</w:t>
      </w:r>
      <w:proofErr w:type="spellEnd"/>
      <w:r w:rsidR="00DC142C" w:rsidRPr="00297137">
        <w:t>, д. 17).</w:t>
      </w:r>
    </w:p>
    <w:p w:rsidR="00940ECC" w:rsidRPr="00297137" w:rsidRDefault="000319E5" w:rsidP="007F5FF0">
      <w:pPr>
        <w:tabs>
          <w:tab w:val="left" w:pos="426"/>
        </w:tabs>
        <w:spacing w:line="360" w:lineRule="auto"/>
        <w:jc w:val="both"/>
      </w:pPr>
      <w:r w:rsidRPr="00297137">
        <w:rPr>
          <w:b/>
        </w:rPr>
        <w:t xml:space="preserve">      </w:t>
      </w:r>
      <w:r w:rsidR="00A84EB9" w:rsidRPr="00297137">
        <w:rPr>
          <w:b/>
        </w:rPr>
        <w:t>2.</w:t>
      </w:r>
      <w:r w:rsidR="00A84EB9" w:rsidRPr="00297137">
        <w:t xml:space="preserve"> </w:t>
      </w:r>
      <w:r w:rsidR="00B806E9" w:rsidRPr="00297137"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B806E9" w:rsidRPr="00297137">
        <w:t>в</w:t>
      </w:r>
      <w:proofErr w:type="gramEnd"/>
      <w:r w:rsidR="00B806E9" w:rsidRPr="00297137">
        <w:t xml:space="preserve"> АУ «</w:t>
      </w:r>
      <w:proofErr w:type="gramStart"/>
      <w:r w:rsidR="00B806E9" w:rsidRPr="00297137">
        <w:t>Редакция</w:t>
      </w:r>
      <w:proofErr w:type="gramEnd"/>
      <w:r w:rsidR="00B806E9" w:rsidRPr="00297137">
        <w:t xml:space="preserve"> газеты «Знамя труда»</w:t>
      </w:r>
      <w:r w:rsidR="00A84EB9" w:rsidRPr="00297137">
        <w:t xml:space="preserve">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297137" w:rsidTr="008F38CF">
        <w:tc>
          <w:tcPr>
            <w:tcW w:w="4361" w:type="dxa"/>
            <w:vAlign w:val="bottom"/>
          </w:tcPr>
          <w:p w:rsidR="00940ECC" w:rsidRPr="00297137" w:rsidRDefault="007A1791" w:rsidP="008F38CF">
            <w:pPr>
              <w:spacing w:after="0" w:line="276" w:lineRule="auto"/>
            </w:pPr>
            <w:r w:rsidRPr="00297137">
              <w:t>Глава</w:t>
            </w:r>
            <w:r w:rsidR="00A01113" w:rsidRPr="00297137">
              <w:t xml:space="preserve"> </w:t>
            </w:r>
            <w:r w:rsidR="00940ECC" w:rsidRPr="00297137">
              <w:t xml:space="preserve">местного </w:t>
            </w:r>
            <w:r w:rsidR="008F38CF" w:rsidRPr="00297137">
              <w:t>с</w:t>
            </w:r>
            <w:r w:rsidR="00940ECC" w:rsidRPr="00297137"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940ECC" w:rsidRPr="00297137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940ECC" w:rsidRPr="00297137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71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971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  <w:proofErr w:type="spellStart"/>
            <w:r w:rsidR="007A1791" w:rsidRPr="002971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Р.В.Кошелев</w:t>
            </w:r>
            <w:proofErr w:type="spellEnd"/>
          </w:p>
        </w:tc>
      </w:tr>
    </w:tbl>
    <w:p w:rsidR="006A2A20" w:rsidRDefault="006A2A20" w:rsidP="002971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297137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A3" w:rsidRDefault="004B27A3">
      <w:r>
        <w:separator/>
      </w:r>
    </w:p>
  </w:endnote>
  <w:endnote w:type="continuationSeparator" w:id="0">
    <w:p w:rsidR="004B27A3" w:rsidRDefault="004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A3" w:rsidRDefault="004B27A3">
      <w:r>
        <w:separator/>
      </w:r>
    </w:p>
  </w:footnote>
  <w:footnote w:type="continuationSeparator" w:id="0">
    <w:p w:rsidR="004B27A3" w:rsidRDefault="004B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97137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27A3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137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7F5FF0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63F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963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rsid w:val="00F963F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rsid w:val="00F963F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rsid w:val="00F963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rsid w:val="00F963F0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sid w:val="00F963F0"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rsid w:val="00F963F0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  <w:rsid w:val="00F963F0"/>
  </w:style>
  <w:style w:type="character" w:customStyle="1" w:styleId="a8">
    <w:name w:val="Приветствие Знак"/>
    <w:basedOn w:val="a1"/>
    <w:link w:val="a7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963F0"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sid w:val="00F963F0"/>
    <w:rPr>
      <w:rFonts w:cs="Times New Roman"/>
    </w:rPr>
  </w:style>
  <w:style w:type="paragraph" w:styleId="ae">
    <w:name w:val="Document Map"/>
    <w:basedOn w:val="a0"/>
    <w:link w:val="af"/>
    <w:uiPriority w:val="99"/>
    <w:rsid w:val="00F963F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sid w:val="00F963F0"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F963F0"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F963F0"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32B4-B057-429E-BE2B-75F279EC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18</cp:revision>
  <cp:lastPrinted>2021-07-09T11:07:00Z</cp:lastPrinted>
  <dcterms:created xsi:type="dcterms:W3CDTF">2021-04-12T08:41:00Z</dcterms:created>
  <dcterms:modified xsi:type="dcterms:W3CDTF">2021-07-20T10:21:00Z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